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8A" w:rsidRDefault="00531C8A">
      <w:pPr>
        <w:spacing w:line="240" w:lineRule="exact"/>
        <w:rPr>
          <w:noProof/>
        </w:rPr>
      </w:pPr>
      <w:bookmarkStart w:id="0" w:name="_page_8_0"/>
    </w:p>
    <w:p w:rsidR="00531C8A" w:rsidRDefault="00531C8A" w:rsidP="006963F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4" behindDoc="1" locked="0" layoutInCell="0" allowOverlap="1" wp14:anchorId="1DD4C54B" wp14:editId="06A19462">
                <wp:simplePos x="0" y="0"/>
                <wp:positionH relativeFrom="page">
                  <wp:posOffset>1441450</wp:posOffset>
                </wp:positionH>
                <wp:positionV relativeFrom="page">
                  <wp:posOffset>2661894</wp:posOffset>
                </wp:positionV>
                <wp:extent cx="993139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3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139">
                              <a:moveTo>
                                <a:pt x="0" y="0"/>
                              </a:moveTo>
                              <a:lnTo>
                                <a:pt x="99313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5" behindDoc="1" locked="0" layoutInCell="0" allowOverlap="1" wp14:anchorId="7FC627AC" wp14:editId="6FECFAE6">
                <wp:simplePos x="0" y="0"/>
                <wp:positionH relativeFrom="page">
                  <wp:posOffset>2705100</wp:posOffset>
                </wp:positionH>
                <wp:positionV relativeFrom="page">
                  <wp:posOffset>2661894</wp:posOffset>
                </wp:positionV>
                <wp:extent cx="721995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1995">
                              <a:moveTo>
                                <a:pt x="0" y="0"/>
                              </a:moveTo>
                              <a:lnTo>
                                <a:pt x="72199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sz w:val="24"/>
          <w:szCs w:val="24"/>
        </w:rPr>
        <w:t xml:space="preserve">                 </w:t>
      </w:r>
      <w:r w:rsidR="006963F6">
        <w:rPr>
          <w:sz w:val="24"/>
          <w:szCs w:val="24"/>
        </w:rPr>
        <w:t xml:space="preserve">     </w:t>
      </w:r>
      <w:bookmarkStart w:id="1" w:name="_GoBack"/>
      <w:bookmarkEnd w:id="1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 о нарушении тр</w:t>
      </w:r>
      <w:r w:rsidR="006963F6">
        <w:rPr>
          <w:rFonts w:ascii="Times New Roman" w:hAnsi="Times New Roman" w:cs="Times New Roman"/>
          <w:sz w:val="28"/>
          <w:szCs w:val="28"/>
        </w:rPr>
        <w:t xml:space="preserve">удового законодательства </w:t>
      </w:r>
    </w:p>
    <w:p w:rsidR="006963F6" w:rsidRDefault="006963F6" w:rsidP="006963F6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344" w:rsidRDefault="00531C8A">
      <w:pPr>
        <w:widowControl w:val="0"/>
        <w:spacing w:line="240" w:lineRule="auto"/>
        <w:ind w:left="3" w:right="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прокуратуры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поступают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нарушении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трудовых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проводимых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нередко устанавливается, что работники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трудятся без какого-либо оформления.</w:t>
      </w:r>
    </w:p>
    <w:p w:rsidR="00081344" w:rsidRDefault="00531C8A">
      <w:pPr>
        <w:widowControl w:val="0"/>
        <w:spacing w:line="240" w:lineRule="auto"/>
        <w:ind w:left="3" w:right="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избежать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негативных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последствий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нелегальной занятости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проверить следующие положения:</w:t>
      </w:r>
    </w:p>
    <w:p w:rsidR="00081344" w:rsidRDefault="00531C8A">
      <w:pPr>
        <w:widowControl w:val="0"/>
        <w:spacing w:line="240" w:lineRule="auto"/>
        <w:ind w:left="3" w:right="-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сьменной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составляется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двух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экземплярах,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подписывается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сторонами,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экземпляр передается работнику, другой хранится у работодателя;</w:t>
      </w:r>
    </w:p>
    <w:p w:rsidR="00081344" w:rsidRDefault="00531C8A">
      <w:pPr>
        <w:widowControl w:val="0"/>
        <w:spacing w:line="240" w:lineRule="auto"/>
        <w:ind w:left="3" w:right="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обязательными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месте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ряд других условий, предусмотренный ст. 57 ТК РФ.</w:t>
      </w:r>
    </w:p>
    <w:p w:rsidR="00081344" w:rsidRDefault="00531C8A">
      <w:pPr>
        <w:widowControl w:val="0"/>
        <w:spacing w:line="240" w:lineRule="auto"/>
        <w:ind w:left="3" w:right="-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дальнейшие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фиксироваться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дополнительные соглашения к трудовому договору.</w:t>
      </w:r>
    </w:p>
    <w:p w:rsidR="00081344" w:rsidRDefault="00531C8A">
      <w:pPr>
        <w:widowControl w:val="0"/>
        <w:spacing w:line="240" w:lineRule="auto"/>
        <w:ind w:left="3" w:right="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фактическом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допущении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 оформить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трех рабочих дней.</w:t>
      </w:r>
    </w:p>
    <w:p w:rsidR="00081344" w:rsidRDefault="00531C8A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Соглашаясь работать неофициально, работник рискует:</w:t>
      </w:r>
    </w:p>
    <w:p w:rsidR="00081344" w:rsidRDefault="00531C8A">
      <w:pPr>
        <w:widowControl w:val="0"/>
        <w:spacing w:line="240" w:lineRule="auto"/>
        <w:ind w:left="3" w:right="-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заработную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плату,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отпускные,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остаться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положенного отпуска;</w:t>
      </w:r>
    </w:p>
    <w:p w:rsidR="00081344" w:rsidRDefault="00531C8A">
      <w:pPr>
        <w:widowControl w:val="0"/>
        <w:spacing w:line="240" w:lineRule="auto"/>
        <w:ind w:left="3" w:right="-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рождением ребенка, увольнением;</w:t>
      </w:r>
    </w:p>
    <w:p w:rsidR="00081344" w:rsidRDefault="00531C8A">
      <w:pPr>
        <w:widowControl w:val="0"/>
        <w:spacing w:line="240" w:lineRule="auto"/>
        <w:ind w:left="3" w:right="-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минимальный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енсии,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досрочную пенсию, а также столкнуться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иными огра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ичениями при защите своих прав.</w:t>
      </w:r>
    </w:p>
    <w:p w:rsidR="00081344" w:rsidRDefault="00531C8A">
      <w:pPr>
        <w:widowControl w:val="0"/>
        <w:spacing w:line="240" w:lineRule="auto"/>
        <w:ind w:left="3" w:right="-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уклоне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договора, 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работодатель несет администрат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вную ответственность по ч. 4 ст. 5.27 КоАП РФ.</w:t>
      </w:r>
    </w:p>
    <w:p w:rsidR="00081344" w:rsidRDefault="00531C8A">
      <w:pPr>
        <w:widowControl w:val="0"/>
        <w:spacing w:line="240" w:lineRule="auto"/>
        <w:ind w:left="-66" w:right="2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   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совершение    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данного   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правонарушения    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 административный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составляет</w:t>
      </w:r>
    </w:p>
    <w:p w:rsidR="00531C8A" w:rsidRDefault="00531C8A" w:rsidP="00531C8A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нимателей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 тыс. рубле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для юридических лиц от 50 до 100 тыс. рублей».</w:t>
      </w: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81344" w:rsidRDefault="00531C8A">
      <w:pPr>
        <w:widowControl w:val="0"/>
        <w:spacing w:line="239" w:lineRule="auto"/>
        <w:ind w:left="7558" w:right="17" w:hanging="137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67" behindDoc="1" locked="0" layoutInCell="0" allowOverlap="1" wp14:anchorId="310B39C8" wp14:editId="16B48CF8">
                <wp:simplePos x="0" y="0"/>
                <wp:positionH relativeFrom="page">
                  <wp:posOffset>4964112</wp:posOffset>
                </wp:positionH>
                <wp:positionV relativeFrom="paragraph">
                  <wp:posOffset>-22051</wp:posOffset>
                </wp:positionV>
                <wp:extent cx="2297480" cy="471766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7480" cy="471766"/>
                          <a:chOff x="0" y="0"/>
                          <a:chExt cx="2297480" cy="471766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4762" y="4762"/>
                            <a:ext cx="0" cy="462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2241">
                                <a:moveTo>
                                  <a:pt x="0" y="0"/>
                                </a:moveTo>
                                <a:lnTo>
                                  <a:pt x="0" y="462241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165032" y="4762"/>
                            <a:ext cx="0" cy="462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2241">
                                <a:moveTo>
                                  <a:pt x="0" y="0"/>
                                </a:moveTo>
                                <a:lnTo>
                                  <a:pt x="0" y="462241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2169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9794">
                                <a:moveTo>
                                  <a:pt x="0" y="0"/>
                                </a:moveTo>
                                <a:lnTo>
                                  <a:pt x="216979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471766"/>
                            <a:ext cx="2169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9794">
                                <a:moveTo>
                                  <a:pt x="0" y="0"/>
                                </a:moveTo>
                                <a:lnTo>
                                  <a:pt x="216979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722680" y="310726"/>
                            <a:ext cx="1574800" cy="12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Прокуратура Убинского района Новосибирской области</w:t>
      </w:r>
    </w:p>
    <w:p w:rsidR="00531C8A" w:rsidRDefault="00531C8A" w:rsidP="00531C8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1C8A" w:rsidRDefault="00531C8A" w:rsidP="00531C8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531C8A" w:rsidP="00531C8A">
      <w:pPr>
        <w:widowControl w:val="0"/>
        <w:spacing w:before="60" w:line="240" w:lineRule="auto"/>
        <w:ind w:right="-20"/>
        <w:rPr>
          <w:rFonts w:ascii="Times New Roman" w:eastAsia="Times New Roman" w:hAnsi="Times New Roman" w:cs="Times New Roman"/>
          <w:color w:val="FFFFFF"/>
          <w:sz w:val="16"/>
          <w:szCs w:val="16"/>
        </w:rPr>
        <w:sectPr w:rsidR="00081344">
          <w:type w:val="continuous"/>
          <w:pgSz w:w="11905" w:h="16838"/>
          <w:pgMar w:top="1134" w:right="678" w:bottom="0" w:left="1698" w:header="0" w:footer="0" w:gutter="0"/>
          <w:cols w:space="708"/>
        </w:sectPr>
      </w:pPr>
      <w:proofErr w:type="gramStart"/>
      <w:r>
        <w:rPr>
          <w:rFonts w:ascii="Times New Roman" w:eastAsia="Times New Roman" w:hAnsi="Times New Roman" w:cs="Times New Roman"/>
          <w:color w:val="FFFFFF"/>
          <w:sz w:val="16"/>
          <w:szCs w:val="16"/>
        </w:rPr>
        <w:t>EGNUMSTAMP]</w:t>
      </w:r>
      <w:bookmarkEnd w:id="0"/>
      <w:proofErr w:type="gramEnd"/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69_0"/>
    </w:p>
    <w:p w:rsidR="00081344" w:rsidRDefault="00081344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1C8A" w:rsidRDefault="00531C8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1344" w:rsidRDefault="0008134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:rsidR="00081344" w:rsidRDefault="000813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sectPr w:rsidR="00081344">
      <w:pgSz w:w="11905" w:h="16838"/>
      <w:pgMar w:top="680" w:right="707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81344"/>
    <w:rsid w:val="00081344"/>
    <w:rsid w:val="00531C8A"/>
    <w:rsid w:val="0069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5</cp:revision>
  <dcterms:created xsi:type="dcterms:W3CDTF">2025-11-13T01:59:00Z</dcterms:created>
  <dcterms:modified xsi:type="dcterms:W3CDTF">2025-11-13T02:03:00Z</dcterms:modified>
</cp:coreProperties>
</file>