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05F" w:rsidRDefault="00E7005F" w:rsidP="007F32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</w:t>
      </w:r>
      <w:r w:rsidR="007F32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</w:p>
    <w:p w:rsidR="00462AF3" w:rsidRPr="00462AF3" w:rsidRDefault="00462AF3" w:rsidP="004A49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2AF3">
        <w:rPr>
          <w:rFonts w:ascii="Times New Roman" w:eastAsia="Times New Roman" w:hAnsi="Times New Roman" w:cs="Times New Roman"/>
          <w:sz w:val="28"/>
          <w:szCs w:val="28"/>
        </w:rPr>
        <w:t>СОВЕТ ДЕПУТАТОВ</w:t>
      </w:r>
      <w:r w:rsidR="004A49D6">
        <w:rPr>
          <w:rFonts w:ascii="Times New Roman" w:eastAsia="Times New Roman" w:hAnsi="Times New Roman" w:cs="Times New Roman"/>
          <w:sz w:val="28"/>
          <w:szCs w:val="28"/>
        </w:rPr>
        <w:t xml:space="preserve"> КОЛМАКОВСКОГО</w:t>
      </w:r>
      <w:r w:rsidRPr="00462AF3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</w:p>
    <w:p w:rsidR="00462AF3" w:rsidRPr="00462AF3" w:rsidRDefault="00462AF3" w:rsidP="004A49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2AF3">
        <w:rPr>
          <w:rFonts w:ascii="Times New Roman" w:eastAsia="Times New Roman" w:hAnsi="Times New Roman" w:cs="Times New Roman"/>
          <w:sz w:val="28"/>
          <w:szCs w:val="28"/>
        </w:rPr>
        <w:t>УБИНСКОГО РАЙОНА</w:t>
      </w:r>
      <w:r w:rsidR="004A49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2AF3">
        <w:rPr>
          <w:rFonts w:ascii="Times New Roman" w:eastAsia="Times New Roman" w:hAnsi="Times New Roman" w:cs="Times New Roman"/>
          <w:sz w:val="28"/>
          <w:szCs w:val="28"/>
        </w:rPr>
        <w:t>НОВОСИБИРСКОЙ ОБЛАСТИ</w:t>
      </w:r>
    </w:p>
    <w:p w:rsidR="00462AF3" w:rsidRPr="00462AF3" w:rsidRDefault="00462AF3" w:rsidP="00462A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2AF3">
        <w:rPr>
          <w:rFonts w:ascii="Times New Roman" w:eastAsia="Times New Roman" w:hAnsi="Times New Roman" w:cs="Times New Roman"/>
          <w:sz w:val="28"/>
          <w:szCs w:val="28"/>
        </w:rPr>
        <w:t xml:space="preserve">(шестого созыва) </w:t>
      </w:r>
    </w:p>
    <w:p w:rsidR="00462AF3" w:rsidRPr="00462AF3" w:rsidRDefault="00462AF3" w:rsidP="00462A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62AF3" w:rsidRPr="00462AF3" w:rsidRDefault="00462AF3" w:rsidP="00462A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62AF3" w:rsidRPr="00462AF3" w:rsidRDefault="00462AF3" w:rsidP="00462A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2AF3">
        <w:rPr>
          <w:rFonts w:ascii="Times New Roman" w:eastAsia="Times New Roman" w:hAnsi="Times New Roman" w:cs="Times New Roman"/>
          <w:sz w:val="28"/>
          <w:szCs w:val="28"/>
        </w:rPr>
        <w:t>РЕШЕНИЕ</w:t>
      </w:r>
    </w:p>
    <w:p w:rsidR="00462AF3" w:rsidRPr="00462AF3" w:rsidRDefault="00462AF3" w:rsidP="00462A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2A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F32F5">
        <w:rPr>
          <w:rFonts w:ascii="Times New Roman" w:eastAsia="Times New Roman" w:hAnsi="Times New Roman" w:cs="Times New Roman"/>
          <w:sz w:val="28"/>
          <w:szCs w:val="28"/>
        </w:rPr>
        <w:t>Сорок шестой</w:t>
      </w:r>
      <w:r w:rsidRPr="00462AF3">
        <w:rPr>
          <w:rFonts w:ascii="Times New Roman" w:eastAsia="Times New Roman" w:hAnsi="Times New Roman" w:cs="Times New Roman"/>
          <w:sz w:val="28"/>
          <w:szCs w:val="28"/>
        </w:rPr>
        <w:t xml:space="preserve"> сессии  </w:t>
      </w:r>
    </w:p>
    <w:p w:rsidR="00462AF3" w:rsidRPr="00462AF3" w:rsidRDefault="00462AF3" w:rsidP="00462A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62AF3" w:rsidRPr="00462AF3" w:rsidRDefault="00462AF3" w:rsidP="00462AF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62AF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="007F32F5">
        <w:rPr>
          <w:rFonts w:ascii="Times New Roman" w:eastAsia="Times New Roman" w:hAnsi="Times New Roman" w:cs="Times New Roman"/>
          <w:sz w:val="28"/>
          <w:szCs w:val="28"/>
        </w:rPr>
        <w:t>26</w:t>
      </w:r>
      <w:r w:rsidRPr="00462AF3">
        <w:rPr>
          <w:rFonts w:ascii="Times New Roman" w:eastAsia="Times New Roman" w:hAnsi="Times New Roman" w:cs="Times New Roman"/>
          <w:sz w:val="28"/>
          <w:szCs w:val="28"/>
        </w:rPr>
        <w:t>.0</w:t>
      </w:r>
      <w:r w:rsidR="007F32F5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462AF3">
        <w:rPr>
          <w:rFonts w:ascii="Times New Roman" w:eastAsia="Times New Roman" w:hAnsi="Times New Roman" w:cs="Times New Roman"/>
          <w:sz w:val="28"/>
          <w:szCs w:val="28"/>
        </w:rPr>
        <w:t xml:space="preserve">.2024                                                  № </w:t>
      </w:r>
      <w:r w:rsidR="007F32F5">
        <w:rPr>
          <w:rFonts w:ascii="Times New Roman" w:eastAsia="Times New Roman" w:hAnsi="Times New Roman" w:cs="Times New Roman"/>
          <w:sz w:val="28"/>
          <w:szCs w:val="28"/>
        </w:rPr>
        <w:t>183</w:t>
      </w:r>
    </w:p>
    <w:p w:rsidR="00DC3597" w:rsidRDefault="00DC3597" w:rsidP="00DC359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34F9E" w:rsidRPr="00B758D8" w:rsidRDefault="00034F9E" w:rsidP="00034F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B758D8">
        <w:rPr>
          <w:rFonts w:ascii="Times New Roman" w:eastAsia="Times New Roman" w:hAnsi="Times New Roman"/>
          <w:color w:val="000000"/>
          <w:sz w:val="28"/>
          <w:szCs w:val="28"/>
        </w:rPr>
        <w:t xml:space="preserve">Об утверждении </w:t>
      </w:r>
      <w:proofErr w:type="gramStart"/>
      <w:r w:rsidRPr="00B758D8">
        <w:rPr>
          <w:rFonts w:ascii="Times New Roman" w:eastAsia="Times New Roman" w:hAnsi="Times New Roman"/>
          <w:color w:val="000000"/>
          <w:sz w:val="28"/>
          <w:szCs w:val="28"/>
        </w:rPr>
        <w:t>Перечня индикаторов риска нарушения обязательных требований</w:t>
      </w:r>
      <w:proofErr w:type="gramEnd"/>
      <w:r w:rsidRPr="00B758D8">
        <w:rPr>
          <w:rFonts w:ascii="Times New Roman" w:eastAsia="Times New Roman" w:hAnsi="Times New Roman"/>
          <w:color w:val="000000"/>
          <w:sz w:val="28"/>
          <w:szCs w:val="28"/>
        </w:rPr>
        <w:t xml:space="preserve"> при осуществлении муниципального контроля в сфере благоустройства на территории </w:t>
      </w:r>
      <w:r w:rsidR="00277BEA">
        <w:rPr>
          <w:rFonts w:ascii="Times New Roman" w:eastAsia="Times New Roman" w:hAnsi="Times New Roman"/>
          <w:color w:val="000000"/>
          <w:sz w:val="28"/>
          <w:szCs w:val="28"/>
        </w:rPr>
        <w:t>К</w:t>
      </w:r>
      <w:r w:rsidR="004A49D6">
        <w:rPr>
          <w:rFonts w:ascii="Times New Roman" w:eastAsia="Times New Roman" w:hAnsi="Times New Roman"/>
          <w:color w:val="000000"/>
          <w:sz w:val="28"/>
          <w:szCs w:val="28"/>
        </w:rPr>
        <w:t>олмаковского</w:t>
      </w:r>
      <w:r w:rsidRPr="00B758D8">
        <w:rPr>
          <w:rFonts w:ascii="Times New Roman" w:eastAsia="Times New Roman" w:hAnsi="Times New Roman"/>
          <w:color w:val="000000"/>
          <w:sz w:val="28"/>
          <w:szCs w:val="28"/>
        </w:rPr>
        <w:t xml:space="preserve"> сельсовета </w:t>
      </w:r>
      <w:r w:rsidR="00277BEA">
        <w:rPr>
          <w:rFonts w:ascii="Times New Roman" w:eastAsia="Times New Roman" w:hAnsi="Times New Roman"/>
          <w:color w:val="000000"/>
          <w:sz w:val="28"/>
          <w:szCs w:val="28"/>
        </w:rPr>
        <w:t>Убинского</w:t>
      </w:r>
      <w:r w:rsidRPr="00B758D8">
        <w:rPr>
          <w:rFonts w:ascii="Times New Roman" w:eastAsia="Times New Roman" w:hAnsi="Times New Roman"/>
          <w:color w:val="000000"/>
          <w:sz w:val="28"/>
          <w:szCs w:val="28"/>
        </w:rPr>
        <w:t xml:space="preserve"> района Новосибирской области</w:t>
      </w:r>
      <w:r w:rsidR="00DC6ED9" w:rsidRPr="00DC6ED9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</w:p>
    <w:p w:rsidR="00034F9E" w:rsidRDefault="00034F9E" w:rsidP="00034F9E">
      <w:pPr>
        <w:tabs>
          <w:tab w:val="left" w:pos="1200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A29D7" w:rsidRPr="00DA29D7" w:rsidRDefault="00034F9E" w:rsidP="00DA2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proofErr w:type="gramStart"/>
      <w:r w:rsidRPr="00EC2C29">
        <w:rPr>
          <w:rFonts w:ascii="Times New Roman" w:eastAsia="Times New Roman" w:hAnsi="Times New Roman"/>
          <w:color w:val="000000"/>
          <w:sz w:val="28"/>
          <w:szCs w:val="28"/>
        </w:rPr>
        <w:t xml:space="preserve">На основании пункта 25 части 1 статьи 16 Федерального закона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от 06.10.2003 № </w:t>
      </w:r>
      <w:r w:rsidRPr="00EC2C29">
        <w:rPr>
          <w:rFonts w:ascii="Times New Roman" w:eastAsia="Times New Roman" w:hAnsi="Times New Roman"/>
          <w:color w:val="000000"/>
          <w:sz w:val="28"/>
          <w:szCs w:val="28"/>
        </w:rPr>
        <w:t>131-ФЗ «Об общих принципах организации местного самоуправления в Российской Федерации», Федерального закона от 31.07.2020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EC2C29">
        <w:rPr>
          <w:rFonts w:ascii="Times New Roman" w:eastAsia="Times New Roman" w:hAnsi="Times New Roman"/>
          <w:color w:val="000000"/>
          <w:sz w:val="28"/>
          <w:szCs w:val="28"/>
        </w:rPr>
        <w:t xml:space="preserve">№ 248-ФЗ «О государственном контроле (надзоре) и муниципальном контроле в Российской Федерации», Устава </w:t>
      </w:r>
      <w:r w:rsidR="004A49D6">
        <w:rPr>
          <w:rFonts w:ascii="Times New Roman" w:eastAsia="Times New Roman" w:hAnsi="Times New Roman"/>
          <w:color w:val="000000"/>
          <w:sz w:val="28"/>
          <w:szCs w:val="28"/>
        </w:rPr>
        <w:t>Колмаковского</w:t>
      </w:r>
      <w:r w:rsidR="00DC3597" w:rsidRPr="00EC2C2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EC2C29">
        <w:rPr>
          <w:rFonts w:ascii="Times New Roman" w:eastAsia="Times New Roman" w:hAnsi="Times New Roman"/>
          <w:color w:val="000000"/>
          <w:sz w:val="28"/>
          <w:szCs w:val="28"/>
        </w:rPr>
        <w:t xml:space="preserve">сельсовета </w:t>
      </w:r>
      <w:r w:rsidR="00277BEA">
        <w:rPr>
          <w:rFonts w:ascii="Times New Roman" w:eastAsia="Times New Roman" w:hAnsi="Times New Roman"/>
          <w:color w:val="000000"/>
          <w:sz w:val="28"/>
          <w:szCs w:val="28"/>
        </w:rPr>
        <w:t>Убинского</w:t>
      </w:r>
      <w:r w:rsidRPr="00EC2C29">
        <w:rPr>
          <w:rFonts w:ascii="Times New Roman" w:eastAsia="Times New Roman" w:hAnsi="Times New Roman"/>
          <w:color w:val="000000"/>
          <w:sz w:val="28"/>
          <w:szCs w:val="28"/>
        </w:rPr>
        <w:t xml:space="preserve"> района Новосибирской области,  </w:t>
      </w:r>
      <w:r>
        <w:rPr>
          <w:rFonts w:ascii="Times New Roman" w:hAnsi="Times New Roman"/>
          <w:bCs/>
          <w:sz w:val="28"/>
          <w:szCs w:val="28"/>
        </w:rPr>
        <w:t>Совет депутатов</w:t>
      </w:r>
      <w:r w:rsidRPr="00EC2C29">
        <w:rPr>
          <w:rFonts w:ascii="Times New Roman" w:hAnsi="Times New Roman"/>
          <w:bCs/>
          <w:sz w:val="28"/>
          <w:szCs w:val="28"/>
        </w:rPr>
        <w:t xml:space="preserve">  </w:t>
      </w:r>
      <w:r w:rsidR="004A49D6">
        <w:rPr>
          <w:rFonts w:ascii="Times New Roman" w:eastAsia="Times New Roman" w:hAnsi="Times New Roman"/>
          <w:color w:val="000000"/>
          <w:sz w:val="28"/>
          <w:szCs w:val="28"/>
        </w:rPr>
        <w:t>Колмаковского</w:t>
      </w:r>
      <w:r w:rsidR="00DC3597" w:rsidRPr="00EC2C29">
        <w:rPr>
          <w:rFonts w:ascii="Times New Roman" w:hAnsi="Times New Roman"/>
          <w:bCs/>
          <w:sz w:val="28"/>
          <w:szCs w:val="28"/>
        </w:rPr>
        <w:t xml:space="preserve"> </w:t>
      </w:r>
      <w:r w:rsidRPr="00EC2C29">
        <w:rPr>
          <w:rFonts w:ascii="Times New Roman" w:hAnsi="Times New Roman"/>
          <w:bCs/>
          <w:sz w:val="28"/>
          <w:szCs w:val="28"/>
        </w:rPr>
        <w:t xml:space="preserve">сельсовета </w:t>
      </w:r>
      <w:r w:rsidR="00277BEA">
        <w:rPr>
          <w:rFonts w:ascii="Times New Roman" w:hAnsi="Times New Roman"/>
          <w:bCs/>
          <w:sz w:val="28"/>
          <w:szCs w:val="28"/>
        </w:rPr>
        <w:t>Убинского</w:t>
      </w:r>
      <w:r w:rsidRPr="00EC2C29">
        <w:rPr>
          <w:rFonts w:ascii="Times New Roman" w:hAnsi="Times New Roman"/>
          <w:bCs/>
          <w:sz w:val="28"/>
          <w:szCs w:val="28"/>
        </w:rPr>
        <w:t xml:space="preserve"> района Новосибирской области</w:t>
      </w:r>
      <w:r w:rsidR="00277BEA">
        <w:rPr>
          <w:rFonts w:ascii="Times New Roman" w:hAnsi="Times New Roman"/>
          <w:bCs/>
          <w:sz w:val="28"/>
          <w:szCs w:val="28"/>
        </w:rPr>
        <w:t xml:space="preserve">  </w:t>
      </w:r>
      <w:r w:rsidR="00DA29D7" w:rsidRPr="00DA29D7">
        <w:rPr>
          <w:rFonts w:ascii="Times New Roman" w:eastAsia="Times New Roman" w:hAnsi="Times New Roman" w:cs="Times New Roman"/>
          <w:sz w:val="28"/>
          <w:szCs w:val="28"/>
        </w:rPr>
        <w:t>РЕШИЛ:</w:t>
      </w:r>
      <w:proofErr w:type="gramEnd"/>
    </w:p>
    <w:p w:rsidR="00034F9E" w:rsidRDefault="00034F9E" w:rsidP="00DA29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ab/>
      </w:r>
      <w:r w:rsidR="00277BEA" w:rsidRPr="00277BEA">
        <w:rPr>
          <w:rFonts w:ascii="Times New Roman" w:eastAsia="Times New Roman" w:hAnsi="Times New Roman"/>
          <w:bCs/>
          <w:sz w:val="28"/>
          <w:szCs w:val="28"/>
        </w:rPr>
        <w:t>1.</w:t>
      </w:r>
      <w:bookmarkStart w:id="0" w:name="_GoBack"/>
      <w:r w:rsidRPr="00EC2C29">
        <w:rPr>
          <w:rFonts w:ascii="Times New Roman" w:eastAsia="Times New Roman" w:hAnsi="Times New Roman"/>
          <w:color w:val="000000"/>
          <w:sz w:val="28"/>
          <w:szCs w:val="28"/>
        </w:rPr>
        <w:t xml:space="preserve">Утвердить Перечень индикаторов риска нарушения обязательных требований при осуществлении муниципального контроля в сфере благоустройства на территории </w:t>
      </w:r>
      <w:r w:rsidR="004A49D6">
        <w:rPr>
          <w:rFonts w:ascii="Times New Roman" w:eastAsia="Times New Roman" w:hAnsi="Times New Roman"/>
          <w:color w:val="000000"/>
          <w:sz w:val="28"/>
          <w:szCs w:val="28"/>
        </w:rPr>
        <w:t>Колмаковского</w:t>
      </w:r>
      <w:r w:rsidR="00DC3597" w:rsidRPr="00EC2C2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EC2C29">
        <w:rPr>
          <w:rFonts w:ascii="Times New Roman" w:eastAsia="Times New Roman" w:hAnsi="Times New Roman"/>
          <w:color w:val="000000"/>
          <w:sz w:val="28"/>
          <w:szCs w:val="28"/>
        </w:rPr>
        <w:t xml:space="preserve">сельсовета </w:t>
      </w:r>
      <w:r w:rsidR="00277BEA">
        <w:rPr>
          <w:rFonts w:ascii="Times New Roman" w:eastAsia="Times New Roman" w:hAnsi="Times New Roman"/>
          <w:color w:val="000000"/>
          <w:sz w:val="28"/>
          <w:szCs w:val="28"/>
        </w:rPr>
        <w:t>Убинского</w:t>
      </w:r>
      <w:r w:rsidR="00DC6ED9">
        <w:rPr>
          <w:rFonts w:ascii="Times New Roman" w:eastAsia="Times New Roman" w:hAnsi="Times New Roman"/>
          <w:color w:val="000000"/>
          <w:sz w:val="28"/>
          <w:szCs w:val="28"/>
        </w:rPr>
        <w:t xml:space="preserve"> района Новосибирской области</w:t>
      </w:r>
      <w:r w:rsidRPr="00EC2C29">
        <w:rPr>
          <w:rFonts w:ascii="Times New Roman" w:eastAsia="Times New Roman" w:hAnsi="Times New Roman"/>
          <w:color w:val="000000"/>
          <w:sz w:val="28"/>
          <w:szCs w:val="28"/>
        </w:rPr>
        <w:t>.</w:t>
      </w:r>
      <w:bookmarkEnd w:id="0"/>
    </w:p>
    <w:p w:rsidR="00462AF3" w:rsidRPr="00D76CC9" w:rsidRDefault="00034F9E" w:rsidP="00A926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="00462AF3" w:rsidRPr="00D76CC9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A926E6" w:rsidRPr="00A926E6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Настоящее решение вступает в силу после его официального опубликования </w:t>
      </w:r>
      <w:r w:rsidR="00D76CC9" w:rsidRPr="00D76CC9">
        <w:rPr>
          <w:rFonts w:ascii="Times New Roman" w:eastAsia="Times New Roman" w:hAnsi="Times New Roman" w:cs="Times New Roman"/>
          <w:bCs/>
          <w:sz w:val="28"/>
          <w:szCs w:val="28"/>
        </w:rPr>
        <w:t>в периодическом печатном издании</w:t>
      </w:r>
      <w:r w:rsidR="00D76CC9" w:rsidRPr="00D76CC9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 </w:t>
      </w:r>
      <w:r w:rsidR="00D76CC9" w:rsidRPr="00D76CC9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D76CC9" w:rsidRPr="00D76CC9">
        <w:rPr>
          <w:rFonts w:ascii="Times New Roman" w:eastAsia="Times New Roman" w:hAnsi="Times New Roman" w:cs="Times New Roman"/>
          <w:sz w:val="28"/>
          <w:szCs w:val="28"/>
        </w:rPr>
        <w:t>Информационный вестник Колмаковского сельсовета Убинского района Новосибирской области», разместить на сайте администрации  Колмаковского сельсовета Убинского района Новосибирской области</w:t>
      </w:r>
      <w:proofErr w:type="gramStart"/>
      <w:r w:rsidR="00D76CC9" w:rsidRPr="00D76CC9">
        <w:rPr>
          <w:rFonts w:ascii="Times New Roman" w:eastAsia="Times New Roman" w:hAnsi="Times New Roman" w:cs="Times New Roman"/>
          <w:sz w:val="28"/>
          <w:szCs w:val="28"/>
        </w:rPr>
        <w:t>.</w:t>
      </w:r>
      <w:r w:rsidR="00462AF3" w:rsidRPr="00462AF3">
        <w:rPr>
          <w:sz w:val="28"/>
          <w:szCs w:val="28"/>
        </w:rPr>
        <w:t>».</w:t>
      </w:r>
      <w:proofErr w:type="gramEnd"/>
    </w:p>
    <w:p w:rsidR="00462AF3" w:rsidRPr="00462AF3" w:rsidRDefault="00462AF3" w:rsidP="00462A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62AF3" w:rsidRPr="00462AF3" w:rsidRDefault="00462AF3" w:rsidP="00462A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2AF3" w:rsidRPr="00462AF3" w:rsidRDefault="00462AF3" w:rsidP="00462A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2AF3" w:rsidRPr="00462AF3" w:rsidRDefault="00462AF3" w:rsidP="00462A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2AF3" w:rsidRPr="00462AF3" w:rsidRDefault="00462AF3" w:rsidP="00462A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2AF3" w:rsidRPr="00462AF3" w:rsidRDefault="00462AF3" w:rsidP="00462A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2AF3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4A49D6">
        <w:rPr>
          <w:rFonts w:ascii="Times New Roman" w:eastAsia="Times New Roman" w:hAnsi="Times New Roman" w:cs="Times New Roman"/>
          <w:sz w:val="28"/>
          <w:szCs w:val="28"/>
        </w:rPr>
        <w:t>Колмаковского</w:t>
      </w:r>
      <w:r w:rsidR="00D76CC9">
        <w:rPr>
          <w:rFonts w:ascii="Times New Roman" w:eastAsia="Times New Roman" w:hAnsi="Times New Roman" w:cs="Times New Roman"/>
          <w:sz w:val="28"/>
          <w:szCs w:val="28"/>
        </w:rPr>
        <w:t xml:space="preserve"> сельсовета                 </w:t>
      </w:r>
      <w:r w:rsidRPr="00462AF3">
        <w:rPr>
          <w:rFonts w:ascii="Times New Roman" w:eastAsia="Times New Roman" w:hAnsi="Times New Roman" w:cs="Times New Roman"/>
          <w:sz w:val="28"/>
          <w:szCs w:val="28"/>
        </w:rPr>
        <w:t>Председатель Совета депутатов</w:t>
      </w:r>
    </w:p>
    <w:p w:rsidR="00D76CC9" w:rsidRDefault="00462AF3" w:rsidP="00462A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2AF3">
        <w:rPr>
          <w:rFonts w:ascii="Times New Roman" w:eastAsia="Times New Roman" w:hAnsi="Times New Roman" w:cs="Times New Roman"/>
          <w:sz w:val="28"/>
          <w:szCs w:val="28"/>
        </w:rPr>
        <w:t xml:space="preserve">Убинского района                                          </w:t>
      </w:r>
      <w:r w:rsidR="004A49D6">
        <w:rPr>
          <w:rFonts w:ascii="Times New Roman" w:eastAsia="Times New Roman" w:hAnsi="Times New Roman" w:cs="Times New Roman"/>
          <w:sz w:val="28"/>
          <w:szCs w:val="28"/>
        </w:rPr>
        <w:t>Колмаковского</w:t>
      </w:r>
      <w:r w:rsidRPr="00462AF3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</w:p>
    <w:p w:rsidR="00462AF3" w:rsidRPr="00462AF3" w:rsidRDefault="00D76CC9" w:rsidP="00462A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Новосибирской области                                </w:t>
      </w:r>
      <w:r w:rsidR="00462AF3" w:rsidRPr="00462AF3">
        <w:rPr>
          <w:rFonts w:ascii="Times New Roman" w:eastAsia="Times New Roman" w:hAnsi="Times New Roman" w:cs="Times New Roman"/>
          <w:sz w:val="28"/>
          <w:szCs w:val="28"/>
        </w:rPr>
        <w:t>Убинского</w:t>
      </w:r>
      <w:r w:rsidRPr="00D76C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2AF3">
        <w:rPr>
          <w:rFonts w:ascii="Times New Roman" w:eastAsia="Times New Roman" w:hAnsi="Times New Roman" w:cs="Times New Roman"/>
          <w:sz w:val="28"/>
          <w:szCs w:val="28"/>
        </w:rPr>
        <w:t>района</w:t>
      </w:r>
    </w:p>
    <w:p w:rsidR="00462AF3" w:rsidRPr="00462AF3" w:rsidRDefault="00D76CC9" w:rsidP="00462A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462AF3" w:rsidRPr="00462AF3">
        <w:rPr>
          <w:rFonts w:ascii="Times New Roman" w:eastAsia="Times New Roman" w:hAnsi="Times New Roman" w:cs="Times New Roman"/>
          <w:sz w:val="28"/>
          <w:szCs w:val="28"/>
        </w:rPr>
        <w:t>Новосибирской области</w:t>
      </w:r>
    </w:p>
    <w:p w:rsidR="00462AF3" w:rsidRPr="00462AF3" w:rsidRDefault="00462AF3" w:rsidP="00462A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2AF3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D76CC9">
        <w:rPr>
          <w:rFonts w:ascii="Times New Roman" w:eastAsia="Times New Roman" w:hAnsi="Times New Roman" w:cs="Times New Roman"/>
          <w:sz w:val="28"/>
          <w:szCs w:val="28"/>
        </w:rPr>
        <w:t>Ф.И. Салихов</w:t>
      </w:r>
      <w:r w:rsidRPr="00462AF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____________</w:t>
      </w:r>
      <w:r w:rsidR="00CA4ECB">
        <w:rPr>
          <w:rFonts w:ascii="Times New Roman" w:eastAsia="Times New Roman" w:hAnsi="Times New Roman" w:cs="Times New Roman"/>
          <w:sz w:val="28"/>
          <w:szCs w:val="28"/>
        </w:rPr>
        <w:t>С.А. Борисова</w:t>
      </w:r>
    </w:p>
    <w:p w:rsidR="00462AF3" w:rsidRPr="00462AF3" w:rsidRDefault="00462AF3" w:rsidP="00462A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7005F" w:rsidRDefault="00E7005F" w:rsidP="00E7005F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32F5" w:rsidRDefault="007F32F5" w:rsidP="00E7005F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2AF3" w:rsidRPr="00462AF3" w:rsidRDefault="00277BEA" w:rsidP="00E7005F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>УТВЕРЖДЕН</w:t>
      </w:r>
    </w:p>
    <w:p w:rsidR="00462AF3" w:rsidRPr="00462AF3" w:rsidRDefault="00462AF3" w:rsidP="00462AF3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  <w:r w:rsidRPr="00462AF3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 xml:space="preserve">решением </w:t>
      </w:r>
      <w:r w:rsidR="007F32F5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 xml:space="preserve">сорок шестой </w:t>
      </w:r>
      <w:r w:rsidRPr="00462AF3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сессии</w:t>
      </w:r>
    </w:p>
    <w:p w:rsidR="00462AF3" w:rsidRPr="00462AF3" w:rsidRDefault="00462AF3" w:rsidP="00462AF3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  <w:r w:rsidRPr="00462AF3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Совета депутатов</w:t>
      </w:r>
    </w:p>
    <w:p w:rsidR="00462AF3" w:rsidRPr="00462AF3" w:rsidRDefault="004A49D6" w:rsidP="00462AF3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Колмаковского</w:t>
      </w:r>
      <w:r w:rsidR="00462AF3" w:rsidRPr="00462AF3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 xml:space="preserve"> сельсовета</w:t>
      </w:r>
    </w:p>
    <w:p w:rsidR="00462AF3" w:rsidRPr="00462AF3" w:rsidRDefault="00462AF3" w:rsidP="00462AF3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  <w:r w:rsidRPr="00462AF3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Убинского района</w:t>
      </w:r>
    </w:p>
    <w:p w:rsidR="00462AF3" w:rsidRPr="00462AF3" w:rsidRDefault="00462AF3" w:rsidP="00462AF3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  <w:r w:rsidRPr="00462AF3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Новосибирской области</w:t>
      </w:r>
    </w:p>
    <w:p w:rsidR="00462AF3" w:rsidRPr="00462AF3" w:rsidRDefault="007F32F5" w:rsidP="00462AF3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о</w:t>
      </w:r>
      <w:r w:rsidR="00277BEA">
        <w:rPr>
          <w:rFonts w:ascii="Times New Roman" w:eastAsia="Calibri" w:hAnsi="Times New Roman" w:cs="Times New Roman"/>
          <w:sz w:val="24"/>
          <w:szCs w:val="24"/>
          <w:lang w:eastAsia="zh-CN"/>
        </w:rPr>
        <w:t>т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26</w:t>
      </w:r>
      <w:r w:rsidR="00277BEA">
        <w:rPr>
          <w:rFonts w:ascii="Times New Roman" w:eastAsia="Calibri" w:hAnsi="Times New Roman" w:cs="Times New Roman"/>
          <w:sz w:val="24"/>
          <w:szCs w:val="24"/>
          <w:lang w:eastAsia="zh-CN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06</w:t>
      </w:r>
      <w:r w:rsidR="00E7005F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.2024 №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183</w:t>
      </w:r>
    </w:p>
    <w:p w:rsidR="00462AF3" w:rsidRPr="00462AF3" w:rsidRDefault="00462AF3" w:rsidP="00462AF3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84234" w:rsidRPr="00EC2C29" w:rsidRDefault="00884234" w:rsidP="0088423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884234" w:rsidRDefault="00884234" w:rsidP="008842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>ПЕРЕЧЕНЬ</w:t>
      </w:r>
    </w:p>
    <w:p w:rsidR="00884234" w:rsidRPr="00EC2C29" w:rsidRDefault="00884234" w:rsidP="008842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EC2C29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индикаторов риска нарушения обязательных требований при осуществлении муниципального контроля в сфере благоустройства на территории  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Колмаковского </w:t>
      </w:r>
      <w:r w:rsidRPr="00EC2C29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сельсовета 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>Убинского</w:t>
      </w:r>
      <w:r w:rsidRPr="00EC2C29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района Новосибирско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й области </w:t>
      </w:r>
    </w:p>
    <w:p w:rsidR="00884234" w:rsidRPr="00EC2C29" w:rsidRDefault="00884234" w:rsidP="008842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DC3597" w:rsidRDefault="00DC3597" w:rsidP="00884234">
      <w:pPr>
        <w:tabs>
          <w:tab w:val="left" w:pos="201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34F9E" w:rsidRPr="00EC2C29" w:rsidRDefault="00034F9E" w:rsidP="00034F9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84234" w:rsidRPr="00884234" w:rsidRDefault="00884234" w:rsidP="0088423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842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1.Двукратный и более рост количество обращений в отношении одного и того же объекта контроля за месяц по отношению к аналогичному периоду прошлого месяца, поступивших в адрес администрации Колмаковского сельсовета Убинского района Новосибирской области от граждан или организаций, информации от органов государственной власти, органов местного самоуправления. </w:t>
      </w:r>
    </w:p>
    <w:p w:rsidR="00884234" w:rsidRPr="00884234" w:rsidRDefault="00884234" w:rsidP="00884234">
      <w:pPr>
        <w:tabs>
          <w:tab w:val="left" w:pos="142"/>
          <w:tab w:val="left" w:pos="993"/>
        </w:tabs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kern w:val="3"/>
          <w:sz w:val="28"/>
          <w:szCs w:val="28"/>
          <w:lang w:eastAsia="en-US" w:bidi="hi-IN"/>
        </w:rPr>
      </w:pPr>
      <w:r w:rsidRPr="00884234">
        <w:rPr>
          <w:rFonts w:ascii="Times New Roman" w:eastAsia="Calibri" w:hAnsi="Times New Roman" w:cs="Times New Roman"/>
          <w:kern w:val="3"/>
          <w:sz w:val="28"/>
          <w:szCs w:val="28"/>
          <w:lang w:eastAsia="en-US" w:bidi="hi-IN"/>
        </w:rPr>
        <w:t xml:space="preserve">2. Поступление информации в адрес </w:t>
      </w:r>
      <w:r w:rsidRPr="00884234">
        <w:rPr>
          <w:rFonts w:ascii="Times New Roman" w:eastAsia="Times New Roman" w:hAnsi="Times New Roman" w:cs="Mangal"/>
          <w:color w:val="000000"/>
          <w:kern w:val="3"/>
          <w:sz w:val="28"/>
          <w:szCs w:val="28"/>
          <w:lang w:eastAsia="zh-CN" w:bidi="hi-IN"/>
        </w:rPr>
        <w:t>администрации Колмаковского сельсовета Убинского района Новосибирской области о проезде к прилегающей территории объекта контроля, объекту контроля техники, перевозящей грунт, ТБО, строительный мусор, навоз и т.п.</w:t>
      </w:r>
    </w:p>
    <w:p w:rsidR="00884234" w:rsidRPr="00884234" w:rsidRDefault="00884234" w:rsidP="00884234">
      <w:pPr>
        <w:widowControl w:val="0"/>
        <w:tabs>
          <w:tab w:val="left" w:pos="818"/>
          <w:tab w:val="left" w:pos="993"/>
        </w:tabs>
        <w:autoSpaceDE w:val="0"/>
        <w:autoSpaceDN w:val="0"/>
        <w:spacing w:before="1" w:after="0" w:line="240" w:lineRule="auto"/>
        <w:ind w:right="103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84234">
        <w:rPr>
          <w:rFonts w:ascii="Times New Roman" w:eastAsia="Times New Roman" w:hAnsi="Times New Roman" w:cs="Times New Roman"/>
          <w:sz w:val="28"/>
          <w:szCs w:val="28"/>
          <w:lang w:eastAsia="en-US"/>
        </w:rPr>
        <w:t>3. Отсутствие в уполномоченном органе уведомления о начале производства земельных работ по истечении 30 дней с даты получения контролируемым лицом разрешения на строительство или решения о переводе жилого помещения в нежилое (при получении решения о переводе жилого помещения в нежилое в зимний перио</w:t>
      </w:r>
      <w:proofErr w:type="gramStart"/>
      <w:r w:rsidRPr="00884234">
        <w:rPr>
          <w:rFonts w:ascii="Times New Roman" w:eastAsia="Times New Roman" w:hAnsi="Times New Roman" w:cs="Times New Roman"/>
          <w:sz w:val="28"/>
          <w:szCs w:val="28"/>
          <w:lang w:eastAsia="en-US"/>
        </w:rPr>
        <w:t>д-</w:t>
      </w:r>
      <w:proofErr w:type="gramEnd"/>
      <w:r w:rsidRPr="0088423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отсутствие уведомления о проведении земляных работ после 10 мая года, в котором выдано решение).</w:t>
      </w:r>
    </w:p>
    <w:p w:rsidR="00884234" w:rsidRPr="00884234" w:rsidRDefault="00884234" w:rsidP="00884234">
      <w:pPr>
        <w:widowControl w:val="0"/>
        <w:tabs>
          <w:tab w:val="left" w:pos="818"/>
          <w:tab w:val="left" w:pos="993"/>
        </w:tabs>
        <w:autoSpaceDE w:val="0"/>
        <w:autoSpaceDN w:val="0"/>
        <w:spacing w:before="1" w:after="0" w:line="240" w:lineRule="auto"/>
        <w:ind w:right="103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84234">
        <w:rPr>
          <w:rFonts w:ascii="Times New Roman" w:eastAsia="Times New Roman" w:hAnsi="Times New Roman" w:cs="Times New Roman"/>
          <w:sz w:val="28"/>
          <w:szCs w:val="28"/>
          <w:lang w:eastAsia="en-US"/>
        </w:rPr>
        <w:t>4. Сокращение на двадцать и более процентов объема зеленых насаждений на территории земельного участка общего пользования, выявляемое по результатам обследования земельного участка, от общего количества зеленых насаждений, включенных в реестр зеленых насаждений, на последнее число года, предшествующего году проведения обследования земельного участка, при отсутствии разрешений на снос соответствующих  зеленых насаждений.</w:t>
      </w:r>
    </w:p>
    <w:p w:rsidR="00884234" w:rsidRPr="00884234" w:rsidRDefault="00884234" w:rsidP="00884234">
      <w:pPr>
        <w:tabs>
          <w:tab w:val="left" w:pos="709"/>
          <w:tab w:val="left" w:pos="993"/>
        </w:tabs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88423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5. Выявление по результатам выездного обследования наличия самовольно возведенных парковочных ограждений (блокираторы парковочного места, парковочных столбов и иных видов парковочных барьеров), покрышек (или) иных признаков, свидетельствующих о размещении транспортного средства на детских или спортивных площадках, на газонах или иных территориях, занятых зелеными насаждениями.</w:t>
      </w:r>
    </w:p>
    <w:p w:rsidR="00523D56" w:rsidRPr="00D76CC9" w:rsidRDefault="00523D56" w:rsidP="0088423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523D56" w:rsidRPr="00D76CC9" w:rsidSect="00277BE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23CA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D9126AB"/>
    <w:multiLevelType w:val="hybridMultilevel"/>
    <w:tmpl w:val="2F7E517A"/>
    <w:lvl w:ilvl="0" w:tplc="208A8FBE">
      <w:start w:val="1"/>
      <w:numFmt w:val="decimal"/>
      <w:lvlText w:val="%1."/>
      <w:lvlJc w:val="left"/>
      <w:pPr>
        <w:ind w:left="660" w:hanging="6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1325A3D"/>
    <w:multiLevelType w:val="hybridMultilevel"/>
    <w:tmpl w:val="94C4BEC4"/>
    <w:lvl w:ilvl="0" w:tplc="9B129974">
      <w:start w:val="1"/>
      <w:numFmt w:val="decimal"/>
      <w:lvlText w:val="%1."/>
      <w:lvlJc w:val="left"/>
      <w:pPr>
        <w:ind w:left="495" w:hanging="360"/>
      </w:pPr>
      <w:rPr>
        <w:rFonts w:eastAsia="Times New Roman" w:cstheme="minorBid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51C2414B"/>
    <w:multiLevelType w:val="hybridMultilevel"/>
    <w:tmpl w:val="C4709886"/>
    <w:lvl w:ilvl="0" w:tplc="59B85628">
      <w:start w:val="1"/>
      <w:numFmt w:val="decimal"/>
      <w:lvlText w:val="%1."/>
      <w:lvlJc w:val="left"/>
      <w:pPr>
        <w:ind w:left="495" w:hanging="360"/>
      </w:pPr>
      <w:rPr>
        <w:rFonts w:eastAsia="Times New Roman" w:cstheme="minorBid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>
    <w:nsid w:val="6EAD20A8"/>
    <w:multiLevelType w:val="hybridMultilevel"/>
    <w:tmpl w:val="221E2BCC"/>
    <w:lvl w:ilvl="0" w:tplc="1C7E9120">
      <w:start w:val="1"/>
      <w:numFmt w:val="decimal"/>
      <w:lvlText w:val="%1."/>
      <w:lvlJc w:val="left"/>
      <w:pPr>
        <w:ind w:left="495" w:hanging="360"/>
      </w:pPr>
      <w:rPr>
        <w:rFonts w:eastAsia="Times New Roman" w:cstheme="minorBid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6EC13BBA"/>
    <w:multiLevelType w:val="hybridMultilevel"/>
    <w:tmpl w:val="113EFED2"/>
    <w:lvl w:ilvl="0" w:tplc="01D21864">
      <w:start w:val="1"/>
      <w:numFmt w:val="decimal"/>
      <w:lvlText w:val="%1."/>
      <w:lvlJc w:val="left"/>
      <w:pPr>
        <w:ind w:left="495" w:hanging="360"/>
      </w:pPr>
      <w:rPr>
        <w:rFonts w:eastAsia="Times New Roman" w:cstheme="minorBid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34F9E"/>
    <w:rsid w:val="00021889"/>
    <w:rsid w:val="00034F9E"/>
    <w:rsid w:val="00095EB0"/>
    <w:rsid w:val="00247902"/>
    <w:rsid w:val="00277BEA"/>
    <w:rsid w:val="003B47E7"/>
    <w:rsid w:val="00462AF3"/>
    <w:rsid w:val="004A49D6"/>
    <w:rsid w:val="004E3AE2"/>
    <w:rsid w:val="00523D56"/>
    <w:rsid w:val="005B270D"/>
    <w:rsid w:val="007F32F5"/>
    <w:rsid w:val="008759A3"/>
    <w:rsid w:val="00884234"/>
    <w:rsid w:val="00A926E6"/>
    <w:rsid w:val="00C31787"/>
    <w:rsid w:val="00CA4ECB"/>
    <w:rsid w:val="00D742B0"/>
    <w:rsid w:val="00D76CC9"/>
    <w:rsid w:val="00DA29D7"/>
    <w:rsid w:val="00DC3597"/>
    <w:rsid w:val="00DC6ED9"/>
    <w:rsid w:val="00DF0A12"/>
    <w:rsid w:val="00E70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34F9E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034F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a4">
    <w:name w:val="Абзац списка Знак"/>
    <w:link w:val="a3"/>
    <w:uiPriority w:val="34"/>
    <w:locked/>
    <w:rsid w:val="00034F9E"/>
    <w:rPr>
      <w:rFonts w:ascii="Calibri" w:eastAsia="Calibri" w:hAnsi="Calibri" w:cs="Times New Roman"/>
      <w:lang w:eastAsia="en-US"/>
    </w:rPr>
  </w:style>
  <w:style w:type="paragraph" w:customStyle="1" w:styleId="Standard">
    <w:name w:val="Standard"/>
    <w:rsid w:val="00034F9E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a5">
    <w:name w:val="No Spacing"/>
    <w:uiPriority w:val="1"/>
    <w:qFormat/>
    <w:rsid w:val="00DC3597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customStyle="1" w:styleId="1">
    <w:name w:val="Обычный (веб)1"/>
    <w:basedOn w:val="a"/>
    <w:next w:val="a6"/>
    <w:uiPriority w:val="99"/>
    <w:semiHidden/>
    <w:unhideWhenUsed/>
    <w:rsid w:val="00462AF3"/>
    <w:pPr>
      <w:spacing w:after="160" w:line="259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6">
    <w:name w:val="Normal (Web)"/>
    <w:basedOn w:val="a"/>
    <w:uiPriority w:val="99"/>
    <w:semiHidden/>
    <w:unhideWhenUsed/>
    <w:rsid w:val="00462AF3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0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70634-CD91-4E88-8C21-A38994BF9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Специалисты</dc:creator>
  <cp:keywords/>
  <dc:description/>
  <cp:lastModifiedBy>admin</cp:lastModifiedBy>
  <cp:revision>27</cp:revision>
  <cp:lastPrinted>2024-06-14T04:12:00Z</cp:lastPrinted>
  <dcterms:created xsi:type="dcterms:W3CDTF">2023-10-13T09:08:00Z</dcterms:created>
  <dcterms:modified xsi:type="dcterms:W3CDTF">2024-07-17T08:21:00Z</dcterms:modified>
</cp:coreProperties>
</file>