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6.xml" ContentType="application/vnd.openxmlformats-officedocument.wordprocessingml.head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7.xml" ContentType="application/vnd.openxmlformats-officedocument.wordprocessingml.header+xml"/>
  <Override PartName="/word/header18.xml" ContentType="application/vnd.openxmlformats-officedocument.wordprocessingml.header+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1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
        <w:tblW w:w="98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8284"/>
      </w:tblGrid>
      <w:tr w:rsidR="003C7EAC" w14:paraId="32EAA7BF" w14:textId="77777777" w:rsidTr="003C7EAC">
        <w:trPr>
          <w:trHeight w:val="1134"/>
          <w:jc w:val="center"/>
        </w:trPr>
        <w:tc>
          <w:tcPr>
            <w:tcW w:w="1541" w:type="dxa"/>
          </w:tcPr>
          <w:p w14:paraId="56CF4DBE" w14:textId="77777777" w:rsidR="003C7EAC" w:rsidRDefault="003C7EAC" w:rsidP="003C7EAC">
            <w:pPr>
              <w:ind w:left="-255" w:firstLine="255"/>
              <w:rPr>
                <w:sz w:val="28"/>
                <w:szCs w:val="28"/>
              </w:rPr>
            </w:pPr>
            <w:r>
              <w:rPr>
                <w:noProof/>
                <w:sz w:val="28"/>
                <w:szCs w:val="28"/>
                <w:lang w:eastAsia="ru-RU"/>
              </w:rPr>
              <w:drawing>
                <wp:inline distT="0" distB="0" distL="0" distR="0" wp14:anchorId="6F3221FA" wp14:editId="714E5A9F">
                  <wp:extent cx="841375" cy="841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841375"/>
                          </a:xfrm>
                          <a:prstGeom prst="rect">
                            <a:avLst/>
                          </a:prstGeom>
                          <a:noFill/>
                        </pic:spPr>
                      </pic:pic>
                    </a:graphicData>
                  </a:graphic>
                </wp:inline>
              </w:drawing>
            </w:r>
          </w:p>
        </w:tc>
        <w:tc>
          <w:tcPr>
            <w:tcW w:w="8284" w:type="dxa"/>
            <w:vAlign w:val="center"/>
          </w:tcPr>
          <w:p w14:paraId="799D056C" w14:textId="77777777" w:rsidR="001573FB" w:rsidRPr="00071C38" w:rsidRDefault="001573FB" w:rsidP="001573FB">
            <w:pPr>
              <w:widowControl w:val="0"/>
              <w:jc w:val="center"/>
              <w:rPr>
                <w:rFonts w:ascii="Times New Roman" w:eastAsia="Times New Roman" w:hAnsi="Times New Roman"/>
                <w:b/>
                <w:bCs/>
                <w:sz w:val="28"/>
                <w:szCs w:val="28"/>
              </w:rPr>
            </w:pPr>
            <w:r w:rsidRPr="00071C38">
              <w:rPr>
                <w:rFonts w:ascii="Times New Roman" w:eastAsia="Times New Roman" w:hAnsi="Times New Roman"/>
                <w:b/>
                <w:bCs/>
                <w:sz w:val="28"/>
                <w:szCs w:val="28"/>
              </w:rPr>
              <w:t>ИНДИВИДУАЛЬНЫЙ ПРЕДПРИНИМАТЕЛЬ</w:t>
            </w:r>
          </w:p>
          <w:p w14:paraId="17E60828" w14:textId="77777777" w:rsidR="001573FB" w:rsidRPr="00071C38" w:rsidRDefault="001573FB" w:rsidP="001573FB">
            <w:pPr>
              <w:widowControl w:val="0"/>
              <w:jc w:val="center"/>
              <w:rPr>
                <w:rFonts w:ascii="Times New Roman" w:eastAsia="Times New Roman" w:hAnsi="Times New Roman"/>
                <w:b/>
                <w:bCs/>
                <w:sz w:val="28"/>
                <w:szCs w:val="28"/>
              </w:rPr>
            </w:pPr>
            <w:r w:rsidRPr="00071C38">
              <w:rPr>
                <w:rFonts w:ascii="Times New Roman" w:eastAsia="Times New Roman" w:hAnsi="Times New Roman"/>
                <w:b/>
                <w:bCs/>
                <w:sz w:val="28"/>
                <w:szCs w:val="28"/>
              </w:rPr>
              <w:t>МИЛЕНИНА ВИКТОРИЯ АНДРЕЕВНА</w:t>
            </w:r>
          </w:p>
          <w:p w14:paraId="49A7EF4A" w14:textId="65C154C8" w:rsidR="001573FB" w:rsidRPr="00071C38" w:rsidRDefault="001573FB" w:rsidP="001573FB">
            <w:pPr>
              <w:widowControl w:val="0"/>
              <w:jc w:val="center"/>
              <w:rPr>
                <w:rFonts w:ascii="Times New Roman" w:eastAsia="Times New Roman" w:hAnsi="Times New Roman"/>
                <w:sz w:val="20"/>
                <w:szCs w:val="20"/>
              </w:rPr>
            </w:pPr>
            <w:r w:rsidRPr="00071C38">
              <w:rPr>
                <w:rFonts w:ascii="Times New Roman" w:eastAsia="Times New Roman" w:hAnsi="Times New Roman"/>
                <w:sz w:val="20"/>
                <w:szCs w:val="20"/>
              </w:rPr>
              <w:t>Юридический адрес: 355032, Ставропольский край, г. Ставрополь, ул. Тухачевского, д. 23/3, 14,</w:t>
            </w:r>
            <w:r>
              <w:rPr>
                <w:rFonts w:ascii="Times New Roman" w:eastAsia="Times New Roman" w:hAnsi="Times New Roman"/>
                <w:sz w:val="20"/>
                <w:szCs w:val="20"/>
              </w:rPr>
              <w:t xml:space="preserve"> </w:t>
            </w:r>
            <w:r w:rsidRPr="00071C38">
              <w:rPr>
                <w:rFonts w:ascii="Times New Roman" w:eastAsia="Times New Roman" w:hAnsi="Times New Roman"/>
                <w:sz w:val="20"/>
                <w:szCs w:val="20"/>
              </w:rPr>
              <w:t>ОГРН: 315265100004823, ИНН: 234207360178, БИК: 040702615,</w:t>
            </w:r>
          </w:p>
          <w:p w14:paraId="19E7069A" w14:textId="7926EF90" w:rsidR="005C0DB7" w:rsidRDefault="001573FB" w:rsidP="001573FB">
            <w:pPr>
              <w:widowControl w:val="0"/>
              <w:jc w:val="center"/>
              <w:rPr>
                <w:rFonts w:ascii="Times New Roman" w:hAnsi="Times New Roman"/>
                <w:sz w:val="20"/>
                <w:szCs w:val="20"/>
              </w:rPr>
            </w:pPr>
            <w:r w:rsidRPr="00071C38">
              <w:rPr>
                <w:rFonts w:ascii="Times New Roman" w:eastAsia="Times New Roman" w:hAnsi="Times New Roman"/>
                <w:sz w:val="20"/>
                <w:szCs w:val="20"/>
              </w:rPr>
              <w:t>Расчетный счет: 40802810760100011427, банк: Ставропольское отделение №52ЗО ПАО Сбербанк,</w:t>
            </w:r>
            <w:r>
              <w:rPr>
                <w:rFonts w:ascii="Times New Roman" w:eastAsia="Times New Roman" w:hAnsi="Times New Roman"/>
                <w:sz w:val="20"/>
                <w:szCs w:val="20"/>
              </w:rPr>
              <w:t xml:space="preserve"> </w:t>
            </w:r>
            <w:r w:rsidRPr="001573FB">
              <w:rPr>
                <w:rFonts w:ascii="Times New Roman" w:eastAsia="Times New Roman" w:hAnsi="Times New Roman"/>
                <w:sz w:val="20"/>
                <w:szCs w:val="20"/>
              </w:rPr>
              <w:t>к/с: 30101810907020000615</w:t>
            </w:r>
          </w:p>
          <w:p w14:paraId="32593E14" w14:textId="77777777" w:rsidR="005C0DB7" w:rsidRDefault="005C0DB7" w:rsidP="003C7EAC">
            <w:pPr>
              <w:jc w:val="center"/>
              <w:rPr>
                <w:rFonts w:ascii="Times New Roman" w:hAnsi="Times New Roman"/>
                <w:sz w:val="20"/>
                <w:szCs w:val="20"/>
              </w:rPr>
            </w:pPr>
          </w:p>
          <w:p w14:paraId="5CE0B0C7" w14:textId="6155C451" w:rsidR="005C0DB7" w:rsidRPr="000F2C78" w:rsidRDefault="005C0DB7" w:rsidP="003C7EAC">
            <w:pPr>
              <w:jc w:val="center"/>
              <w:rPr>
                <w:sz w:val="20"/>
                <w:szCs w:val="20"/>
              </w:rPr>
            </w:pPr>
          </w:p>
        </w:tc>
      </w:tr>
    </w:tbl>
    <w:p w14:paraId="5F38A7EA" w14:textId="1EC31B14" w:rsidR="0004480E" w:rsidRDefault="0004480E" w:rsidP="0052448A">
      <w:pPr>
        <w:ind w:right="-2"/>
        <w:jc w:val="center"/>
      </w:pPr>
    </w:p>
    <w:tbl>
      <w:tblPr>
        <w:tblStyle w:val="2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880"/>
      </w:tblGrid>
      <w:tr w:rsidR="005C0DB7" w:rsidRPr="005C0DB7" w14:paraId="25CDD08F" w14:textId="77777777" w:rsidTr="005C0DB7">
        <w:trPr>
          <w:jc w:val="center"/>
        </w:trPr>
        <w:tc>
          <w:tcPr>
            <w:tcW w:w="4820" w:type="dxa"/>
          </w:tcPr>
          <w:p w14:paraId="663FE217" w14:textId="77777777" w:rsidR="005C0DB7" w:rsidRPr="005C0DB7" w:rsidRDefault="005C0DB7" w:rsidP="005C0DB7">
            <w:pPr>
              <w:jc w:val="center"/>
              <w:rPr>
                <w:rFonts w:ascii="Times New Roman" w:hAnsi="Times New Roman"/>
                <w:sz w:val="24"/>
                <w:szCs w:val="24"/>
              </w:rPr>
            </w:pPr>
            <w:r w:rsidRPr="005C0DB7">
              <w:rPr>
                <w:rFonts w:ascii="Times New Roman" w:hAnsi="Times New Roman"/>
                <w:b/>
                <w:bCs/>
                <w:i/>
                <w:iCs/>
                <w:sz w:val="24"/>
                <w:szCs w:val="24"/>
              </w:rPr>
              <w:t>РАЗРАБОТАНО</w:t>
            </w:r>
            <w:r w:rsidRPr="005C0DB7">
              <w:rPr>
                <w:rFonts w:ascii="Times New Roman" w:hAnsi="Times New Roman"/>
                <w:sz w:val="24"/>
                <w:szCs w:val="24"/>
              </w:rPr>
              <w:t>:</w:t>
            </w:r>
          </w:p>
          <w:p w14:paraId="3BD18CDC" w14:textId="77777777" w:rsidR="005C0DB7" w:rsidRPr="005C0DB7" w:rsidRDefault="005C0DB7" w:rsidP="005C0DB7">
            <w:pPr>
              <w:jc w:val="center"/>
              <w:rPr>
                <w:rFonts w:ascii="Times New Roman" w:hAnsi="Times New Roman"/>
                <w:sz w:val="24"/>
                <w:szCs w:val="24"/>
              </w:rPr>
            </w:pPr>
            <w:r w:rsidRPr="005C0DB7">
              <w:rPr>
                <w:rFonts w:ascii="Times New Roman" w:hAnsi="Times New Roman"/>
                <w:sz w:val="24"/>
                <w:szCs w:val="24"/>
              </w:rPr>
              <w:t>ИП Миленина В. А.</w:t>
            </w:r>
          </w:p>
          <w:p w14:paraId="71159B1A" w14:textId="77777777" w:rsidR="005C0DB7" w:rsidRPr="005C0DB7" w:rsidRDefault="005C0DB7" w:rsidP="005C0DB7">
            <w:pPr>
              <w:jc w:val="center"/>
              <w:rPr>
                <w:rFonts w:ascii="Times New Roman" w:hAnsi="Times New Roman"/>
                <w:sz w:val="24"/>
                <w:szCs w:val="24"/>
              </w:rPr>
            </w:pPr>
          </w:p>
          <w:p w14:paraId="64EC23B6" w14:textId="77777777" w:rsidR="005C0DB7" w:rsidRPr="005C0DB7" w:rsidRDefault="005C0DB7" w:rsidP="005C0DB7">
            <w:pPr>
              <w:jc w:val="center"/>
              <w:rPr>
                <w:rFonts w:ascii="Times New Roman" w:hAnsi="Times New Roman"/>
                <w:sz w:val="24"/>
                <w:szCs w:val="24"/>
              </w:rPr>
            </w:pPr>
          </w:p>
          <w:p w14:paraId="5222F347" w14:textId="57A24E52" w:rsidR="005C0DB7" w:rsidRPr="005C0DB7" w:rsidRDefault="005C0DB7" w:rsidP="005C0DB7">
            <w:pPr>
              <w:jc w:val="center"/>
              <w:rPr>
                <w:rFonts w:ascii="Times New Roman" w:hAnsi="Times New Roman"/>
                <w:sz w:val="24"/>
                <w:szCs w:val="24"/>
              </w:rPr>
            </w:pPr>
            <w:r w:rsidRPr="005C0DB7">
              <w:rPr>
                <w:rFonts w:ascii="Times New Roman" w:hAnsi="Times New Roman"/>
                <w:sz w:val="24"/>
                <w:szCs w:val="24"/>
              </w:rPr>
              <w:t>Руководитель___________ /В.А. Миленина</w:t>
            </w:r>
            <w:r w:rsidR="002F5985">
              <w:rPr>
                <w:rFonts w:ascii="Times New Roman" w:hAnsi="Times New Roman"/>
                <w:sz w:val="24"/>
                <w:szCs w:val="24"/>
              </w:rPr>
              <w:t>/</w:t>
            </w:r>
          </w:p>
          <w:p w14:paraId="21DBD5CB" w14:textId="3605108B" w:rsidR="005C0DB7" w:rsidRPr="005C0DB7" w:rsidRDefault="005C0DB7" w:rsidP="00106098">
            <w:pPr>
              <w:rPr>
                <w:rFonts w:ascii="Times New Roman" w:hAnsi="Times New Roman"/>
                <w:sz w:val="24"/>
                <w:szCs w:val="24"/>
              </w:rPr>
            </w:pPr>
            <w:r w:rsidRPr="005C0DB7">
              <w:rPr>
                <w:rFonts w:ascii="Times New Roman" w:hAnsi="Times New Roman"/>
                <w:sz w:val="24"/>
                <w:szCs w:val="24"/>
              </w:rPr>
              <w:t xml:space="preserve">                   «</w:t>
            </w:r>
            <w:r w:rsidR="00106098">
              <w:rPr>
                <w:rFonts w:ascii="Times New Roman" w:hAnsi="Times New Roman"/>
                <w:sz w:val="24"/>
                <w:szCs w:val="24"/>
              </w:rPr>
              <w:t>22</w:t>
            </w:r>
            <w:r w:rsidRPr="005C0DB7">
              <w:rPr>
                <w:rFonts w:ascii="Times New Roman" w:hAnsi="Times New Roman"/>
                <w:sz w:val="24"/>
                <w:szCs w:val="24"/>
              </w:rPr>
              <w:t>»</w:t>
            </w:r>
            <w:r w:rsidR="006205CE">
              <w:rPr>
                <w:rFonts w:ascii="Times New Roman" w:hAnsi="Times New Roman"/>
                <w:sz w:val="24"/>
                <w:szCs w:val="24"/>
              </w:rPr>
              <w:t xml:space="preserve"> </w:t>
            </w:r>
            <w:r w:rsidR="00106098">
              <w:rPr>
                <w:rFonts w:ascii="Times New Roman" w:hAnsi="Times New Roman"/>
                <w:sz w:val="24"/>
                <w:szCs w:val="24"/>
              </w:rPr>
              <w:t>марта</w:t>
            </w:r>
            <w:r w:rsidR="006205CE" w:rsidRPr="005924E8">
              <w:rPr>
                <w:rFonts w:ascii="Times New Roman" w:hAnsi="Times New Roman"/>
                <w:sz w:val="24"/>
                <w:szCs w:val="24"/>
              </w:rPr>
              <w:t xml:space="preserve"> </w:t>
            </w:r>
            <w:r w:rsidR="00C61299">
              <w:rPr>
                <w:rFonts w:ascii="Times New Roman" w:hAnsi="Times New Roman"/>
                <w:sz w:val="24"/>
                <w:szCs w:val="24"/>
              </w:rPr>
              <w:t>2023</w:t>
            </w:r>
            <w:r w:rsidRPr="005C0DB7">
              <w:rPr>
                <w:rFonts w:ascii="Times New Roman" w:hAnsi="Times New Roman"/>
                <w:sz w:val="24"/>
                <w:szCs w:val="24"/>
              </w:rPr>
              <w:t>г.</w:t>
            </w:r>
          </w:p>
        </w:tc>
        <w:tc>
          <w:tcPr>
            <w:tcW w:w="4960" w:type="dxa"/>
          </w:tcPr>
          <w:p w14:paraId="09A58EE9" w14:textId="77777777" w:rsidR="005C0DB7" w:rsidRPr="005C0DB7" w:rsidRDefault="005C0DB7" w:rsidP="005C0DB7">
            <w:pPr>
              <w:jc w:val="center"/>
              <w:rPr>
                <w:rFonts w:ascii="Times New Roman" w:hAnsi="Times New Roman"/>
                <w:sz w:val="24"/>
                <w:szCs w:val="24"/>
              </w:rPr>
            </w:pPr>
            <w:r w:rsidRPr="005C0DB7">
              <w:rPr>
                <w:rFonts w:ascii="Times New Roman" w:hAnsi="Times New Roman"/>
                <w:b/>
                <w:bCs/>
                <w:i/>
                <w:iCs/>
                <w:sz w:val="24"/>
                <w:szCs w:val="24"/>
              </w:rPr>
              <w:t>УТВЕРЖДЕНО</w:t>
            </w:r>
            <w:r w:rsidRPr="005C0DB7">
              <w:rPr>
                <w:rFonts w:ascii="Times New Roman" w:hAnsi="Times New Roman"/>
                <w:sz w:val="24"/>
                <w:szCs w:val="24"/>
              </w:rPr>
              <w:t>:</w:t>
            </w:r>
          </w:p>
          <w:p w14:paraId="2F684308" w14:textId="7169B8CF" w:rsidR="005C0DB7" w:rsidRPr="005C0DB7" w:rsidRDefault="005C0DB7" w:rsidP="005C0DB7">
            <w:pPr>
              <w:jc w:val="center"/>
              <w:rPr>
                <w:rFonts w:ascii="Times New Roman" w:hAnsi="Times New Roman"/>
                <w:sz w:val="24"/>
                <w:szCs w:val="24"/>
              </w:rPr>
            </w:pPr>
            <w:r w:rsidRPr="005C0DB7">
              <w:rPr>
                <w:rFonts w:ascii="Times New Roman" w:hAnsi="Times New Roman"/>
                <w:sz w:val="24"/>
                <w:szCs w:val="24"/>
              </w:rPr>
              <w:t xml:space="preserve">Глава администрации </w:t>
            </w:r>
            <w:r w:rsidRPr="005C0DB7">
              <w:rPr>
                <w:rFonts w:ascii="Times New Roman" w:hAnsi="Times New Roman"/>
                <w:sz w:val="24"/>
                <w:szCs w:val="24"/>
              </w:rPr>
              <w:br/>
            </w:r>
            <w:proofErr w:type="spellStart"/>
            <w:r w:rsidR="00070814">
              <w:rPr>
                <w:rFonts w:ascii="Times New Roman" w:hAnsi="Times New Roman"/>
                <w:sz w:val="24"/>
                <w:szCs w:val="24"/>
              </w:rPr>
              <w:t>Колмаковского</w:t>
            </w:r>
            <w:proofErr w:type="spellEnd"/>
            <w:r w:rsidRPr="005C0DB7">
              <w:rPr>
                <w:rFonts w:ascii="Times New Roman" w:hAnsi="Times New Roman"/>
                <w:sz w:val="24"/>
                <w:szCs w:val="24"/>
              </w:rPr>
              <w:t xml:space="preserve"> сельсовета </w:t>
            </w:r>
            <w:r w:rsidRPr="005C0DB7">
              <w:rPr>
                <w:rFonts w:ascii="Times New Roman" w:hAnsi="Times New Roman"/>
                <w:sz w:val="24"/>
                <w:szCs w:val="24"/>
              </w:rPr>
              <w:br/>
            </w:r>
            <w:r w:rsidR="00070814">
              <w:rPr>
                <w:rFonts w:ascii="Times New Roman" w:hAnsi="Times New Roman"/>
                <w:sz w:val="24"/>
                <w:szCs w:val="24"/>
              </w:rPr>
              <w:t>Убинского</w:t>
            </w:r>
            <w:r w:rsidRPr="005C0DB7">
              <w:rPr>
                <w:rFonts w:ascii="Times New Roman" w:hAnsi="Times New Roman"/>
                <w:sz w:val="24"/>
                <w:szCs w:val="24"/>
              </w:rPr>
              <w:t xml:space="preserve"> района</w:t>
            </w:r>
          </w:p>
          <w:p w14:paraId="4DE06132" w14:textId="2D4E92F1" w:rsidR="005C0DB7" w:rsidRPr="005C0DB7" w:rsidRDefault="005C0DB7" w:rsidP="005C0DB7">
            <w:pPr>
              <w:jc w:val="center"/>
              <w:rPr>
                <w:rFonts w:ascii="Times New Roman" w:hAnsi="Times New Roman"/>
                <w:sz w:val="24"/>
                <w:szCs w:val="24"/>
              </w:rPr>
            </w:pPr>
            <w:r w:rsidRPr="005C0DB7">
              <w:rPr>
                <w:rFonts w:ascii="Times New Roman" w:hAnsi="Times New Roman"/>
                <w:sz w:val="24"/>
                <w:szCs w:val="24"/>
              </w:rPr>
              <w:t>____________________</w:t>
            </w:r>
            <w:r w:rsidRPr="005C0DB7">
              <w:rPr>
                <w:rFonts w:ascii="Times New Roman" w:eastAsia="Courier New" w:hAnsi="Times New Roman"/>
                <w:color w:val="000000"/>
                <w:lang w:eastAsia="zh-CN"/>
              </w:rPr>
              <w:t xml:space="preserve"> </w:t>
            </w:r>
            <w:r w:rsidRPr="00A77E61">
              <w:rPr>
                <w:rFonts w:ascii="Times New Roman" w:eastAsia="Courier New" w:hAnsi="Times New Roman"/>
                <w:color w:val="000000"/>
                <w:sz w:val="24"/>
                <w:szCs w:val="24"/>
                <w:lang w:eastAsia="zh-CN"/>
              </w:rPr>
              <w:t>/</w:t>
            </w:r>
            <w:r w:rsidR="00AF077D">
              <w:rPr>
                <w:rFonts w:ascii="Times New Roman" w:eastAsia="Courier New" w:hAnsi="Times New Roman"/>
                <w:color w:val="000000"/>
                <w:sz w:val="24"/>
                <w:szCs w:val="24"/>
                <w:lang w:eastAsia="zh-CN"/>
              </w:rPr>
              <w:t>Ф</w:t>
            </w:r>
            <w:r w:rsidR="002F5985">
              <w:rPr>
                <w:rFonts w:ascii="Times New Roman" w:eastAsia="Courier New" w:hAnsi="Times New Roman"/>
                <w:color w:val="000000"/>
                <w:sz w:val="24"/>
                <w:szCs w:val="24"/>
                <w:lang w:eastAsia="zh-CN"/>
              </w:rPr>
              <w:t xml:space="preserve">.И. </w:t>
            </w:r>
            <w:r w:rsidR="00C61299" w:rsidRPr="00CC02E5">
              <w:rPr>
                <w:rFonts w:ascii="Times New Roman" w:eastAsia="Times New Roman" w:hAnsi="Times New Roman"/>
                <w:color w:val="2C2D2E"/>
                <w:sz w:val="24"/>
                <w:szCs w:val="24"/>
              </w:rPr>
              <w:t>Салихов</w:t>
            </w:r>
            <w:r w:rsidRPr="00C61299">
              <w:rPr>
                <w:rFonts w:ascii="Times New Roman" w:eastAsia="Courier New" w:hAnsi="Times New Roman"/>
                <w:color w:val="000000"/>
                <w:sz w:val="24"/>
                <w:szCs w:val="24"/>
                <w:lang w:eastAsia="zh-CN"/>
              </w:rPr>
              <w:t>/</w:t>
            </w:r>
            <w:r w:rsidRPr="005C0DB7">
              <w:rPr>
                <w:rFonts w:ascii="Times New Roman" w:eastAsia="Courier New" w:hAnsi="Times New Roman"/>
                <w:color w:val="000000"/>
                <w:lang w:eastAsia="zh-CN"/>
              </w:rPr>
              <w:t xml:space="preserve"> </w:t>
            </w:r>
          </w:p>
          <w:p w14:paraId="33FDAC75" w14:textId="07A1A7A1" w:rsidR="005C0DB7" w:rsidRPr="005C0DB7" w:rsidRDefault="005C0DB7" w:rsidP="00106098">
            <w:pPr>
              <w:rPr>
                <w:rFonts w:ascii="Times New Roman" w:hAnsi="Times New Roman"/>
                <w:sz w:val="24"/>
                <w:szCs w:val="24"/>
              </w:rPr>
            </w:pPr>
            <w:r w:rsidRPr="005C0DB7">
              <w:rPr>
                <w:rFonts w:ascii="Times New Roman" w:hAnsi="Times New Roman"/>
                <w:sz w:val="24"/>
                <w:szCs w:val="24"/>
              </w:rPr>
              <w:t xml:space="preserve">          </w:t>
            </w:r>
            <w:r w:rsidR="00A77E61">
              <w:rPr>
                <w:rFonts w:ascii="Times New Roman" w:hAnsi="Times New Roman"/>
                <w:sz w:val="24"/>
                <w:szCs w:val="24"/>
              </w:rPr>
              <w:t xml:space="preserve"> </w:t>
            </w:r>
            <w:r w:rsidRPr="005C0DB7">
              <w:rPr>
                <w:rFonts w:ascii="Times New Roman" w:hAnsi="Times New Roman"/>
                <w:sz w:val="24"/>
                <w:szCs w:val="24"/>
              </w:rPr>
              <w:t xml:space="preserve"> «</w:t>
            </w:r>
            <w:r w:rsidR="00106098">
              <w:rPr>
                <w:rFonts w:ascii="Times New Roman" w:hAnsi="Times New Roman"/>
                <w:sz w:val="24"/>
                <w:szCs w:val="24"/>
              </w:rPr>
              <w:t>22</w:t>
            </w:r>
            <w:r w:rsidRPr="005C0DB7">
              <w:rPr>
                <w:rFonts w:ascii="Times New Roman" w:hAnsi="Times New Roman"/>
                <w:sz w:val="24"/>
                <w:szCs w:val="24"/>
              </w:rPr>
              <w:t>»</w:t>
            </w:r>
            <w:r w:rsidR="006205CE">
              <w:rPr>
                <w:rFonts w:ascii="Times New Roman" w:hAnsi="Times New Roman"/>
                <w:sz w:val="24"/>
                <w:szCs w:val="24"/>
              </w:rPr>
              <w:t xml:space="preserve"> </w:t>
            </w:r>
            <w:r w:rsidR="00106098">
              <w:rPr>
                <w:rFonts w:ascii="Times New Roman" w:hAnsi="Times New Roman"/>
                <w:sz w:val="24"/>
                <w:szCs w:val="24"/>
              </w:rPr>
              <w:t>марта</w:t>
            </w:r>
            <w:r w:rsidR="006205CE" w:rsidRPr="005924E8">
              <w:rPr>
                <w:rFonts w:ascii="Times New Roman" w:hAnsi="Times New Roman"/>
                <w:sz w:val="24"/>
                <w:szCs w:val="24"/>
              </w:rPr>
              <w:t xml:space="preserve"> </w:t>
            </w:r>
            <w:r w:rsidR="00C61299">
              <w:rPr>
                <w:rFonts w:ascii="Times New Roman" w:hAnsi="Times New Roman"/>
                <w:sz w:val="24"/>
                <w:szCs w:val="24"/>
              </w:rPr>
              <w:t>2023</w:t>
            </w:r>
            <w:r w:rsidRPr="005C0DB7">
              <w:rPr>
                <w:rFonts w:ascii="Times New Roman" w:hAnsi="Times New Roman"/>
                <w:sz w:val="24"/>
                <w:szCs w:val="24"/>
              </w:rPr>
              <w:t>г.</w:t>
            </w:r>
          </w:p>
        </w:tc>
      </w:tr>
    </w:tbl>
    <w:p w14:paraId="3DF2973F" w14:textId="0C5DC4AF" w:rsidR="005C0DB7" w:rsidRDefault="005C0DB7" w:rsidP="0052448A">
      <w:pPr>
        <w:ind w:right="-2"/>
        <w:jc w:val="center"/>
      </w:pPr>
    </w:p>
    <w:p w14:paraId="53363610" w14:textId="77777777" w:rsidR="0052448A" w:rsidRDefault="0052448A" w:rsidP="00B005CB">
      <w:pPr>
        <w:spacing w:after="0"/>
      </w:pPr>
    </w:p>
    <w:p w14:paraId="61C4E7EA" w14:textId="77777777" w:rsidR="0052448A" w:rsidRDefault="0052448A" w:rsidP="00B005CB">
      <w:pPr>
        <w:spacing w:after="0"/>
      </w:pPr>
    </w:p>
    <w:p w14:paraId="1E1CF3B5" w14:textId="77777777" w:rsidR="00092054" w:rsidRDefault="00092054" w:rsidP="00D814A4">
      <w:pPr>
        <w:ind w:left="426" w:right="283"/>
        <w:jc w:val="center"/>
        <w:rPr>
          <w:rFonts w:ascii="Times New Roman" w:hAnsi="Times New Roman" w:cs="Times New Roman"/>
          <w:b/>
          <w:i/>
          <w:color w:val="000000"/>
          <w:sz w:val="28"/>
          <w:szCs w:val="28"/>
        </w:rPr>
      </w:pPr>
    </w:p>
    <w:p w14:paraId="33461801" w14:textId="614C8BB6" w:rsidR="00092054" w:rsidRDefault="00092054" w:rsidP="00D814A4">
      <w:pPr>
        <w:ind w:left="426" w:right="283"/>
        <w:jc w:val="center"/>
        <w:rPr>
          <w:rFonts w:ascii="Times New Roman" w:hAnsi="Times New Roman" w:cs="Times New Roman"/>
          <w:b/>
          <w:i/>
          <w:color w:val="000000"/>
          <w:sz w:val="28"/>
          <w:szCs w:val="28"/>
        </w:rPr>
      </w:pPr>
    </w:p>
    <w:p w14:paraId="5098BF66" w14:textId="77777777" w:rsidR="00092054" w:rsidRDefault="00092054" w:rsidP="00D814A4">
      <w:pPr>
        <w:ind w:left="426" w:right="283"/>
        <w:jc w:val="center"/>
        <w:rPr>
          <w:rFonts w:ascii="Times New Roman" w:hAnsi="Times New Roman" w:cs="Times New Roman"/>
          <w:b/>
          <w:i/>
          <w:color w:val="000000"/>
          <w:sz w:val="28"/>
          <w:szCs w:val="28"/>
        </w:rPr>
      </w:pPr>
    </w:p>
    <w:p w14:paraId="432A5B9E" w14:textId="77777777" w:rsidR="00092054" w:rsidRDefault="00092054" w:rsidP="00D814A4">
      <w:pPr>
        <w:ind w:left="426" w:right="283"/>
        <w:jc w:val="center"/>
        <w:rPr>
          <w:rFonts w:ascii="Times New Roman" w:hAnsi="Times New Roman" w:cs="Times New Roman"/>
          <w:b/>
          <w:i/>
          <w:color w:val="000000"/>
          <w:sz w:val="28"/>
          <w:szCs w:val="28"/>
        </w:rPr>
      </w:pPr>
    </w:p>
    <w:p w14:paraId="0019C49B" w14:textId="2313A193" w:rsidR="00D814A4" w:rsidRPr="00D814A4" w:rsidRDefault="00D814A4" w:rsidP="00D814A4">
      <w:pPr>
        <w:ind w:left="426" w:right="283"/>
        <w:jc w:val="center"/>
        <w:rPr>
          <w:rFonts w:ascii="Times New Roman" w:hAnsi="Times New Roman" w:cs="Times New Roman"/>
          <w:b/>
          <w:i/>
          <w:color w:val="000000"/>
          <w:sz w:val="28"/>
          <w:szCs w:val="28"/>
        </w:rPr>
      </w:pPr>
      <w:r w:rsidRPr="00D814A4">
        <w:rPr>
          <w:rFonts w:ascii="Times New Roman" w:hAnsi="Times New Roman" w:cs="Times New Roman"/>
          <w:b/>
          <w:i/>
          <w:color w:val="000000"/>
          <w:sz w:val="28"/>
          <w:szCs w:val="28"/>
        </w:rPr>
        <w:t>СХЕМА ТЕПЛОСНАБЖЕНИЯ</w:t>
      </w:r>
    </w:p>
    <w:p w14:paraId="77982C7F" w14:textId="77777777" w:rsidR="00D814A4" w:rsidRPr="00D814A4" w:rsidRDefault="00D814A4" w:rsidP="00D814A4">
      <w:pPr>
        <w:ind w:left="426" w:right="283"/>
        <w:jc w:val="center"/>
        <w:rPr>
          <w:rFonts w:ascii="Times New Roman" w:hAnsi="Times New Roman" w:cs="Times New Roman"/>
          <w:b/>
          <w:i/>
          <w:color w:val="000000"/>
          <w:sz w:val="28"/>
          <w:szCs w:val="28"/>
        </w:rPr>
      </w:pPr>
      <w:r w:rsidRPr="00D814A4">
        <w:rPr>
          <w:rFonts w:ascii="Times New Roman" w:hAnsi="Times New Roman" w:cs="Times New Roman"/>
          <w:b/>
          <w:i/>
          <w:color w:val="000000"/>
          <w:sz w:val="28"/>
          <w:szCs w:val="28"/>
        </w:rPr>
        <w:t>КОЛМАКОВСКОГО СЕЛЬСОВЕТА</w:t>
      </w:r>
    </w:p>
    <w:p w14:paraId="23EFFB34" w14:textId="77777777" w:rsidR="00D814A4" w:rsidRPr="00D814A4" w:rsidRDefault="00D814A4" w:rsidP="00D814A4">
      <w:pPr>
        <w:ind w:left="426" w:right="283"/>
        <w:jc w:val="center"/>
        <w:rPr>
          <w:rFonts w:ascii="Times New Roman" w:hAnsi="Times New Roman" w:cs="Times New Roman"/>
          <w:b/>
          <w:i/>
          <w:color w:val="000000"/>
          <w:sz w:val="28"/>
          <w:szCs w:val="28"/>
        </w:rPr>
      </w:pPr>
      <w:r w:rsidRPr="00D814A4">
        <w:rPr>
          <w:rFonts w:ascii="Times New Roman" w:hAnsi="Times New Roman" w:cs="Times New Roman"/>
          <w:b/>
          <w:i/>
          <w:color w:val="000000"/>
          <w:sz w:val="28"/>
          <w:szCs w:val="28"/>
        </w:rPr>
        <w:t xml:space="preserve">УБИНСКОГО РАЙОНА </w:t>
      </w:r>
    </w:p>
    <w:p w14:paraId="4884ACC4" w14:textId="77777777" w:rsidR="00D814A4" w:rsidRPr="00D814A4" w:rsidRDefault="00D814A4" w:rsidP="00D814A4">
      <w:pPr>
        <w:ind w:left="426" w:right="283"/>
        <w:jc w:val="center"/>
        <w:rPr>
          <w:rFonts w:ascii="Times New Roman" w:hAnsi="Times New Roman" w:cs="Times New Roman"/>
          <w:b/>
          <w:i/>
          <w:color w:val="000000"/>
          <w:sz w:val="28"/>
          <w:szCs w:val="28"/>
        </w:rPr>
      </w:pPr>
      <w:r w:rsidRPr="00D814A4">
        <w:rPr>
          <w:rFonts w:ascii="Times New Roman" w:hAnsi="Times New Roman" w:cs="Times New Roman"/>
          <w:b/>
          <w:i/>
          <w:color w:val="000000"/>
          <w:sz w:val="28"/>
          <w:szCs w:val="28"/>
        </w:rPr>
        <w:t>НОВОСИБИРСКОЙ ОБЛАСТИ</w:t>
      </w:r>
    </w:p>
    <w:p w14:paraId="4362DC38" w14:textId="24E4C1DB" w:rsidR="002F5985" w:rsidRDefault="00D814A4" w:rsidP="00D814A4">
      <w:pPr>
        <w:ind w:left="426" w:right="283"/>
        <w:jc w:val="center"/>
        <w:rPr>
          <w:rFonts w:ascii="Times New Roman" w:hAnsi="Times New Roman" w:cs="Times New Roman"/>
          <w:b/>
          <w:i/>
          <w:sz w:val="28"/>
          <w:szCs w:val="28"/>
        </w:rPr>
      </w:pPr>
      <w:r w:rsidRPr="00D814A4">
        <w:rPr>
          <w:rFonts w:ascii="Times New Roman" w:hAnsi="Times New Roman" w:cs="Times New Roman"/>
          <w:b/>
          <w:i/>
          <w:color w:val="000000"/>
          <w:sz w:val="28"/>
          <w:szCs w:val="28"/>
        </w:rPr>
        <w:t>НА ПЕРИОД ДО 2032 г.</w:t>
      </w:r>
    </w:p>
    <w:p w14:paraId="57A50CC1" w14:textId="23B72067" w:rsidR="0004480E" w:rsidRDefault="00125E38" w:rsidP="0052448A">
      <w:pPr>
        <w:ind w:left="426" w:right="283"/>
        <w:jc w:val="center"/>
        <w:rPr>
          <w:rFonts w:ascii="Times New Roman" w:hAnsi="Times New Roman" w:cs="Times New Roman"/>
          <w:b/>
          <w:i/>
          <w:sz w:val="28"/>
          <w:szCs w:val="28"/>
        </w:rPr>
      </w:pPr>
      <w:r>
        <w:rPr>
          <w:rFonts w:ascii="Times New Roman" w:hAnsi="Times New Roman" w:cs="Times New Roman"/>
          <w:b/>
          <w:i/>
          <w:sz w:val="28"/>
          <w:szCs w:val="28"/>
        </w:rPr>
        <w:t xml:space="preserve">ТОМ </w:t>
      </w:r>
      <w:r w:rsidR="0052448A">
        <w:rPr>
          <w:rFonts w:ascii="Times New Roman" w:hAnsi="Times New Roman" w:cs="Times New Roman"/>
          <w:b/>
          <w:i/>
          <w:sz w:val="28"/>
          <w:szCs w:val="28"/>
        </w:rPr>
        <w:t>2.</w:t>
      </w:r>
      <w:r w:rsidRPr="00B100AD">
        <w:rPr>
          <w:rFonts w:ascii="Times New Roman" w:hAnsi="Times New Roman" w:cs="Times New Roman"/>
          <w:b/>
          <w:i/>
          <w:sz w:val="28"/>
          <w:szCs w:val="28"/>
        </w:rPr>
        <w:t xml:space="preserve"> </w:t>
      </w:r>
      <w:r w:rsidR="0004480E" w:rsidRPr="0004480E">
        <w:rPr>
          <w:rFonts w:ascii="Times New Roman" w:hAnsi="Times New Roman" w:cs="Times New Roman"/>
          <w:b/>
          <w:i/>
          <w:sz w:val="28"/>
          <w:szCs w:val="28"/>
        </w:rPr>
        <w:t>ОБОСНОВЫВАЮЩИЕ МАТЕРИАЛЫ</w:t>
      </w:r>
    </w:p>
    <w:p w14:paraId="1273CAAE" w14:textId="6B43D081" w:rsidR="003C7EAC" w:rsidRPr="0004480E" w:rsidRDefault="003C7EAC" w:rsidP="0052448A">
      <w:pPr>
        <w:ind w:left="426" w:right="283"/>
        <w:jc w:val="center"/>
        <w:rPr>
          <w:rFonts w:ascii="Times New Roman" w:hAnsi="Times New Roman" w:cs="Times New Roman"/>
          <w:b/>
          <w:i/>
          <w:sz w:val="28"/>
          <w:szCs w:val="28"/>
        </w:rPr>
      </w:pPr>
    </w:p>
    <w:p w14:paraId="71E72459" w14:textId="22CC5468" w:rsidR="0004480E" w:rsidRDefault="0004480E" w:rsidP="0052448A">
      <w:pPr>
        <w:ind w:left="426" w:right="283"/>
      </w:pPr>
    </w:p>
    <w:p w14:paraId="13CEEE9A" w14:textId="0EF396AE" w:rsidR="003C7EAC" w:rsidRDefault="003C7EAC" w:rsidP="0052448A">
      <w:pPr>
        <w:ind w:left="426" w:right="283"/>
      </w:pPr>
    </w:p>
    <w:p w14:paraId="31E856E5" w14:textId="77777777" w:rsidR="00092054" w:rsidRDefault="00092054" w:rsidP="0052448A">
      <w:pPr>
        <w:ind w:left="426" w:right="283"/>
      </w:pPr>
    </w:p>
    <w:p w14:paraId="01608FE3" w14:textId="4B09A6B9" w:rsidR="003C7EAC" w:rsidRDefault="003C7EAC" w:rsidP="0052448A">
      <w:pPr>
        <w:ind w:left="426" w:right="283"/>
      </w:pPr>
    </w:p>
    <w:p w14:paraId="3F3E9C6B" w14:textId="0361EF1E" w:rsidR="003C7EAC" w:rsidRDefault="003C7EAC" w:rsidP="0052448A">
      <w:pPr>
        <w:ind w:left="426" w:right="283"/>
      </w:pPr>
    </w:p>
    <w:p w14:paraId="4B6A5B2C" w14:textId="77777777" w:rsidR="0004480E" w:rsidRDefault="0004480E" w:rsidP="0052448A">
      <w:pPr>
        <w:pStyle w:val="Default"/>
        <w:ind w:left="426" w:right="283"/>
      </w:pPr>
    </w:p>
    <w:p w14:paraId="67CACEDB" w14:textId="1DF5FD0F" w:rsidR="003C7EAC" w:rsidRDefault="0004480E" w:rsidP="0052448A">
      <w:pPr>
        <w:spacing w:line="360" w:lineRule="auto"/>
        <w:ind w:left="426" w:right="283" w:firstLine="567"/>
        <w:jc w:val="both"/>
        <w:rPr>
          <w:rFonts w:ascii="Times New Roman" w:hAnsi="Times New Roman" w:cs="Times New Roman"/>
          <w:sz w:val="24"/>
          <w:szCs w:val="24"/>
        </w:rPr>
        <w:sectPr w:rsidR="003C7EAC" w:rsidSect="007976F9">
          <w:headerReference w:type="default" r:id="rId9"/>
          <w:footerReference w:type="default" r:id="rId10"/>
          <w:footerReference w:type="first" r:id="rId11"/>
          <w:pgSz w:w="11906" w:h="16838" w:code="9"/>
          <w:pgMar w:top="1134" w:right="851" w:bottom="1134" w:left="1418"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t xml:space="preserve"> </w:t>
      </w:r>
      <w:r w:rsidRPr="0004480E">
        <w:rPr>
          <w:rFonts w:ascii="Times New Roman" w:hAnsi="Times New Roman" w:cs="Times New Roman"/>
          <w:sz w:val="24"/>
          <w:szCs w:val="24"/>
        </w:rPr>
        <w:t>Сведений, составляющих государственную тайну в соответствии с Указ</w:t>
      </w:r>
      <w:r>
        <w:rPr>
          <w:rFonts w:ascii="Times New Roman" w:hAnsi="Times New Roman" w:cs="Times New Roman"/>
          <w:sz w:val="24"/>
          <w:szCs w:val="24"/>
        </w:rPr>
        <w:t>ом Президента Российской Федера</w:t>
      </w:r>
      <w:r w:rsidRPr="0004480E">
        <w:rPr>
          <w:rFonts w:ascii="Times New Roman" w:hAnsi="Times New Roman" w:cs="Times New Roman"/>
          <w:sz w:val="24"/>
          <w:szCs w:val="24"/>
        </w:rPr>
        <w:t>ции от 30.11.1995</w:t>
      </w:r>
      <w:r w:rsidR="00712694">
        <w:rPr>
          <w:rFonts w:ascii="Times New Roman" w:hAnsi="Times New Roman" w:cs="Times New Roman"/>
          <w:sz w:val="24"/>
          <w:szCs w:val="24"/>
        </w:rPr>
        <w:t>г.</w:t>
      </w:r>
      <w:r w:rsidRPr="0004480E">
        <w:rPr>
          <w:rFonts w:ascii="Times New Roman" w:hAnsi="Times New Roman" w:cs="Times New Roman"/>
          <w:sz w:val="24"/>
          <w:szCs w:val="24"/>
        </w:rPr>
        <w:t xml:space="preserve"> № 1203 </w:t>
      </w:r>
      <w:r w:rsidR="00712694">
        <w:rPr>
          <w:rFonts w:ascii="Times New Roman" w:hAnsi="Times New Roman" w:cs="Times New Roman"/>
          <w:sz w:val="24"/>
          <w:szCs w:val="24"/>
        </w:rPr>
        <w:t>«</w:t>
      </w:r>
      <w:r w:rsidRPr="0004480E">
        <w:rPr>
          <w:rFonts w:ascii="Times New Roman" w:hAnsi="Times New Roman" w:cs="Times New Roman"/>
          <w:sz w:val="24"/>
          <w:szCs w:val="24"/>
        </w:rPr>
        <w:t>Об утверждении перечня сведений, отнесенных к государственной тайне</w:t>
      </w:r>
      <w:r w:rsidR="00712694">
        <w:rPr>
          <w:rFonts w:ascii="Times New Roman" w:hAnsi="Times New Roman" w:cs="Times New Roman"/>
          <w:sz w:val="24"/>
          <w:szCs w:val="24"/>
        </w:rPr>
        <w:t>»</w:t>
      </w:r>
      <w:r w:rsidRPr="0004480E">
        <w:rPr>
          <w:rFonts w:ascii="Times New Roman" w:hAnsi="Times New Roman" w:cs="Times New Roman"/>
          <w:sz w:val="24"/>
          <w:szCs w:val="24"/>
        </w:rPr>
        <w:t>, не содержится.</w:t>
      </w:r>
    </w:p>
    <w:p w14:paraId="369BC56F" w14:textId="77777777" w:rsidR="00737B84" w:rsidRPr="00F714D3" w:rsidRDefault="00737B84" w:rsidP="003C7EAC">
      <w:pPr>
        <w:autoSpaceDE w:val="0"/>
        <w:autoSpaceDN w:val="0"/>
        <w:adjustRightInd w:val="0"/>
        <w:spacing w:line="240" w:lineRule="auto"/>
        <w:contextualSpacing/>
        <w:jc w:val="center"/>
        <w:rPr>
          <w:rFonts w:ascii="Times New Roman" w:hAnsi="Times New Roman"/>
          <w:b/>
          <w:i/>
          <w:sz w:val="28"/>
          <w:szCs w:val="28"/>
        </w:rPr>
      </w:pPr>
      <w:r w:rsidRPr="00F714D3">
        <w:rPr>
          <w:rFonts w:ascii="Times New Roman" w:hAnsi="Times New Roman"/>
          <w:b/>
          <w:i/>
          <w:sz w:val="28"/>
          <w:szCs w:val="28"/>
        </w:rPr>
        <w:lastRenderedPageBreak/>
        <w:t>СОДЕРЖАНИЕ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567"/>
      </w:tblGrid>
      <w:tr w:rsidR="00737B84" w:rsidRPr="005C0DB7" w14:paraId="1436F2E7" w14:textId="77777777" w:rsidTr="00712694">
        <w:tc>
          <w:tcPr>
            <w:tcW w:w="9067" w:type="dxa"/>
            <w:vAlign w:val="center"/>
          </w:tcPr>
          <w:p w14:paraId="10F1F317" w14:textId="77777777" w:rsidR="00737B84" w:rsidRPr="005C0DB7" w:rsidRDefault="00737B84" w:rsidP="0011609C">
            <w:pPr>
              <w:pStyle w:val="a8"/>
              <w:spacing w:after="0" w:afterAutospacing="0"/>
              <w:rPr>
                <w:b/>
                <w:i/>
                <w:sz w:val="22"/>
                <w:szCs w:val="22"/>
              </w:rPr>
            </w:pPr>
            <w:r w:rsidRPr="005C0DB7">
              <w:rPr>
                <w:rFonts w:eastAsia="Times New Roman,Bold"/>
                <w:b/>
                <w:i/>
                <w:sz w:val="22"/>
                <w:szCs w:val="22"/>
              </w:rPr>
              <w:t>ГЛАВА 1. СУЩЕСТВУЮЩЕЕ ПОЛОЖЕНИЕ В СФЕРЕ ПРОИЗВО</w:t>
            </w:r>
            <w:r w:rsidR="00E86EC1" w:rsidRPr="005C0DB7">
              <w:rPr>
                <w:rFonts w:eastAsia="Times New Roman,Bold"/>
                <w:b/>
                <w:i/>
                <w:sz w:val="22"/>
                <w:szCs w:val="22"/>
              </w:rPr>
              <w:t xml:space="preserve">ДС </w:t>
            </w:r>
            <w:r w:rsidRPr="005C0DB7">
              <w:rPr>
                <w:rFonts w:eastAsia="Times New Roman,Bold"/>
                <w:b/>
                <w:i/>
                <w:sz w:val="22"/>
                <w:szCs w:val="22"/>
              </w:rPr>
              <w:t>ТВА, ПЕРЕДАЧИ И ПОТРЕБЛЕНИЯ ТЕПЛОВОЙ ЭНЕРГИИ ДЛЯ ЦЕЛЕЙ ТЕПЛОСНАБЖЕНИЯ</w:t>
            </w:r>
          </w:p>
        </w:tc>
        <w:tc>
          <w:tcPr>
            <w:tcW w:w="567" w:type="dxa"/>
            <w:vAlign w:val="center"/>
          </w:tcPr>
          <w:p w14:paraId="2D0782F0" w14:textId="225B9357" w:rsidR="00737B84"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7</w:t>
            </w:r>
          </w:p>
        </w:tc>
      </w:tr>
      <w:tr w:rsidR="00737B84" w:rsidRPr="005C0DB7" w14:paraId="00A60973" w14:textId="77777777" w:rsidTr="00712694">
        <w:tc>
          <w:tcPr>
            <w:tcW w:w="9067" w:type="dxa"/>
            <w:vAlign w:val="center"/>
          </w:tcPr>
          <w:p w14:paraId="1B1146DC" w14:textId="77777777" w:rsidR="00737B84" w:rsidRPr="005C0DB7" w:rsidRDefault="00737B84" w:rsidP="0011609C">
            <w:pPr>
              <w:pStyle w:val="a8"/>
              <w:spacing w:after="0" w:afterAutospacing="0"/>
              <w:ind w:right="147"/>
              <w:rPr>
                <w:sz w:val="22"/>
                <w:szCs w:val="22"/>
              </w:rPr>
            </w:pPr>
            <w:r w:rsidRPr="005C0DB7">
              <w:rPr>
                <w:rFonts w:eastAsia="Times New Roman,Bold"/>
                <w:sz w:val="22"/>
                <w:szCs w:val="22"/>
              </w:rPr>
              <w:t>Часть 1. Функциональная структура теплоснабжения</w:t>
            </w:r>
          </w:p>
        </w:tc>
        <w:tc>
          <w:tcPr>
            <w:tcW w:w="567" w:type="dxa"/>
            <w:vAlign w:val="center"/>
          </w:tcPr>
          <w:p w14:paraId="00D82F95" w14:textId="72B60C25" w:rsidR="00737B84"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7</w:t>
            </w:r>
          </w:p>
        </w:tc>
      </w:tr>
      <w:tr w:rsidR="00737B84" w:rsidRPr="005C0DB7" w14:paraId="5E6B3F73" w14:textId="77777777" w:rsidTr="00712694">
        <w:tc>
          <w:tcPr>
            <w:tcW w:w="9067" w:type="dxa"/>
            <w:vAlign w:val="center"/>
          </w:tcPr>
          <w:p w14:paraId="7CC53B98" w14:textId="77777777" w:rsidR="00737B84" w:rsidRPr="005C0DB7" w:rsidRDefault="00737B84" w:rsidP="0011609C">
            <w:pPr>
              <w:autoSpaceDE w:val="0"/>
              <w:autoSpaceDN w:val="0"/>
              <w:adjustRightInd w:val="0"/>
              <w:spacing w:after="0" w:line="240" w:lineRule="auto"/>
              <w:rPr>
                <w:rFonts w:ascii="Times New Roman" w:hAnsi="Times New Roman" w:cs="Times New Roman"/>
              </w:rPr>
            </w:pPr>
            <w:r w:rsidRPr="005C0DB7">
              <w:rPr>
                <w:rFonts w:ascii="Times New Roman" w:eastAsia="Times New Roman,Bold" w:hAnsi="Times New Roman" w:cs="Times New Roman"/>
              </w:rPr>
              <w:t>Часть 2. Источники тепловой энергии</w:t>
            </w:r>
          </w:p>
        </w:tc>
        <w:tc>
          <w:tcPr>
            <w:tcW w:w="567" w:type="dxa"/>
            <w:vAlign w:val="center"/>
          </w:tcPr>
          <w:p w14:paraId="358C321C" w14:textId="28AB2674" w:rsidR="00737B84"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9</w:t>
            </w:r>
          </w:p>
        </w:tc>
      </w:tr>
      <w:tr w:rsidR="00737B84" w:rsidRPr="005C0DB7" w14:paraId="38801B35" w14:textId="77777777" w:rsidTr="00712694">
        <w:trPr>
          <w:trHeight w:val="70"/>
        </w:trPr>
        <w:tc>
          <w:tcPr>
            <w:tcW w:w="9067" w:type="dxa"/>
            <w:vAlign w:val="center"/>
          </w:tcPr>
          <w:p w14:paraId="536E1277" w14:textId="77777777" w:rsidR="00737B84" w:rsidRPr="005C0DB7" w:rsidRDefault="00737B84" w:rsidP="0011609C">
            <w:pPr>
              <w:tabs>
                <w:tab w:val="left" w:pos="567"/>
              </w:tabs>
              <w:autoSpaceDE w:val="0"/>
              <w:autoSpaceDN w:val="0"/>
              <w:adjustRightInd w:val="0"/>
              <w:spacing w:after="0" w:line="240" w:lineRule="auto"/>
              <w:rPr>
                <w:rFonts w:ascii="Times New Roman" w:hAnsi="Times New Roman" w:cs="Times New Roman"/>
                <w:color w:val="000000"/>
              </w:rPr>
            </w:pPr>
            <w:r w:rsidRPr="005C0DB7">
              <w:rPr>
                <w:rFonts w:ascii="Times New Roman" w:eastAsia="Times New Roman,Bold" w:hAnsi="Times New Roman" w:cs="Times New Roman"/>
              </w:rPr>
              <w:t>Часть 3. Тепловые сети, сооружения на них</w:t>
            </w:r>
          </w:p>
        </w:tc>
        <w:tc>
          <w:tcPr>
            <w:tcW w:w="567" w:type="dxa"/>
            <w:vAlign w:val="center"/>
          </w:tcPr>
          <w:p w14:paraId="40C74A74" w14:textId="5556B42D" w:rsidR="00737B84"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16</w:t>
            </w:r>
          </w:p>
        </w:tc>
      </w:tr>
      <w:tr w:rsidR="00737B84" w:rsidRPr="005C0DB7" w14:paraId="07F35201" w14:textId="77777777" w:rsidTr="00712694">
        <w:tc>
          <w:tcPr>
            <w:tcW w:w="9067" w:type="dxa"/>
            <w:vAlign w:val="center"/>
          </w:tcPr>
          <w:p w14:paraId="25A09CA4" w14:textId="77777777" w:rsidR="00737B84" w:rsidRPr="005C0DB7" w:rsidRDefault="009C4395" w:rsidP="0011609C">
            <w:pPr>
              <w:tabs>
                <w:tab w:val="left" w:pos="567"/>
              </w:tabs>
              <w:autoSpaceDE w:val="0"/>
              <w:autoSpaceDN w:val="0"/>
              <w:adjustRightInd w:val="0"/>
              <w:spacing w:after="0" w:line="240" w:lineRule="auto"/>
              <w:rPr>
                <w:rFonts w:ascii="Times New Roman" w:hAnsi="Times New Roman" w:cs="Times New Roman"/>
                <w:color w:val="000000"/>
              </w:rPr>
            </w:pPr>
            <w:r w:rsidRPr="005C0DB7">
              <w:rPr>
                <w:rFonts w:ascii="Times New Roman" w:eastAsia="Times New Roman,Bold" w:hAnsi="Times New Roman" w:cs="Times New Roman"/>
              </w:rPr>
              <w:t>Часть 4. Зоны действия источников тепловой энергии</w:t>
            </w:r>
          </w:p>
        </w:tc>
        <w:tc>
          <w:tcPr>
            <w:tcW w:w="567" w:type="dxa"/>
            <w:vAlign w:val="center"/>
          </w:tcPr>
          <w:p w14:paraId="1DA617FF" w14:textId="1EB40F46" w:rsidR="00737B84" w:rsidRPr="005C0DB7" w:rsidRDefault="00A05CF5" w:rsidP="007822EC">
            <w:pPr>
              <w:spacing w:after="0" w:line="240" w:lineRule="auto"/>
              <w:jc w:val="center"/>
              <w:rPr>
                <w:rFonts w:ascii="Times New Roman" w:hAnsi="Times New Roman" w:cs="Times New Roman"/>
                <w:b/>
                <w:i/>
              </w:rPr>
            </w:pPr>
            <w:r>
              <w:rPr>
                <w:rFonts w:ascii="Times New Roman" w:hAnsi="Times New Roman" w:cs="Times New Roman"/>
                <w:b/>
                <w:i/>
              </w:rPr>
              <w:t>35</w:t>
            </w:r>
          </w:p>
        </w:tc>
      </w:tr>
      <w:tr w:rsidR="00737B84" w:rsidRPr="005C0DB7" w14:paraId="1619200C" w14:textId="77777777" w:rsidTr="00712694">
        <w:tc>
          <w:tcPr>
            <w:tcW w:w="9067" w:type="dxa"/>
            <w:vAlign w:val="center"/>
          </w:tcPr>
          <w:p w14:paraId="1C9DA4F7" w14:textId="77777777" w:rsidR="00737B84" w:rsidRPr="005C0DB7" w:rsidRDefault="009C4395" w:rsidP="0011609C">
            <w:pPr>
              <w:autoSpaceDE w:val="0"/>
              <w:autoSpaceDN w:val="0"/>
              <w:adjustRightInd w:val="0"/>
              <w:spacing w:after="0" w:line="240" w:lineRule="auto"/>
              <w:rPr>
                <w:rFonts w:ascii="Times New Roman" w:eastAsia="Times New Roman,Bold" w:hAnsi="Times New Roman" w:cs="Times New Roman"/>
              </w:rPr>
            </w:pPr>
            <w:r w:rsidRPr="005C0DB7">
              <w:rPr>
                <w:rFonts w:ascii="Times New Roman" w:eastAsia="Times New Roman,Bold" w:hAnsi="Times New Roman" w:cs="Times New Roman"/>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567" w:type="dxa"/>
            <w:vAlign w:val="center"/>
          </w:tcPr>
          <w:p w14:paraId="66CE5ED6" w14:textId="35B5CCF4" w:rsidR="00737B84" w:rsidRPr="005C0DB7" w:rsidRDefault="00A05CF5" w:rsidP="007822EC">
            <w:pPr>
              <w:spacing w:after="0" w:line="240" w:lineRule="auto"/>
              <w:jc w:val="center"/>
              <w:rPr>
                <w:rFonts w:ascii="Times New Roman" w:hAnsi="Times New Roman" w:cs="Times New Roman"/>
                <w:b/>
                <w:i/>
              </w:rPr>
            </w:pPr>
            <w:r>
              <w:rPr>
                <w:rFonts w:ascii="Times New Roman" w:hAnsi="Times New Roman" w:cs="Times New Roman"/>
                <w:b/>
                <w:i/>
              </w:rPr>
              <w:t>36</w:t>
            </w:r>
          </w:p>
        </w:tc>
      </w:tr>
      <w:tr w:rsidR="00737B84" w:rsidRPr="005C0DB7" w14:paraId="50BE72A5" w14:textId="77777777" w:rsidTr="00712694">
        <w:tc>
          <w:tcPr>
            <w:tcW w:w="9067" w:type="dxa"/>
            <w:vAlign w:val="center"/>
          </w:tcPr>
          <w:p w14:paraId="5CEF19D7" w14:textId="77777777" w:rsidR="00737B84" w:rsidRPr="005C0DB7" w:rsidRDefault="009C4395" w:rsidP="0011609C">
            <w:pPr>
              <w:pStyle w:val="a8"/>
              <w:spacing w:after="0" w:afterAutospacing="0"/>
              <w:rPr>
                <w:sz w:val="22"/>
                <w:szCs w:val="22"/>
              </w:rPr>
            </w:pPr>
            <w:r w:rsidRPr="005C0DB7">
              <w:rPr>
                <w:rFonts w:eastAsia="Times New Roman,Bold"/>
                <w:sz w:val="22"/>
                <w:szCs w:val="22"/>
              </w:rPr>
              <w:t>Часть 6. Балансы тепловой мощности и тепловой нагрузки в зонах действия источников тепловой энергии</w:t>
            </w:r>
          </w:p>
        </w:tc>
        <w:tc>
          <w:tcPr>
            <w:tcW w:w="567" w:type="dxa"/>
            <w:vAlign w:val="center"/>
          </w:tcPr>
          <w:p w14:paraId="5BBF30C2" w14:textId="3CC18E3E" w:rsidR="00737B84" w:rsidRPr="005C0DB7" w:rsidRDefault="00A05CF5" w:rsidP="007822EC">
            <w:pPr>
              <w:spacing w:after="0" w:line="240" w:lineRule="auto"/>
              <w:jc w:val="center"/>
              <w:rPr>
                <w:rFonts w:ascii="Times New Roman" w:hAnsi="Times New Roman" w:cs="Times New Roman"/>
                <w:b/>
                <w:i/>
              </w:rPr>
            </w:pPr>
            <w:r>
              <w:rPr>
                <w:rFonts w:ascii="Times New Roman" w:hAnsi="Times New Roman" w:cs="Times New Roman"/>
                <w:b/>
                <w:i/>
              </w:rPr>
              <w:t>40</w:t>
            </w:r>
          </w:p>
        </w:tc>
      </w:tr>
      <w:tr w:rsidR="00737B84" w:rsidRPr="005C0DB7" w14:paraId="5B9CAD9B" w14:textId="77777777" w:rsidTr="00712694">
        <w:tc>
          <w:tcPr>
            <w:tcW w:w="9067" w:type="dxa"/>
            <w:vAlign w:val="center"/>
          </w:tcPr>
          <w:p w14:paraId="3540FA8F" w14:textId="77777777" w:rsidR="00737B84" w:rsidRPr="005C0DB7" w:rsidRDefault="009C4395" w:rsidP="0011609C">
            <w:pPr>
              <w:pStyle w:val="a8"/>
              <w:spacing w:after="0" w:afterAutospacing="0"/>
              <w:rPr>
                <w:sz w:val="22"/>
                <w:szCs w:val="22"/>
              </w:rPr>
            </w:pPr>
            <w:r w:rsidRPr="005C0DB7">
              <w:rPr>
                <w:rFonts w:eastAsia="Times New Roman,Bold"/>
                <w:sz w:val="22"/>
                <w:szCs w:val="22"/>
              </w:rPr>
              <w:t>Часть 7. Балансы теплоносителя</w:t>
            </w:r>
          </w:p>
        </w:tc>
        <w:tc>
          <w:tcPr>
            <w:tcW w:w="567" w:type="dxa"/>
            <w:vAlign w:val="center"/>
          </w:tcPr>
          <w:p w14:paraId="18D918E4" w14:textId="58200ECC" w:rsidR="00737B84" w:rsidRPr="005C0DB7" w:rsidRDefault="00A05CF5" w:rsidP="007822EC">
            <w:pPr>
              <w:spacing w:after="0" w:line="240" w:lineRule="auto"/>
              <w:jc w:val="center"/>
              <w:rPr>
                <w:rFonts w:ascii="Times New Roman" w:hAnsi="Times New Roman" w:cs="Times New Roman"/>
                <w:b/>
                <w:i/>
              </w:rPr>
            </w:pPr>
            <w:r>
              <w:rPr>
                <w:rFonts w:ascii="Times New Roman" w:hAnsi="Times New Roman" w:cs="Times New Roman"/>
                <w:b/>
                <w:i/>
              </w:rPr>
              <w:t>43</w:t>
            </w:r>
          </w:p>
        </w:tc>
      </w:tr>
      <w:tr w:rsidR="00737B84" w:rsidRPr="005C0DB7" w14:paraId="01A88A30" w14:textId="77777777" w:rsidTr="00712694">
        <w:tc>
          <w:tcPr>
            <w:tcW w:w="9067" w:type="dxa"/>
            <w:vAlign w:val="center"/>
          </w:tcPr>
          <w:p w14:paraId="24BCF7CA" w14:textId="77777777" w:rsidR="00737B84" w:rsidRPr="005C0DB7" w:rsidRDefault="009C4395" w:rsidP="0011609C">
            <w:pPr>
              <w:pStyle w:val="a8"/>
              <w:spacing w:after="0" w:afterAutospacing="0"/>
              <w:rPr>
                <w:sz w:val="22"/>
                <w:szCs w:val="22"/>
              </w:rPr>
            </w:pPr>
            <w:r w:rsidRPr="005C0DB7">
              <w:rPr>
                <w:rFonts w:eastAsia="Times New Roman,Bold"/>
                <w:sz w:val="22"/>
                <w:szCs w:val="22"/>
              </w:rPr>
              <w:t>Часть 8. Топливные балансы источников тепловой энергии и система обеспечения топливом</w:t>
            </w:r>
          </w:p>
        </w:tc>
        <w:tc>
          <w:tcPr>
            <w:tcW w:w="567" w:type="dxa"/>
            <w:vAlign w:val="center"/>
          </w:tcPr>
          <w:p w14:paraId="007ACA1E" w14:textId="0C08CFA5" w:rsidR="00737B84" w:rsidRPr="005C0DB7" w:rsidRDefault="00A05CF5" w:rsidP="007822EC">
            <w:pPr>
              <w:spacing w:after="0" w:line="240" w:lineRule="auto"/>
              <w:jc w:val="center"/>
              <w:rPr>
                <w:rFonts w:ascii="Times New Roman" w:hAnsi="Times New Roman" w:cs="Times New Roman"/>
                <w:b/>
                <w:i/>
              </w:rPr>
            </w:pPr>
            <w:r>
              <w:rPr>
                <w:rFonts w:ascii="Times New Roman" w:hAnsi="Times New Roman" w:cs="Times New Roman"/>
                <w:b/>
                <w:i/>
              </w:rPr>
              <w:t>44</w:t>
            </w:r>
          </w:p>
        </w:tc>
      </w:tr>
      <w:tr w:rsidR="00737B84" w:rsidRPr="005C0DB7" w14:paraId="1EB1AB16" w14:textId="77777777" w:rsidTr="00712694">
        <w:tc>
          <w:tcPr>
            <w:tcW w:w="9067" w:type="dxa"/>
            <w:vAlign w:val="center"/>
          </w:tcPr>
          <w:p w14:paraId="39CA0A23" w14:textId="77777777" w:rsidR="00737B84" w:rsidRPr="005C0DB7" w:rsidRDefault="009C4395" w:rsidP="0011609C">
            <w:pPr>
              <w:pStyle w:val="a8"/>
              <w:spacing w:after="0" w:afterAutospacing="0"/>
              <w:rPr>
                <w:sz w:val="22"/>
                <w:szCs w:val="22"/>
              </w:rPr>
            </w:pPr>
            <w:r w:rsidRPr="005C0DB7">
              <w:rPr>
                <w:rFonts w:eastAsia="Times New Roman,Bold"/>
                <w:sz w:val="22"/>
                <w:szCs w:val="22"/>
              </w:rPr>
              <w:t>Часть 9. Надежность теплоснабжения</w:t>
            </w:r>
          </w:p>
        </w:tc>
        <w:tc>
          <w:tcPr>
            <w:tcW w:w="567" w:type="dxa"/>
            <w:vAlign w:val="center"/>
          </w:tcPr>
          <w:p w14:paraId="16F3B69F" w14:textId="3400374F" w:rsidR="00737B84" w:rsidRPr="005C0DB7" w:rsidRDefault="00A05CF5" w:rsidP="007822EC">
            <w:pPr>
              <w:spacing w:after="0" w:line="240" w:lineRule="auto"/>
              <w:jc w:val="center"/>
              <w:rPr>
                <w:rFonts w:ascii="Times New Roman" w:hAnsi="Times New Roman" w:cs="Times New Roman"/>
                <w:b/>
                <w:i/>
              </w:rPr>
            </w:pPr>
            <w:r>
              <w:rPr>
                <w:rFonts w:ascii="Times New Roman" w:hAnsi="Times New Roman" w:cs="Times New Roman"/>
                <w:b/>
                <w:i/>
              </w:rPr>
              <w:t>48</w:t>
            </w:r>
          </w:p>
        </w:tc>
      </w:tr>
      <w:tr w:rsidR="00737B84" w:rsidRPr="005C0DB7" w14:paraId="47448D9B" w14:textId="77777777" w:rsidTr="00712694">
        <w:tc>
          <w:tcPr>
            <w:tcW w:w="9067" w:type="dxa"/>
            <w:vAlign w:val="center"/>
          </w:tcPr>
          <w:p w14:paraId="20FD1CBF" w14:textId="77777777" w:rsidR="00737B84" w:rsidRPr="005C0DB7" w:rsidRDefault="009C4395" w:rsidP="0011609C">
            <w:pPr>
              <w:autoSpaceDE w:val="0"/>
              <w:autoSpaceDN w:val="0"/>
              <w:adjustRightInd w:val="0"/>
              <w:spacing w:after="0" w:line="240" w:lineRule="auto"/>
              <w:rPr>
                <w:rFonts w:ascii="Times New Roman" w:hAnsi="Times New Roman" w:cs="Times New Roman"/>
              </w:rPr>
            </w:pPr>
            <w:r w:rsidRPr="005C0DB7">
              <w:rPr>
                <w:rFonts w:ascii="Times New Roman" w:eastAsia="Times New Roman,Bold" w:hAnsi="Times New Roman" w:cs="Times New Roman"/>
              </w:rPr>
              <w:t>Часть 10. Технико-экономические показатели теплоснабжающих и теплосетевых организаций</w:t>
            </w:r>
          </w:p>
        </w:tc>
        <w:tc>
          <w:tcPr>
            <w:tcW w:w="567" w:type="dxa"/>
            <w:vAlign w:val="center"/>
          </w:tcPr>
          <w:p w14:paraId="2944963E" w14:textId="5AC84936" w:rsidR="00737B84" w:rsidRPr="005C0DB7" w:rsidRDefault="00A05CF5" w:rsidP="007822EC">
            <w:pPr>
              <w:spacing w:after="0" w:line="240" w:lineRule="auto"/>
              <w:jc w:val="center"/>
              <w:rPr>
                <w:rFonts w:ascii="Times New Roman" w:hAnsi="Times New Roman" w:cs="Times New Roman"/>
                <w:b/>
                <w:i/>
              </w:rPr>
            </w:pPr>
            <w:r>
              <w:rPr>
                <w:rFonts w:ascii="Times New Roman" w:hAnsi="Times New Roman" w:cs="Times New Roman"/>
                <w:b/>
                <w:i/>
              </w:rPr>
              <w:t>58</w:t>
            </w:r>
          </w:p>
        </w:tc>
      </w:tr>
      <w:tr w:rsidR="00737B84" w:rsidRPr="005C0DB7" w14:paraId="7671473F" w14:textId="77777777" w:rsidTr="00712694">
        <w:tc>
          <w:tcPr>
            <w:tcW w:w="9067" w:type="dxa"/>
            <w:vAlign w:val="center"/>
          </w:tcPr>
          <w:p w14:paraId="2BF95F48" w14:textId="77777777" w:rsidR="00737B84" w:rsidRPr="005C0DB7" w:rsidRDefault="009C4395" w:rsidP="0011609C">
            <w:pPr>
              <w:pStyle w:val="a8"/>
              <w:spacing w:after="0" w:afterAutospacing="0"/>
              <w:rPr>
                <w:b/>
                <w:i/>
                <w:sz w:val="22"/>
                <w:szCs w:val="22"/>
              </w:rPr>
            </w:pPr>
            <w:r w:rsidRPr="005C0DB7">
              <w:rPr>
                <w:rFonts w:eastAsia="Times New Roman,Bold"/>
                <w:sz w:val="22"/>
                <w:szCs w:val="22"/>
              </w:rPr>
              <w:t>Часть 11. Цены (тарифы) в сфере теплоснабжения</w:t>
            </w:r>
          </w:p>
        </w:tc>
        <w:tc>
          <w:tcPr>
            <w:tcW w:w="567" w:type="dxa"/>
            <w:vAlign w:val="center"/>
          </w:tcPr>
          <w:p w14:paraId="18C91D2F" w14:textId="77FE8458" w:rsidR="00737B84"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59</w:t>
            </w:r>
          </w:p>
        </w:tc>
      </w:tr>
      <w:tr w:rsidR="00737B84" w:rsidRPr="005C0DB7" w14:paraId="2E55485C" w14:textId="77777777" w:rsidTr="00712694">
        <w:tc>
          <w:tcPr>
            <w:tcW w:w="9067" w:type="dxa"/>
            <w:vAlign w:val="center"/>
          </w:tcPr>
          <w:p w14:paraId="72C73E69" w14:textId="77777777" w:rsidR="00737B84" w:rsidRPr="005C0DB7" w:rsidRDefault="009C4395" w:rsidP="0011609C">
            <w:pPr>
              <w:pStyle w:val="a8"/>
              <w:spacing w:after="0" w:afterAutospacing="0"/>
              <w:rPr>
                <w:sz w:val="22"/>
                <w:szCs w:val="22"/>
              </w:rPr>
            </w:pPr>
            <w:r w:rsidRPr="005C0DB7">
              <w:rPr>
                <w:rFonts w:eastAsia="Times New Roman,Bold"/>
                <w:sz w:val="22"/>
                <w:szCs w:val="22"/>
              </w:rPr>
              <w:t>Часть 12. Описание существующих технических и технологических проблем в системах теплоснабжения поселения</w:t>
            </w:r>
          </w:p>
        </w:tc>
        <w:tc>
          <w:tcPr>
            <w:tcW w:w="567" w:type="dxa"/>
            <w:vAlign w:val="center"/>
          </w:tcPr>
          <w:p w14:paraId="60B22C2B" w14:textId="60022011" w:rsidR="00737B84"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67</w:t>
            </w:r>
          </w:p>
        </w:tc>
      </w:tr>
      <w:tr w:rsidR="009C4395" w:rsidRPr="005C0DB7" w14:paraId="73819356" w14:textId="77777777" w:rsidTr="00712694">
        <w:tc>
          <w:tcPr>
            <w:tcW w:w="9067" w:type="dxa"/>
            <w:vAlign w:val="center"/>
          </w:tcPr>
          <w:p w14:paraId="18C5C9FD" w14:textId="77777777" w:rsidR="009C4395" w:rsidRPr="005C0DB7" w:rsidRDefault="009C4395" w:rsidP="0011609C">
            <w:pPr>
              <w:autoSpaceDE w:val="0"/>
              <w:autoSpaceDN w:val="0"/>
              <w:adjustRightInd w:val="0"/>
              <w:spacing w:after="0" w:line="240" w:lineRule="auto"/>
              <w:rPr>
                <w:rFonts w:ascii="Times New Roman" w:eastAsia="Times New Roman,Bold" w:hAnsi="Times New Roman" w:cs="Times New Roman"/>
                <w:b/>
                <w:i/>
              </w:rPr>
            </w:pPr>
            <w:r w:rsidRPr="005C0DB7">
              <w:rPr>
                <w:rFonts w:ascii="Times New Roman" w:eastAsia="Times New Roman,Bold" w:hAnsi="Times New Roman" w:cs="Times New Roman"/>
                <w:b/>
                <w:i/>
              </w:rPr>
              <w:t xml:space="preserve">ГЛАВА 2. СУЩЕСТВУЮЩЕЕ И ПЕРСПЕКТИВНОЕ ПОТРЕБЛЕНИЕ ТЕПЛОВОЙ ЭНЕРГИИ НА ЦЕЛИ </w:t>
            </w:r>
            <w:r w:rsidRPr="005C0DB7">
              <w:rPr>
                <w:rFonts w:ascii="Times New Roman" w:hAnsi="Times New Roman" w:cs="Times New Roman"/>
                <w:b/>
                <w:i/>
              </w:rPr>
              <w:t>ТЕПЛОСНАБЖЕНИЯ</w:t>
            </w:r>
          </w:p>
        </w:tc>
        <w:tc>
          <w:tcPr>
            <w:tcW w:w="567" w:type="dxa"/>
            <w:vAlign w:val="center"/>
          </w:tcPr>
          <w:p w14:paraId="76E2BD35" w14:textId="7B799BB2" w:rsidR="009C4395"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70</w:t>
            </w:r>
          </w:p>
        </w:tc>
      </w:tr>
      <w:tr w:rsidR="009C4395" w:rsidRPr="005C0DB7" w14:paraId="6980C47E" w14:textId="77777777" w:rsidTr="00712694">
        <w:tc>
          <w:tcPr>
            <w:tcW w:w="9067" w:type="dxa"/>
            <w:vAlign w:val="center"/>
          </w:tcPr>
          <w:p w14:paraId="4CFE3876" w14:textId="68AADE1F" w:rsidR="009C4395" w:rsidRPr="005C0DB7" w:rsidRDefault="009C4395" w:rsidP="0011609C">
            <w:pPr>
              <w:pStyle w:val="a8"/>
              <w:spacing w:after="0" w:afterAutospacing="0"/>
              <w:rPr>
                <w:rFonts w:eastAsia="Times New Roman,Bold"/>
                <w:sz w:val="22"/>
                <w:szCs w:val="22"/>
              </w:rPr>
            </w:pPr>
            <w:r w:rsidRPr="005C0DB7">
              <w:rPr>
                <w:sz w:val="22"/>
                <w:szCs w:val="22"/>
              </w:rPr>
              <w:t>2.1 Данные базового уровня потребления тепла на цели теплоснабжения</w:t>
            </w:r>
          </w:p>
        </w:tc>
        <w:tc>
          <w:tcPr>
            <w:tcW w:w="567" w:type="dxa"/>
            <w:vAlign w:val="center"/>
          </w:tcPr>
          <w:p w14:paraId="4FC8E833" w14:textId="32FD1732" w:rsidR="009C4395"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70</w:t>
            </w:r>
          </w:p>
        </w:tc>
      </w:tr>
      <w:tr w:rsidR="009C4395" w:rsidRPr="005C0DB7" w14:paraId="15B0B65F" w14:textId="77777777" w:rsidTr="00712694">
        <w:tc>
          <w:tcPr>
            <w:tcW w:w="9067" w:type="dxa"/>
            <w:vAlign w:val="center"/>
          </w:tcPr>
          <w:p w14:paraId="0BFEF90F" w14:textId="6CCCD78A" w:rsidR="009C4395" w:rsidRPr="005C0DB7" w:rsidRDefault="009C4395" w:rsidP="0011609C">
            <w:pPr>
              <w:pStyle w:val="a8"/>
              <w:spacing w:after="0" w:afterAutospacing="0"/>
              <w:rPr>
                <w:rFonts w:eastAsia="Times New Roman,Bold"/>
                <w:sz w:val="22"/>
                <w:szCs w:val="22"/>
              </w:rPr>
            </w:pPr>
            <w:r w:rsidRPr="005C0DB7">
              <w:rPr>
                <w:sz w:val="22"/>
                <w:szCs w:val="22"/>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5B5195" w:rsidRPr="005C0DB7">
              <w:rPr>
                <w:sz w:val="22"/>
                <w:szCs w:val="22"/>
              </w:rPr>
              <w:t>дс</w:t>
            </w:r>
            <w:r w:rsidRPr="005C0DB7">
              <w:rPr>
                <w:sz w:val="22"/>
                <w:szCs w:val="22"/>
              </w:rPr>
              <w:t>твенные здания промышленных предприятий</w:t>
            </w:r>
          </w:p>
        </w:tc>
        <w:tc>
          <w:tcPr>
            <w:tcW w:w="567" w:type="dxa"/>
            <w:vAlign w:val="center"/>
          </w:tcPr>
          <w:p w14:paraId="4FA55B69" w14:textId="5F9A5E94" w:rsidR="009C4395"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70</w:t>
            </w:r>
          </w:p>
        </w:tc>
      </w:tr>
      <w:tr w:rsidR="009C4395" w:rsidRPr="005C0DB7" w14:paraId="0C620391" w14:textId="77777777" w:rsidTr="00712694">
        <w:tc>
          <w:tcPr>
            <w:tcW w:w="9067" w:type="dxa"/>
            <w:vAlign w:val="center"/>
          </w:tcPr>
          <w:p w14:paraId="37510B37" w14:textId="17B6FB75" w:rsidR="009C4395" w:rsidRPr="005C0DB7" w:rsidRDefault="009C4395" w:rsidP="005C0DB7">
            <w:pPr>
              <w:pStyle w:val="a8"/>
              <w:spacing w:after="0" w:afterAutospacing="0"/>
              <w:rPr>
                <w:rFonts w:eastAsia="Times New Roman,Bold"/>
                <w:sz w:val="22"/>
                <w:szCs w:val="22"/>
              </w:rPr>
            </w:pPr>
            <w:r w:rsidRPr="005C0DB7">
              <w:rPr>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567" w:type="dxa"/>
            <w:vAlign w:val="center"/>
          </w:tcPr>
          <w:p w14:paraId="3B28195E" w14:textId="7C549BE9" w:rsidR="009C4395"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71</w:t>
            </w:r>
          </w:p>
        </w:tc>
      </w:tr>
      <w:tr w:rsidR="009C4395" w:rsidRPr="005C0DB7" w14:paraId="61DA08B0" w14:textId="77777777" w:rsidTr="00712694">
        <w:tc>
          <w:tcPr>
            <w:tcW w:w="9067" w:type="dxa"/>
            <w:vAlign w:val="center"/>
          </w:tcPr>
          <w:p w14:paraId="272F920B" w14:textId="119FD1D1" w:rsidR="009C4395" w:rsidRPr="005C0DB7" w:rsidRDefault="009C4395" w:rsidP="0011609C">
            <w:pPr>
              <w:pStyle w:val="a8"/>
              <w:spacing w:after="0" w:afterAutospacing="0"/>
              <w:rPr>
                <w:rFonts w:eastAsia="Times New Roman,Bold"/>
                <w:sz w:val="22"/>
                <w:szCs w:val="22"/>
              </w:rPr>
            </w:pPr>
            <w:r w:rsidRPr="005C0DB7">
              <w:rPr>
                <w:sz w:val="22"/>
                <w:szCs w:val="22"/>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14:paraId="67026498" w14:textId="0FBDEDE7" w:rsidR="009C4395"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71</w:t>
            </w:r>
          </w:p>
        </w:tc>
      </w:tr>
      <w:tr w:rsidR="009C4395" w:rsidRPr="005C0DB7" w14:paraId="1659D205" w14:textId="77777777" w:rsidTr="00712694">
        <w:tc>
          <w:tcPr>
            <w:tcW w:w="9067" w:type="dxa"/>
            <w:vAlign w:val="center"/>
          </w:tcPr>
          <w:p w14:paraId="048C303E" w14:textId="32848714" w:rsidR="009C4395" w:rsidRPr="005C0DB7" w:rsidRDefault="009C4395" w:rsidP="0011609C">
            <w:pPr>
              <w:pStyle w:val="a8"/>
              <w:spacing w:after="0" w:afterAutospacing="0"/>
              <w:rPr>
                <w:rFonts w:eastAsia="Times New Roman,Bold"/>
                <w:sz w:val="22"/>
                <w:szCs w:val="22"/>
              </w:rPr>
            </w:pPr>
            <w:r w:rsidRPr="005C0DB7">
              <w:rPr>
                <w:sz w:val="22"/>
                <w:szCs w:val="22"/>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567" w:type="dxa"/>
            <w:vAlign w:val="center"/>
          </w:tcPr>
          <w:p w14:paraId="11236802" w14:textId="1EECD53A" w:rsidR="009C4395"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72</w:t>
            </w:r>
          </w:p>
        </w:tc>
      </w:tr>
      <w:tr w:rsidR="009C4395" w:rsidRPr="005C0DB7" w14:paraId="0D3FCF2E" w14:textId="77777777" w:rsidTr="00712694">
        <w:tc>
          <w:tcPr>
            <w:tcW w:w="9067" w:type="dxa"/>
            <w:vAlign w:val="center"/>
          </w:tcPr>
          <w:p w14:paraId="0EDAD3A0" w14:textId="7A3ABCEC" w:rsidR="009C4395" w:rsidRPr="005C0DB7" w:rsidRDefault="009C4395" w:rsidP="0011609C">
            <w:pPr>
              <w:pStyle w:val="a8"/>
              <w:spacing w:after="0" w:afterAutospacing="0"/>
              <w:rPr>
                <w:rFonts w:eastAsia="Times New Roman,Bold"/>
                <w:sz w:val="22"/>
                <w:szCs w:val="22"/>
              </w:rPr>
            </w:pPr>
            <w:r w:rsidRPr="005C0DB7">
              <w:rPr>
                <w:sz w:val="22"/>
                <w:szCs w:val="22"/>
              </w:rPr>
              <w:t>2.6 Прогнозы приростов объемов потребления тепловой энергии (мощности) и теплоносителя объектами, расположенными в произво</w:t>
            </w:r>
            <w:r w:rsidR="005B5195" w:rsidRPr="005C0DB7">
              <w:rPr>
                <w:sz w:val="22"/>
                <w:szCs w:val="22"/>
              </w:rPr>
              <w:t>дс</w:t>
            </w:r>
            <w:r w:rsidRPr="005C0DB7">
              <w:rPr>
                <w:sz w:val="22"/>
                <w:szCs w:val="22"/>
              </w:rPr>
              <w:t>твенных зонах, при условии возможных изменений произво</w:t>
            </w:r>
            <w:r w:rsidR="005B5195" w:rsidRPr="005C0DB7">
              <w:rPr>
                <w:sz w:val="22"/>
                <w:szCs w:val="22"/>
              </w:rPr>
              <w:t>дс</w:t>
            </w:r>
            <w:r w:rsidRPr="005C0DB7">
              <w:rPr>
                <w:sz w:val="22"/>
                <w:szCs w:val="22"/>
              </w:rPr>
              <w:t>твенных зон и их перепрофилирования и приростов объемов потребления тепловой энергии (мощности) произво</w:t>
            </w:r>
            <w:r w:rsidR="005B5195" w:rsidRPr="005C0DB7">
              <w:rPr>
                <w:sz w:val="22"/>
                <w:szCs w:val="22"/>
              </w:rPr>
              <w:t>дс</w:t>
            </w:r>
            <w:r w:rsidRPr="005C0DB7">
              <w:rPr>
                <w:sz w:val="22"/>
                <w:szCs w:val="22"/>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14:paraId="7BF55160" w14:textId="6290D0AA" w:rsidR="009C4395"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73</w:t>
            </w:r>
          </w:p>
        </w:tc>
      </w:tr>
      <w:tr w:rsidR="009C4395" w:rsidRPr="005C0DB7" w14:paraId="2A2A9373" w14:textId="77777777" w:rsidTr="00712694">
        <w:tc>
          <w:tcPr>
            <w:tcW w:w="9067" w:type="dxa"/>
            <w:vAlign w:val="center"/>
          </w:tcPr>
          <w:p w14:paraId="63FBE290" w14:textId="77777777" w:rsidR="009C4395" w:rsidRPr="005C0DB7" w:rsidRDefault="009C4395" w:rsidP="0011609C">
            <w:pPr>
              <w:pStyle w:val="a8"/>
              <w:spacing w:after="0" w:afterAutospacing="0"/>
              <w:rPr>
                <w:rFonts w:eastAsia="Times New Roman,Bold"/>
                <w:b/>
                <w:i/>
                <w:sz w:val="22"/>
                <w:szCs w:val="22"/>
              </w:rPr>
            </w:pPr>
            <w:r w:rsidRPr="005C0DB7">
              <w:rPr>
                <w:b/>
                <w:i/>
                <w:sz w:val="22"/>
                <w:szCs w:val="22"/>
              </w:rPr>
              <w:t>ГЛАВА</w:t>
            </w:r>
            <w:r w:rsidR="0030774A" w:rsidRPr="005C0DB7">
              <w:rPr>
                <w:b/>
                <w:i/>
                <w:sz w:val="22"/>
                <w:szCs w:val="22"/>
              </w:rPr>
              <w:t> </w:t>
            </w:r>
            <w:r w:rsidRPr="005C0DB7">
              <w:rPr>
                <w:b/>
                <w:i/>
                <w:sz w:val="22"/>
                <w:szCs w:val="22"/>
              </w:rPr>
              <w:t>3.</w:t>
            </w:r>
            <w:r w:rsidR="0030774A" w:rsidRPr="005C0DB7">
              <w:rPr>
                <w:b/>
                <w:i/>
                <w:sz w:val="22"/>
                <w:szCs w:val="22"/>
              </w:rPr>
              <w:t> </w:t>
            </w:r>
            <w:r w:rsidRPr="005C0DB7">
              <w:rPr>
                <w:b/>
                <w:i/>
                <w:sz w:val="22"/>
                <w:szCs w:val="22"/>
              </w:rPr>
              <w:t>ЭЛЕКТРОННАЯ МОДЕЛЬ СИСТЕМЫ ТЕПЛОСНАБЖЕНИЯ ПОСЕЛЕНИЯ</w:t>
            </w:r>
          </w:p>
        </w:tc>
        <w:tc>
          <w:tcPr>
            <w:tcW w:w="567" w:type="dxa"/>
            <w:vAlign w:val="center"/>
          </w:tcPr>
          <w:p w14:paraId="512F99C2" w14:textId="36701CDE" w:rsidR="009C4395"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74</w:t>
            </w:r>
          </w:p>
        </w:tc>
      </w:tr>
      <w:tr w:rsidR="009C4395" w:rsidRPr="005C0DB7" w14:paraId="5DEFDB40" w14:textId="77777777" w:rsidTr="00712694">
        <w:tc>
          <w:tcPr>
            <w:tcW w:w="9067" w:type="dxa"/>
            <w:vAlign w:val="center"/>
          </w:tcPr>
          <w:p w14:paraId="3E6772CD" w14:textId="77777777" w:rsidR="009C4395" w:rsidRPr="005C0DB7" w:rsidRDefault="009C4395" w:rsidP="0011609C">
            <w:pPr>
              <w:pStyle w:val="a8"/>
              <w:spacing w:after="0" w:afterAutospacing="0"/>
              <w:jc w:val="both"/>
              <w:rPr>
                <w:rFonts w:eastAsia="Times New Roman,Bold"/>
                <w:b/>
                <w:i/>
                <w:sz w:val="22"/>
                <w:szCs w:val="22"/>
              </w:rPr>
            </w:pPr>
            <w:r w:rsidRPr="005C0DB7">
              <w:rPr>
                <w:b/>
                <w:i/>
                <w:sz w:val="22"/>
                <w:szCs w:val="22"/>
              </w:rPr>
              <w:t>ГЛАВА</w:t>
            </w:r>
            <w:r w:rsidR="0030774A" w:rsidRPr="005C0DB7">
              <w:rPr>
                <w:b/>
                <w:i/>
                <w:sz w:val="22"/>
                <w:szCs w:val="22"/>
              </w:rPr>
              <w:t> </w:t>
            </w:r>
            <w:r w:rsidRPr="005C0DB7">
              <w:rPr>
                <w:b/>
                <w:i/>
                <w:sz w:val="22"/>
                <w:szCs w:val="22"/>
              </w:rPr>
              <w:t>4.</w:t>
            </w:r>
            <w:r w:rsidR="0030774A" w:rsidRPr="005C0DB7">
              <w:rPr>
                <w:b/>
                <w:i/>
                <w:sz w:val="22"/>
                <w:szCs w:val="22"/>
              </w:rPr>
              <w:t> </w:t>
            </w:r>
            <w:r w:rsidRPr="005C0DB7">
              <w:rPr>
                <w:b/>
                <w:i/>
                <w:sz w:val="22"/>
                <w:szCs w:val="22"/>
              </w:rPr>
              <w:t>СУЩЕСТВУЮЩИЕ И ПЕРСПЕКТИВНЫЕ БАЛАНСЫ ТЕПЛОВОЙ МОЩНОСТИ ИСТОЧНИКОВ ТЕПЛОВОЙ ЭНЕРГИИ И ТЕПЛОВОЙ НАГРУЗКИ</w:t>
            </w:r>
          </w:p>
        </w:tc>
        <w:tc>
          <w:tcPr>
            <w:tcW w:w="567" w:type="dxa"/>
            <w:vAlign w:val="center"/>
          </w:tcPr>
          <w:p w14:paraId="21ABFC04" w14:textId="53BDA2CC" w:rsidR="009C4395"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75</w:t>
            </w:r>
          </w:p>
        </w:tc>
      </w:tr>
      <w:tr w:rsidR="009C4395" w:rsidRPr="005C0DB7" w14:paraId="67BE1E88" w14:textId="77777777" w:rsidTr="00712694">
        <w:tc>
          <w:tcPr>
            <w:tcW w:w="9067" w:type="dxa"/>
            <w:vAlign w:val="center"/>
          </w:tcPr>
          <w:p w14:paraId="55BB101F" w14:textId="1ECB421F" w:rsidR="009C4395" w:rsidRPr="005C0DB7" w:rsidRDefault="005C0DB7" w:rsidP="0011609C">
            <w:pPr>
              <w:pStyle w:val="a8"/>
              <w:spacing w:after="0" w:afterAutospacing="0"/>
              <w:jc w:val="both"/>
              <w:rPr>
                <w:rFonts w:eastAsia="Times New Roman,Bold"/>
                <w:sz w:val="22"/>
                <w:szCs w:val="22"/>
              </w:rPr>
            </w:pPr>
            <w:r>
              <w:rPr>
                <w:sz w:val="22"/>
                <w:szCs w:val="22"/>
              </w:rPr>
              <w:t>4.1</w:t>
            </w:r>
            <w:r w:rsidR="0030774A" w:rsidRPr="005C0DB7">
              <w:rPr>
                <w:sz w:val="22"/>
                <w:szCs w:val="22"/>
              </w:rPr>
              <w:t> </w:t>
            </w:r>
            <w:r w:rsidR="009C4395" w:rsidRPr="005C0DB7">
              <w:rPr>
                <w:sz w:val="22"/>
                <w:szCs w:val="22"/>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567" w:type="dxa"/>
            <w:vAlign w:val="center"/>
          </w:tcPr>
          <w:p w14:paraId="0466685B" w14:textId="34025718" w:rsidR="009C4395"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75</w:t>
            </w:r>
          </w:p>
        </w:tc>
      </w:tr>
      <w:tr w:rsidR="009C4395" w:rsidRPr="005C0DB7" w14:paraId="7BA9DC46" w14:textId="77777777" w:rsidTr="00712694">
        <w:tc>
          <w:tcPr>
            <w:tcW w:w="9067" w:type="dxa"/>
            <w:vAlign w:val="center"/>
          </w:tcPr>
          <w:p w14:paraId="03A63F72" w14:textId="79D789BF" w:rsidR="009C4395" w:rsidRPr="005C0DB7" w:rsidRDefault="009C4395" w:rsidP="0011609C">
            <w:pPr>
              <w:pStyle w:val="a8"/>
              <w:spacing w:after="0" w:afterAutospacing="0"/>
              <w:jc w:val="both"/>
              <w:rPr>
                <w:rFonts w:eastAsia="Times New Roman,Bold"/>
                <w:sz w:val="22"/>
                <w:szCs w:val="22"/>
              </w:rPr>
            </w:pPr>
            <w:r w:rsidRPr="005C0DB7">
              <w:rPr>
                <w:sz w:val="22"/>
                <w:szCs w:val="22"/>
              </w:rPr>
              <w:lastRenderedPageBreak/>
              <w:t>4.2</w:t>
            </w:r>
            <w:r w:rsidR="0030774A" w:rsidRPr="005C0DB7">
              <w:rPr>
                <w:sz w:val="22"/>
                <w:szCs w:val="22"/>
              </w:rPr>
              <w:t> </w:t>
            </w:r>
            <w:r w:rsidRPr="005C0DB7">
              <w:rPr>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567" w:type="dxa"/>
            <w:vAlign w:val="center"/>
          </w:tcPr>
          <w:p w14:paraId="1BDCAB71" w14:textId="0911A2D3" w:rsidR="009C4395" w:rsidRPr="005C0DB7" w:rsidRDefault="00815F52" w:rsidP="007822EC">
            <w:pPr>
              <w:spacing w:after="0" w:line="240" w:lineRule="auto"/>
              <w:jc w:val="center"/>
              <w:rPr>
                <w:rFonts w:ascii="Times New Roman" w:hAnsi="Times New Roman" w:cs="Times New Roman"/>
                <w:b/>
                <w:i/>
              </w:rPr>
            </w:pPr>
            <w:r>
              <w:rPr>
                <w:rFonts w:ascii="Times New Roman" w:hAnsi="Times New Roman" w:cs="Times New Roman"/>
                <w:b/>
                <w:i/>
              </w:rPr>
              <w:t>76</w:t>
            </w:r>
          </w:p>
        </w:tc>
      </w:tr>
      <w:tr w:rsidR="009C4395" w:rsidRPr="005C0DB7" w14:paraId="4F63337F" w14:textId="77777777" w:rsidTr="00712694">
        <w:tc>
          <w:tcPr>
            <w:tcW w:w="9067" w:type="dxa"/>
            <w:vAlign w:val="center"/>
          </w:tcPr>
          <w:p w14:paraId="3E745B8C" w14:textId="77777777" w:rsidR="009C4395" w:rsidRPr="005C0DB7" w:rsidRDefault="009C4395" w:rsidP="000D2F08">
            <w:pPr>
              <w:pStyle w:val="a8"/>
              <w:spacing w:after="0" w:afterAutospacing="0"/>
              <w:jc w:val="both"/>
              <w:rPr>
                <w:b/>
                <w:i/>
                <w:sz w:val="22"/>
                <w:szCs w:val="22"/>
              </w:rPr>
            </w:pPr>
            <w:r w:rsidRPr="005C0DB7">
              <w:rPr>
                <w:b/>
                <w:i/>
                <w:sz w:val="22"/>
                <w:szCs w:val="22"/>
              </w:rPr>
              <w:t>ГЛАВА</w:t>
            </w:r>
            <w:r w:rsidR="0030774A" w:rsidRPr="005C0DB7">
              <w:rPr>
                <w:b/>
                <w:i/>
                <w:sz w:val="22"/>
                <w:szCs w:val="22"/>
              </w:rPr>
              <w:t> </w:t>
            </w:r>
            <w:r w:rsidRPr="005C0DB7">
              <w:rPr>
                <w:b/>
                <w:i/>
                <w:sz w:val="22"/>
                <w:szCs w:val="22"/>
              </w:rPr>
              <w:t>5.</w:t>
            </w:r>
            <w:r w:rsidR="0030774A" w:rsidRPr="005C0DB7">
              <w:rPr>
                <w:b/>
                <w:i/>
                <w:sz w:val="22"/>
                <w:szCs w:val="22"/>
              </w:rPr>
              <w:t> </w:t>
            </w:r>
            <w:r w:rsidRPr="005C0DB7">
              <w:rPr>
                <w:b/>
                <w:i/>
                <w:sz w:val="22"/>
                <w:szCs w:val="22"/>
              </w:rPr>
              <w:t>МАСТЕР-ПЛАН РАЗВИТИЯ СИСТЕМ ТЕПЛОСНАБЖЕНИЯ ПОСЕЛЕНИЯ, ГОРО</w:t>
            </w:r>
            <w:r w:rsidR="00E86EC1" w:rsidRPr="005C0DB7">
              <w:rPr>
                <w:b/>
                <w:i/>
                <w:sz w:val="22"/>
                <w:szCs w:val="22"/>
              </w:rPr>
              <w:t xml:space="preserve">ДС </w:t>
            </w:r>
            <w:r w:rsidRPr="005C0DB7">
              <w:rPr>
                <w:b/>
                <w:i/>
                <w:sz w:val="22"/>
                <w:szCs w:val="22"/>
              </w:rPr>
              <w:t>КОГО ОКРУГА, ГОРОДА ФЕДЕРАЛЬНОГО ЗНАЧЕНИЯ</w:t>
            </w:r>
          </w:p>
        </w:tc>
        <w:tc>
          <w:tcPr>
            <w:tcW w:w="567" w:type="dxa"/>
            <w:vAlign w:val="center"/>
          </w:tcPr>
          <w:p w14:paraId="10E8D5EA" w14:textId="3F4BDF42" w:rsidR="009C4395" w:rsidRPr="005C0DB7" w:rsidRDefault="00A05CF5" w:rsidP="007822EC">
            <w:pPr>
              <w:spacing w:after="0" w:line="240" w:lineRule="auto"/>
              <w:jc w:val="center"/>
              <w:rPr>
                <w:rFonts w:ascii="Times New Roman" w:hAnsi="Times New Roman" w:cs="Times New Roman"/>
                <w:b/>
                <w:i/>
              </w:rPr>
            </w:pPr>
            <w:r>
              <w:rPr>
                <w:rFonts w:ascii="Times New Roman" w:hAnsi="Times New Roman" w:cs="Times New Roman"/>
                <w:b/>
                <w:i/>
              </w:rPr>
              <w:t>79</w:t>
            </w:r>
          </w:p>
        </w:tc>
      </w:tr>
      <w:tr w:rsidR="009C4395" w:rsidRPr="005C0DB7" w14:paraId="76586CF0" w14:textId="77777777" w:rsidTr="00712694">
        <w:tc>
          <w:tcPr>
            <w:tcW w:w="9067" w:type="dxa"/>
            <w:vAlign w:val="center"/>
          </w:tcPr>
          <w:p w14:paraId="2BBB5F89" w14:textId="119B53BC" w:rsidR="009C4395" w:rsidRPr="005C0DB7" w:rsidRDefault="00396E2F" w:rsidP="0011609C">
            <w:pPr>
              <w:pStyle w:val="a8"/>
              <w:spacing w:after="0" w:afterAutospacing="0"/>
              <w:jc w:val="both"/>
              <w:rPr>
                <w:sz w:val="22"/>
                <w:szCs w:val="22"/>
              </w:rPr>
            </w:pPr>
            <w:r w:rsidRPr="005C0DB7">
              <w:rPr>
                <w:sz w:val="22"/>
                <w:szCs w:val="22"/>
              </w:rPr>
              <w:t>5.1</w:t>
            </w:r>
            <w:r w:rsidR="0030774A" w:rsidRPr="005C0DB7">
              <w:rPr>
                <w:sz w:val="22"/>
                <w:szCs w:val="22"/>
              </w:rPr>
              <w:t> </w:t>
            </w:r>
            <w:r w:rsidRPr="005C0DB7">
              <w:rPr>
                <w:sz w:val="22"/>
                <w:szCs w:val="22"/>
              </w:rPr>
              <w:t>Описание вариантов (не менее двух) перспективного развития систем теплоснабжения поселения, горо</w:t>
            </w:r>
            <w:r w:rsidR="005B5195" w:rsidRPr="005C0DB7">
              <w:rPr>
                <w:sz w:val="22"/>
                <w:szCs w:val="22"/>
              </w:rPr>
              <w:t>дс</w:t>
            </w:r>
            <w:r w:rsidRPr="005C0DB7">
              <w:rPr>
                <w:sz w:val="22"/>
                <w:szCs w:val="22"/>
              </w:rPr>
              <w:t>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567" w:type="dxa"/>
            <w:vAlign w:val="center"/>
          </w:tcPr>
          <w:p w14:paraId="4E4CE0C9" w14:textId="0AE2BC70" w:rsidR="009C4395" w:rsidRPr="005C0DB7" w:rsidRDefault="00A05CF5" w:rsidP="007822EC">
            <w:pPr>
              <w:spacing w:after="0" w:line="240" w:lineRule="auto"/>
              <w:jc w:val="center"/>
              <w:rPr>
                <w:rFonts w:ascii="Times New Roman" w:hAnsi="Times New Roman" w:cs="Times New Roman"/>
                <w:b/>
                <w:i/>
              </w:rPr>
            </w:pPr>
            <w:r>
              <w:rPr>
                <w:rFonts w:ascii="Times New Roman" w:hAnsi="Times New Roman" w:cs="Times New Roman"/>
                <w:b/>
                <w:i/>
              </w:rPr>
              <w:t>79</w:t>
            </w:r>
          </w:p>
        </w:tc>
      </w:tr>
      <w:tr w:rsidR="009C4395" w:rsidRPr="005C0DB7" w14:paraId="2C908DFB" w14:textId="77777777" w:rsidTr="00712694">
        <w:tc>
          <w:tcPr>
            <w:tcW w:w="9067" w:type="dxa"/>
            <w:vAlign w:val="center"/>
          </w:tcPr>
          <w:p w14:paraId="39581EEF" w14:textId="0B68C54C" w:rsidR="009C4395" w:rsidRPr="005C0DB7" w:rsidRDefault="005C0DB7" w:rsidP="0011609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5.2</w:t>
            </w:r>
            <w:r w:rsidR="0030774A" w:rsidRPr="005C0DB7">
              <w:rPr>
                <w:rFonts w:ascii="Times New Roman" w:hAnsi="Times New Roman" w:cs="Times New Roman"/>
              </w:rPr>
              <w:t> </w:t>
            </w:r>
            <w:r w:rsidR="00396E2F" w:rsidRPr="005C0DB7">
              <w:rPr>
                <w:rFonts w:ascii="Times New Roman" w:hAnsi="Times New Roman" w:cs="Times New Roman"/>
              </w:rPr>
              <w:t>Технико-экономическое сравнение вариантов перспективного развития систем теплоснабжения поселения, горо</w:t>
            </w:r>
            <w:r w:rsidR="005B5195" w:rsidRPr="005C0DB7">
              <w:rPr>
                <w:rFonts w:ascii="Times New Roman" w:hAnsi="Times New Roman" w:cs="Times New Roman"/>
              </w:rPr>
              <w:t>дс</w:t>
            </w:r>
            <w:r w:rsidR="00396E2F" w:rsidRPr="005C0DB7">
              <w:rPr>
                <w:rFonts w:ascii="Times New Roman" w:hAnsi="Times New Roman" w:cs="Times New Roman"/>
              </w:rPr>
              <w:t>кого округа, города федерального значения</w:t>
            </w:r>
          </w:p>
        </w:tc>
        <w:tc>
          <w:tcPr>
            <w:tcW w:w="567" w:type="dxa"/>
            <w:vAlign w:val="center"/>
          </w:tcPr>
          <w:p w14:paraId="04A79876" w14:textId="15FF4794" w:rsidR="009C4395" w:rsidRPr="005C0DB7" w:rsidRDefault="00A05CF5" w:rsidP="007822EC">
            <w:pPr>
              <w:spacing w:after="0" w:line="240" w:lineRule="auto"/>
              <w:jc w:val="center"/>
              <w:rPr>
                <w:rFonts w:ascii="Times New Roman" w:hAnsi="Times New Roman" w:cs="Times New Roman"/>
                <w:b/>
                <w:i/>
              </w:rPr>
            </w:pPr>
            <w:r>
              <w:rPr>
                <w:rFonts w:ascii="Times New Roman" w:hAnsi="Times New Roman" w:cs="Times New Roman"/>
                <w:b/>
                <w:i/>
              </w:rPr>
              <w:t>79</w:t>
            </w:r>
          </w:p>
        </w:tc>
      </w:tr>
      <w:tr w:rsidR="003C7EAC" w:rsidRPr="005C0DB7" w14:paraId="338BD207" w14:textId="77777777" w:rsidTr="00712694">
        <w:tc>
          <w:tcPr>
            <w:tcW w:w="9067" w:type="dxa"/>
            <w:vAlign w:val="center"/>
          </w:tcPr>
          <w:p w14:paraId="6CF2DB1B" w14:textId="781DD561"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67" w:type="dxa"/>
            <w:vAlign w:val="center"/>
          </w:tcPr>
          <w:p w14:paraId="3BCC9C0F" w14:textId="25871DB2"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80</w:t>
            </w:r>
          </w:p>
        </w:tc>
      </w:tr>
      <w:tr w:rsidR="003C7EAC" w:rsidRPr="005C0DB7" w14:paraId="5BB1E7CC" w14:textId="77777777" w:rsidTr="00712694">
        <w:tc>
          <w:tcPr>
            <w:tcW w:w="9067" w:type="dxa"/>
            <w:vAlign w:val="center"/>
          </w:tcPr>
          <w:p w14:paraId="4C2F409F" w14:textId="4367A49A" w:rsidR="003C7EAC" w:rsidRPr="005C0DB7" w:rsidRDefault="005C0DB7" w:rsidP="003C7EAC">
            <w:pPr>
              <w:autoSpaceDE w:val="0"/>
              <w:autoSpaceDN w:val="0"/>
              <w:adjustRightInd w:val="0"/>
              <w:spacing w:after="0" w:line="240" w:lineRule="auto"/>
              <w:jc w:val="both"/>
              <w:rPr>
                <w:rFonts w:ascii="Times New Roman" w:hAnsi="Times New Roman" w:cs="Times New Roman"/>
                <w:b/>
                <w:i/>
              </w:rPr>
            </w:pPr>
            <w:r>
              <w:rPr>
                <w:rFonts w:ascii="Times New Roman" w:hAnsi="Times New Roman" w:cs="Times New Roman"/>
              </w:rPr>
              <w:t>6.1</w:t>
            </w:r>
            <w:r w:rsidR="003C7EAC" w:rsidRPr="005C0DB7">
              <w:rPr>
                <w:rFonts w:ascii="Times New Roman" w:hAnsi="Times New Roman" w:cs="Times New Roman"/>
              </w:rPr>
              <w:t> Расчетная величина нормативных потерь теплоносителя в тепловых сетях в зонах действия источников тепловой энергии</w:t>
            </w:r>
          </w:p>
        </w:tc>
        <w:tc>
          <w:tcPr>
            <w:tcW w:w="567" w:type="dxa"/>
            <w:vAlign w:val="center"/>
          </w:tcPr>
          <w:p w14:paraId="4BCEE848" w14:textId="396E7297"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81</w:t>
            </w:r>
          </w:p>
        </w:tc>
      </w:tr>
      <w:tr w:rsidR="003C7EAC" w:rsidRPr="005C0DB7" w14:paraId="326E66A2" w14:textId="77777777" w:rsidTr="00712694">
        <w:tc>
          <w:tcPr>
            <w:tcW w:w="9067" w:type="dxa"/>
            <w:vAlign w:val="center"/>
          </w:tcPr>
          <w:p w14:paraId="3A561152" w14:textId="172C2A4E" w:rsidR="003C7EAC" w:rsidRPr="005C0DB7" w:rsidRDefault="005C0DB7" w:rsidP="003C7EA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6.2</w:t>
            </w:r>
            <w:r w:rsidR="003C7EAC" w:rsidRPr="005C0DB7">
              <w:rPr>
                <w:rFonts w:ascii="Times New Roman" w:hAnsi="Times New Roman" w:cs="Times New Roman"/>
              </w:rPr>
              <w:t>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14:paraId="12E33B80" w14:textId="60BAD5D3"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82</w:t>
            </w:r>
          </w:p>
        </w:tc>
      </w:tr>
      <w:tr w:rsidR="003C7EAC" w:rsidRPr="005C0DB7" w14:paraId="4BAC2EB1" w14:textId="77777777" w:rsidTr="00712694">
        <w:tc>
          <w:tcPr>
            <w:tcW w:w="9067" w:type="dxa"/>
            <w:vAlign w:val="center"/>
          </w:tcPr>
          <w:p w14:paraId="50520C69" w14:textId="55ED803A"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6.3 Сведения о наличии баков-аккумуляторов</w:t>
            </w:r>
          </w:p>
        </w:tc>
        <w:tc>
          <w:tcPr>
            <w:tcW w:w="567" w:type="dxa"/>
            <w:vAlign w:val="center"/>
          </w:tcPr>
          <w:p w14:paraId="76B2FD4B" w14:textId="55E634C6"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82</w:t>
            </w:r>
          </w:p>
        </w:tc>
      </w:tr>
      <w:tr w:rsidR="003C7EAC" w:rsidRPr="005C0DB7" w14:paraId="0F3DDF8A" w14:textId="77777777" w:rsidTr="00712694">
        <w:tc>
          <w:tcPr>
            <w:tcW w:w="9067" w:type="dxa"/>
            <w:vAlign w:val="center"/>
          </w:tcPr>
          <w:p w14:paraId="4FB3988C" w14:textId="7B5010AD"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567" w:type="dxa"/>
            <w:vAlign w:val="center"/>
          </w:tcPr>
          <w:p w14:paraId="37F00D60" w14:textId="4331DC6A"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82</w:t>
            </w:r>
          </w:p>
        </w:tc>
      </w:tr>
      <w:tr w:rsidR="003C7EAC" w:rsidRPr="005C0DB7" w14:paraId="1938DD2F" w14:textId="77777777" w:rsidTr="00712694">
        <w:tc>
          <w:tcPr>
            <w:tcW w:w="9067" w:type="dxa"/>
            <w:vAlign w:val="center"/>
          </w:tcPr>
          <w:p w14:paraId="3D4F771E" w14:textId="01B139E2"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567" w:type="dxa"/>
            <w:vAlign w:val="center"/>
          </w:tcPr>
          <w:p w14:paraId="2C998966" w14:textId="42E43FAE"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83</w:t>
            </w:r>
          </w:p>
        </w:tc>
      </w:tr>
      <w:tr w:rsidR="003C7EAC" w:rsidRPr="005C0DB7" w14:paraId="2CE94630" w14:textId="77777777" w:rsidTr="00712694">
        <w:tc>
          <w:tcPr>
            <w:tcW w:w="9067" w:type="dxa"/>
            <w:vAlign w:val="center"/>
          </w:tcPr>
          <w:p w14:paraId="52DD7063" w14:textId="0C36765C"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7. ПРЕДЛОЖЕНИЯ ПО СТРОИТЕЛЬСТВУ, РЕКОНСТРУКЦИИ И ТЕХНИЧЕСКОМУ ПЕРЕВООРУЖЕНИЮ ИСТОЧНИКОВ ТЕПЛОВОЙ ЭНЕРГИИ</w:t>
            </w:r>
          </w:p>
        </w:tc>
        <w:tc>
          <w:tcPr>
            <w:tcW w:w="567" w:type="dxa"/>
            <w:vAlign w:val="center"/>
          </w:tcPr>
          <w:p w14:paraId="142D6786" w14:textId="520673FA"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84</w:t>
            </w:r>
          </w:p>
        </w:tc>
      </w:tr>
      <w:tr w:rsidR="003C7EAC" w:rsidRPr="005C0DB7" w14:paraId="75684A3A" w14:textId="77777777" w:rsidTr="00712694">
        <w:tc>
          <w:tcPr>
            <w:tcW w:w="9067" w:type="dxa"/>
            <w:vAlign w:val="center"/>
          </w:tcPr>
          <w:p w14:paraId="75781345" w14:textId="2E16D8F1"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567" w:type="dxa"/>
            <w:vAlign w:val="center"/>
          </w:tcPr>
          <w:p w14:paraId="1A882E63" w14:textId="7135CDEB"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84</w:t>
            </w:r>
          </w:p>
        </w:tc>
      </w:tr>
      <w:tr w:rsidR="003C7EAC" w:rsidRPr="005C0DB7" w14:paraId="7C932717" w14:textId="77777777" w:rsidTr="00712694">
        <w:tc>
          <w:tcPr>
            <w:tcW w:w="9067" w:type="dxa"/>
            <w:vAlign w:val="center"/>
          </w:tcPr>
          <w:p w14:paraId="047EDD69" w14:textId="3209E0CD"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7.2 Описание текущей ситуации, связанной с ранее принятыми в соответствии с</w:t>
            </w:r>
          </w:p>
          <w:p w14:paraId="58638F02" w14:textId="1200B46D"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567" w:type="dxa"/>
            <w:vAlign w:val="center"/>
          </w:tcPr>
          <w:p w14:paraId="7E7228C6" w14:textId="1AA735E4"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84</w:t>
            </w:r>
          </w:p>
        </w:tc>
      </w:tr>
      <w:tr w:rsidR="003C7EAC" w:rsidRPr="005C0DB7" w14:paraId="35F73746" w14:textId="77777777" w:rsidTr="00712694">
        <w:tc>
          <w:tcPr>
            <w:tcW w:w="9067" w:type="dxa"/>
            <w:vAlign w:val="center"/>
          </w:tcPr>
          <w:p w14:paraId="7563E4D7" w14:textId="45DA7C8F"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567" w:type="dxa"/>
            <w:vAlign w:val="center"/>
          </w:tcPr>
          <w:p w14:paraId="144F0172" w14:textId="05CD8927"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85</w:t>
            </w:r>
          </w:p>
        </w:tc>
      </w:tr>
      <w:tr w:rsidR="003C7EAC" w:rsidRPr="005C0DB7" w14:paraId="081C5B46" w14:textId="77777777" w:rsidTr="00712694">
        <w:tc>
          <w:tcPr>
            <w:tcW w:w="9067" w:type="dxa"/>
            <w:vAlign w:val="center"/>
          </w:tcPr>
          <w:p w14:paraId="14A21B61" w14:textId="7CF694F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7.4 Обоснование предлагаемых для строительства источников тепловой энергии скомбинированной выработкой тепловой и электрической энергии для обеспечения перспективных тепловых нагрузок</w:t>
            </w:r>
          </w:p>
        </w:tc>
        <w:tc>
          <w:tcPr>
            <w:tcW w:w="567" w:type="dxa"/>
            <w:vAlign w:val="center"/>
          </w:tcPr>
          <w:p w14:paraId="2A011F59" w14:textId="360F713D"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85</w:t>
            </w:r>
          </w:p>
        </w:tc>
      </w:tr>
      <w:tr w:rsidR="003C7EAC" w:rsidRPr="005C0DB7" w14:paraId="6547B98B" w14:textId="77777777" w:rsidTr="00712694">
        <w:tc>
          <w:tcPr>
            <w:tcW w:w="9067" w:type="dxa"/>
            <w:vAlign w:val="center"/>
          </w:tcPr>
          <w:p w14:paraId="00C18597" w14:textId="764C7DDD"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567" w:type="dxa"/>
            <w:vAlign w:val="center"/>
          </w:tcPr>
          <w:p w14:paraId="1B2E9646" w14:textId="40BE4341"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86</w:t>
            </w:r>
          </w:p>
        </w:tc>
      </w:tr>
      <w:tr w:rsidR="003C7EAC" w:rsidRPr="005C0DB7" w14:paraId="3287700D" w14:textId="77777777" w:rsidTr="00712694">
        <w:tc>
          <w:tcPr>
            <w:tcW w:w="9067" w:type="dxa"/>
            <w:vAlign w:val="center"/>
          </w:tcPr>
          <w:p w14:paraId="6F623968" w14:textId="2232DD4E" w:rsidR="003C7EAC" w:rsidRPr="005C0DB7" w:rsidRDefault="005C0DB7" w:rsidP="005C0DB7">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7.6 </w:t>
            </w:r>
            <w:r w:rsidR="003C7EAC" w:rsidRPr="005C0DB7">
              <w:rPr>
                <w:rFonts w:ascii="Times New Roman" w:hAnsi="Times New Roman" w:cs="Times New Roman"/>
              </w:rPr>
              <w:t xml:space="preserve">Обоснование предложений по переоборудованию </w:t>
            </w:r>
            <w:r w:rsidR="000C14A7" w:rsidRPr="005C0DB7">
              <w:rPr>
                <w:rFonts w:ascii="Times New Roman" w:hAnsi="Times New Roman" w:cs="Times New Roman"/>
              </w:rPr>
              <w:t>котельной</w:t>
            </w:r>
            <w:r w:rsidR="003C7EAC" w:rsidRPr="005C0DB7">
              <w:rPr>
                <w:rFonts w:ascii="Times New Roman" w:hAnsi="Times New Roman" w:cs="Times New Roman"/>
              </w:rPr>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567" w:type="dxa"/>
            <w:vAlign w:val="center"/>
          </w:tcPr>
          <w:p w14:paraId="26414F2E" w14:textId="7AC6E511"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86</w:t>
            </w:r>
          </w:p>
        </w:tc>
      </w:tr>
      <w:tr w:rsidR="003C7EAC" w:rsidRPr="005C0DB7" w14:paraId="495D7E96" w14:textId="77777777" w:rsidTr="00712694">
        <w:tc>
          <w:tcPr>
            <w:tcW w:w="9067" w:type="dxa"/>
            <w:vAlign w:val="center"/>
          </w:tcPr>
          <w:p w14:paraId="6EFC6669" w14:textId="6B23FE10"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 xml:space="preserve">7.7 Обоснование предлагаемых для реконструкции </w:t>
            </w:r>
            <w:r w:rsidR="000C14A7" w:rsidRPr="005C0DB7">
              <w:rPr>
                <w:rFonts w:ascii="Times New Roman" w:hAnsi="Times New Roman" w:cs="Times New Roman"/>
              </w:rPr>
              <w:t>котельной</w:t>
            </w:r>
            <w:r w:rsidRPr="005C0DB7">
              <w:rPr>
                <w:rFonts w:ascii="Times New Roman" w:hAnsi="Times New Roman" w:cs="Times New Roman"/>
              </w:rPr>
              <w:t xml:space="preserve"> с увеличением зоны их действия путем включения в нее зон действия существующих источников тепловой энергии</w:t>
            </w:r>
          </w:p>
        </w:tc>
        <w:tc>
          <w:tcPr>
            <w:tcW w:w="567" w:type="dxa"/>
            <w:vAlign w:val="center"/>
          </w:tcPr>
          <w:p w14:paraId="63F1ABED" w14:textId="4968A34B"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87</w:t>
            </w:r>
          </w:p>
        </w:tc>
      </w:tr>
      <w:tr w:rsidR="003C7EAC" w:rsidRPr="005C0DB7" w14:paraId="13825968" w14:textId="77777777" w:rsidTr="00712694">
        <w:tc>
          <w:tcPr>
            <w:tcW w:w="9067" w:type="dxa"/>
            <w:vAlign w:val="center"/>
          </w:tcPr>
          <w:p w14:paraId="04929F23" w14:textId="5D931F82" w:rsidR="003C7EAC" w:rsidRPr="005C0DB7" w:rsidRDefault="005C0DB7"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iCs/>
              </w:rPr>
              <w:t>7.7.1</w:t>
            </w:r>
            <w:r w:rsidR="003C7EAC" w:rsidRPr="005C0DB7">
              <w:rPr>
                <w:rFonts w:ascii="Times New Roman" w:hAnsi="Times New Roman" w:cs="Times New Roman"/>
                <w:iCs/>
              </w:rPr>
              <w:t xml:space="preserve"> Предлагаемые мероприятия для реконструкции существующих </w:t>
            </w:r>
            <w:r w:rsidR="000C14A7" w:rsidRPr="005C0DB7">
              <w:rPr>
                <w:rFonts w:ascii="Times New Roman" w:hAnsi="Times New Roman" w:cs="Times New Roman"/>
                <w:iCs/>
              </w:rPr>
              <w:t>котельной</w:t>
            </w:r>
          </w:p>
        </w:tc>
        <w:tc>
          <w:tcPr>
            <w:tcW w:w="567" w:type="dxa"/>
            <w:vAlign w:val="center"/>
          </w:tcPr>
          <w:p w14:paraId="07EFBF16" w14:textId="529ACF14"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87</w:t>
            </w:r>
          </w:p>
        </w:tc>
      </w:tr>
      <w:tr w:rsidR="003C7EAC" w:rsidRPr="005C0DB7" w14:paraId="299C8D8E" w14:textId="77777777" w:rsidTr="00712694">
        <w:tc>
          <w:tcPr>
            <w:tcW w:w="9067" w:type="dxa"/>
            <w:vAlign w:val="center"/>
          </w:tcPr>
          <w:p w14:paraId="5A9B9E6B" w14:textId="6268DAC9" w:rsidR="003C7EAC" w:rsidRPr="005C0DB7" w:rsidRDefault="003C7EAC" w:rsidP="005C0DB7">
            <w:pPr>
              <w:autoSpaceDE w:val="0"/>
              <w:autoSpaceDN w:val="0"/>
              <w:adjustRightInd w:val="0"/>
              <w:spacing w:after="0" w:line="240" w:lineRule="auto"/>
              <w:jc w:val="both"/>
              <w:rPr>
                <w:rFonts w:ascii="Times New Roman" w:hAnsi="Times New Roman" w:cs="Times New Roman"/>
                <w:iCs/>
              </w:rPr>
            </w:pPr>
            <w:r w:rsidRPr="005C0DB7">
              <w:rPr>
                <w:rFonts w:ascii="Times New Roman" w:hAnsi="Times New Roman" w:cs="Times New Roman"/>
              </w:rPr>
              <w:t xml:space="preserve">7.8 Обоснование предлагаемых для перевода в пиковый режим работы </w:t>
            </w:r>
            <w:r w:rsidR="000C14A7" w:rsidRPr="005C0DB7">
              <w:rPr>
                <w:rFonts w:ascii="Times New Roman" w:hAnsi="Times New Roman" w:cs="Times New Roman"/>
              </w:rPr>
              <w:t>котельной</w:t>
            </w:r>
            <w:r w:rsidRPr="005C0DB7">
              <w:rPr>
                <w:rFonts w:ascii="Times New Roman" w:hAnsi="Times New Roman" w:cs="Times New Roman"/>
              </w:rPr>
              <w:t xml:space="preserve"> по отношению к источникам тепловой энергии, функционирующим в режиме комбинированной выработки электрической и тепловой энергии</w:t>
            </w:r>
          </w:p>
        </w:tc>
        <w:tc>
          <w:tcPr>
            <w:tcW w:w="567" w:type="dxa"/>
            <w:vAlign w:val="center"/>
          </w:tcPr>
          <w:p w14:paraId="1F195347" w14:textId="17D53953"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87</w:t>
            </w:r>
          </w:p>
        </w:tc>
      </w:tr>
      <w:tr w:rsidR="003C7EAC" w:rsidRPr="005C0DB7" w14:paraId="18A8C7F4" w14:textId="77777777" w:rsidTr="00712694">
        <w:tc>
          <w:tcPr>
            <w:tcW w:w="9067" w:type="dxa"/>
            <w:vAlign w:val="center"/>
          </w:tcPr>
          <w:p w14:paraId="47A4218F" w14:textId="68BFD613"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567" w:type="dxa"/>
            <w:vAlign w:val="center"/>
          </w:tcPr>
          <w:p w14:paraId="7EA84695" w14:textId="48D43366"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87</w:t>
            </w:r>
          </w:p>
        </w:tc>
      </w:tr>
      <w:tr w:rsidR="003C7EAC" w:rsidRPr="005C0DB7" w14:paraId="2F0182EC" w14:textId="77777777" w:rsidTr="00712694">
        <w:tc>
          <w:tcPr>
            <w:tcW w:w="9067" w:type="dxa"/>
            <w:vAlign w:val="center"/>
          </w:tcPr>
          <w:p w14:paraId="0E4B926C" w14:textId="21BEDA10"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 xml:space="preserve">7.10 Обоснование предлагаемых для вывода в резерв и (или) вывода из эксплуатации </w:t>
            </w:r>
            <w:r w:rsidR="000C14A7" w:rsidRPr="005C0DB7">
              <w:rPr>
                <w:rFonts w:ascii="Times New Roman" w:hAnsi="Times New Roman" w:cs="Times New Roman"/>
              </w:rPr>
              <w:t>котельной</w:t>
            </w:r>
            <w:r w:rsidRPr="005C0DB7">
              <w:rPr>
                <w:rFonts w:ascii="Times New Roman" w:hAnsi="Times New Roman" w:cs="Times New Roman"/>
              </w:rPr>
              <w:t xml:space="preserve"> при передаче тепловых нагрузок на другие источники тепловой энергии</w:t>
            </w:r>
          </w:p>
        </w:tc>
        <w:tc>
          <w:tcPr>
            <w:tcW w:w="567" w:type="dxa"/>
            <w:vAlign w:val="center"/>
          </w:tcPr>
          <w:p w14:paraId="043CE3F3" w14:textId="28A430FC"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87</w:t>
            </w:r>
          </w:p>
        </w:tc>
      </w:tr>
      <w:tr w:rsidR="003C7EAC" w:rsidRPr="005C0DB7" w14:paraId="32E62C8A" w14:textId="77777777" w:rsidTr="00712694">
        <w:tc>
          <w:tcPr>
            <w:tcW w:w="9067" w:type="dxa"/>
            <w:vAlign w:val="center"/>
          </w:tcPr>
          <w:p w14:paraId="582C33F2" w14:textId="3787D1D1"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7.11 Обоснование организации индивидуального теплоснабжения в зонах застройки поселения малоэтажными жилыми зданиями</w:t>
            </w:r>
          </w:p>
        </w:tc>
        <w:tc>
          <w:tcPr>
            <w:tcW w:w="567" w:type="dxa"/>
            <w:vAlign w:val="center"/>
          </w:tcPr>
          <w:p w14:paraId="32D1BA55" w14:textId="4214C309"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88</w:t>
            </w:r>
          </w:p>
        </w:tc>
      </w:tr>
      <w:tr w:rsidR="003C7EAC" w:rsidRPr="005C0DB7" w14:paraId="320E935C" w14:textId="77777777" w:rsidTr="00712694">
        <w:tc>
          <w:tcPr>
            <w:tcW w:w="9067" w:type="dxa"/>
            <w:vAlign w:val="center"/>
          </w:tcPr>
          <w:p w14:paraId="53C61BBA" w14:textId="57FA5296"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567" w:type="dxa"/>
            <w:vAlign w:val="center"/>
          </w:tcPr>
          <w:p w14:paraId="722289D5" w14:textId="49DB7E00"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88</w:t>
            </w:r>
          </w:p>
        </w:tc>
      </w:tr>
      <w:tr w:rsidR="003C7EAC" w:rsidRPr="005C0DB7" w14:paraId="4655F4C6" w14:textId="77777777" w:rsidTr="00712694">
        <w:tc>
          <w:tcPr>
            <w:tcW w:w="9067" w:type="dxa"/>
            <w:vAlign w:val="center"/>
          </w:tcPr>
          <w:p w14:paraId="13BFC4CE" w14:textId="40520DFF"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67" w:type="dxa"/>
            <w:vAlign w:val="center"/>
          </w:tcPr>
          <w:p w14:paraId="3EEDDD77" w14:textId="731D3A2C"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88</w:t>
            </w:r>
          </w:p>
        </w:tc>
      </w:tr>
      <w:tr w:rsidR="003C7EAC" w:rsidRPr="005C0DB7" w14:paraId="694A58B2" w14:textId="77777777" w:rsidTr="00712694">
        <w:tc>
          <w:tcPr>
            <w:tcW w:w="9067" w:type="dxa"/>
            <w:vAlign w:val="center"/>
          </w:tcPr>
          <w:p w14:paraId="59C86CC9" w14:textId="4E0A6B2C"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7.14 Обоснование организации теплоснабжения в производственных зонах на территории поселения</w:t>
            </w:r>
          </w:p>
        </w:tc>
        <w:tc>
          <w:tcPr>
            <w:tcW w:w="567" w:type="dxa"/>
            <w:vAlign w:val="center"/>
          </w:tcPr>
          <w:p w14:paraId="79025380" w14:textId="183DE6C4"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89</w:t>
            </w:r>
          </w:p>
        </w:tc>
      </w:tr>
      <w:tr w:rsidR="003C7EAC" w:rsidRPr="005C0DB7" w14:paraId="5106661F" w14:textId="77777777" w:rsidTr="00712694">
        <w:tc>
          <w:tcPr>
            <w:tcW w:w="9067" w:type="dxa"/>
            <w:vAlign w:val="center"/>
          </w:tcPr>
          <w:p w14:paraId="3910C846" w14:textId="4B470CE6"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7.15 Результаты расчетов радиуса эффективного теплоснабжения</w:t>
            </w:r>
          </w:p>
        </w:tc>
        <w:tc>
          <w:tcPr>
            <w:tcW w:w="567" w:type="dxa"/>
            <w:vAlign w:val="center"/>
          </w:tcPr>
          <w:p w14:paraId="53DFEFFC" w14:textId="6A1FE82F" w:rsidR="003C7EAC" w:rsidRPr="005C0DB7" w:rsidRDefault="00A05CF5" w:rsidP="003C7EAC">
            <w:pPr>
              <w:spacing w:after="0" w:line="240" w:lineRule="auto"/>
              <w:jc w:val="center"/>
              <w:rPr>
                <w:rFonts w:ascii="Times New Roman" w:hAnsi="Times New Roman" w:cs="Times New Roman"/>
                <w:b/>
                <w:i/>
              </w:rPr>
            </w:pPr>
            <w:r>
              <w:rPr>
                <w:rFonts w:ascii="Times New Roman" w:hAnsi="Times New Roman" w:cs="Times New Roman"/>
                <w:b/>
                <w:i/>
              </w:rPr>
              <w:t>89</w:t>
            </w:r>
          </w:p>
        </w:tc>
      </w:tr>
      <w:tr w:rsidR="003C7EAC" w:rsidRPr="005C0DB7" w14:paraId="4ED52228" w14:textId="77777777" w:rsidTr="00712694">
        <w:tc>
          <w:tcPr>
            <w:tcW w:w="9067" w:type="dxa"/>
            <w:vAlign w:val="center"/>
          </w:tcPr>
          <w:p w14:paraId="626DC66B" w14:textId="618C27F4"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8. ПРЕДЛОЖЕНИЯ ПО СТРОИТЕЛЬСТВУ И РЕКОНСТРУКЦИИ ТЕПЛОВЫХ СЕТЕЙ</w:t>
            </w:r>
          </w:p>
        </w:tc>
        <w:tc>
          <w:tcPr>
            <w:tcW w:w="567" w:type="dxa"/>
            <w:vAlign w:val="center"/>
          </w:tcPr>
          <w:p w14:paraId="2861E684" w14:textId="55361ECB"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93</w:t>
            </w:r>
          </w:p>
        </w:tc>
      </w:tr>
      <w:tr w:rsidR="003C7EAC" w:rsidRPr="005C0DB7" w14:paraId="14D117E5" w14:textId="77777777" w:rsidTr="00712694">
        <w:tc>
          <w:tcPr>
            <w:tcW w:w="9067" w:type="dxa"/>
            <w:vAlign w:val="center"/>
          </w:tcPr>
          <w:p w14:paraId="7618B70A" w14:textId="35860DB1"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567" w:type="dxa"/>
            <w:vAlign w:val="center"/>
          </w:tcPr>
          <w:p w14:paraId="2D32E6E8" w14:textId="61FD7E49"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93</w:t>
            </w:r>
          </w:p>
        </w:tc>
      </w:tr>
      <w:tr w:rsidR="003C7EAC" w:rsidRPr="005C0DB7" w14:paraId="65F46599" w14:textId="77777777" w:rsidTr="00712694">
        <w:tc>
          <w:tcPr>
            <w:tcW w:w="9067" w:type="dxa"/>
            <w:vAlign w:val="center"/>
          </w:tcPr>
          <w:p w14:paraId="3FA0010A" w14:textId="7204339C"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567" w:type="dxa"/>
            <w:vAlign w:val="center"/>
          </w:tcPr>
          <w:p w14:paraId="7854BD70" w14:textId="30E4BA97"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93</w:t>
            </w:r>
          </w:p>
        </w:tc>
      </w:tr>
      <w:tr w:rsidR="003C7EAC" w:rsidRPr="005C0DB7" w14:paraId="0E6E889E" w14:textId="77777777" w:rsidTr="00712694">
        <w:tc>
          <w:tcPr>
            <w:tcW w:w="9067" w:type="dxa"/>
            <w:vAlign w:val="center"/>
          </w:tcPr>
          <w:p w14:paraId="12EFA394" w14:textId="28AF1F2D"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67" w:type="dxa"/>
            <w:vAlign w:val="center"/>
          </w:tcPr>
          <w:p w14:paraId="0E63317F" w14:textId="51E1ECDD"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93</w:t>
            </w:r>
          </w:p>
        </w:tc>
      </w:tr>
      <w:tr w:rsidR="003C7EAC" w:rsidRPr="005C0DB7" w14:paraId="633D2EAF" w14:textId="77777777" w:rsidTr="00712694">
        <w:tc>
          <w:tcPr>
            <w:tcW w:w="9067" w:type="dxa"/>
            <w:vAlign w:val="center"/>
          </w:tcPr>
          <w:p w14:paraId="68EB959F" w14:textId="0A6B6EC3"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 xml:space="preserve">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sidR="000C14A7" w:rsidRPr="005C0DB7">
              <w:rPr>
                <w:rFonts w:ascii="Times New Roman" w:hAnsi="Times New Roman" w:cs="Times New Roman"/>
              </w:rPr>
              <w:t>котельной</w:t>
            </w:r>
            <w:r w:rsidRPr="005C0DB7">
              <w:rPr>
                <w:rFonts w:ascii="Times New Roman" w:hAnsi="Times New Roman" w:cs="Times New Roman"/>
              </w:rPr>
              <w:t xml:space="preserve"> в пиковый режим работы или ликвидации </w:t>
            </w:r>
            <w:r w:rsidR="000C14A7" w:rsidRPr="005C0DB7">
              <w:rPr>
                <w:rFonts w:ascii="Times New Roman" w:hAnsi="Times New Roman" w:cs="Times New Roman"/>
              </w:rPr>
              <w:t>котельной</w:t>
            </w:r>
          </w:p>
        </w:tc>
        <w:tc>
          <w:tcPr>
            <w:tcW w:w="567" w:type="dxa"/>
            <w:vAlign w:val="center"/>
          </w:tcPr>
          <w:p w14:paraId="30D7D618" w14:textId="2D4B4210"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93</w:t>
            </w:r>
          </w:p>
        </w:tc>
      </w:tr>
      <w:tr w:rsidR="003C7EAC" w:rsidRPr="005C0DB7" w14:paraId="2774CE24" w14:textId="77777777" w:rsidTr="00712694">
        <w:tc>
          <w:tcPr>
            <w:tcW w:w="9067" w:type="dxa"/>
            <w:vAlign w:val="center"/>
          </w:tcPr>
          <w:p w14:paraId="4BFCE373" w14:textId="51AA82D6"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8.5 Предложения по строительству тепловых сетей для обеспечения нормативной надежности теплоснабжения</w:t>
            </w:r>
          </w:p>
        </w:tc>
        <w:tc>
          <w:tcPr>
            <w:tcW w:w="567" w:type="dxa"/>
            <w:vAlign w:val="center"/>
          </w:tcPr>
          <w:p w14:paraId="3FAE941C" w14:textId="6168F15A"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94</w:t>
            </w:r>
          </w:p>
        </w:tc>
      </w:tr>
      <w:tr w:rsidR="003C7EAC" w:rsidRPr="005C0DB7" w14:paraId="4AB12772" w14:textId="77777777" w:rsidTr="00712694">
        <w:tc>
          <w:tcPr>
            <w:tcW w:w="9067" w:type="dxa"/>
            <w:vAlign w:val="center"/>
          </w:tcPr>
          <w:p w14:paraId="4050331F" w14:textId="18F727F2"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iCs/>
              </w:rPr>
              <w:t>8.6 Предложения по ремонту и реконструкции тепловых сетей для обеспечения нормативной надежности теплоснабжения</w:t>
            </w:r>
            <w:r w:rsidRPr="005C0DB7">
              <w:rPr>
                <w:rFonts w:ascii="Times New Roman" w:hAnsi="Times New Roman" w:cs="Times New Roman"/>
              </w:rPr>
              <w:t xml:space="preserve"> </w:t>
            </w:r>
          </w:p>
        </w:tc>
        <w:tc>
          <w:tcPr>
            <w:tcW w:w="567" w:type="dxa"/>
            <w:vAlign w:val="center"/>
          </w:tcPr>
          <w:p w14:paraId="5FC604C0" w14:textId="1BBC8706"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94</w:t>
            </w:r>
          </w:p>
        </w:tc>
      </w:tr>
      <w:tr w:rsidR="003C7EAC" w:rsidRPr="005C0DB7" w14:paraId="5088B29E" w14:textId="77777777" w:rsidTr="00712694">
        <w:tc>
          <w:tcPr>
            <w:tcW w:w="9067" w:type="dxa"/>
            <w:vAlign w:val="center"/>
          </w:tcPr>
          <w:p w14:paraId="272E1DE0" w14:textId="25D26E9D" w:rsidR="003C7EAC" w:rsidRPr="005C0DB7" w:rsidRDefault="003C7EAC" w:rsidP="005C0DB7">
            <w:pPr>
              <w:autoSpaceDE w:val="0"/>
              <w:autoSpaceDN w:val="0"/>
              <w:adjustRightInd w:val="0"/>
              <w:spacing w:after="0" w:line="240" w:lineRule="auto"/>
              <w:jc w:val="both"/>
              <w:rPr>
                <w:rFonts w:ascii="Times New Roman" w:hAnsi="Times New Roman" w:cs="Times New Roman"/>
                <w:iCs/>
              </w:rPr>
            </w:pPr>
            <w:r w:rsidRPr="005C0DB7">
              <w:rPr>
                <w:rFonts w:ascii="Times New Roman" w:hAnsi="Times New Roman" w:cs="Times New Roman"/>
              </w:rPr>
              <w:t>8.7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567" w:type="dxa"/>
            <w:vAlign w:val="center"/>
          </w:tcPr>
          <w:p w14:paraId="2F3CF4D1" w14:textId="6AE69E29"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94</w:t>
            </w:r>
          </w:p>
        </w:tc>
      </w:tr>
      <w:tr w:rsidR="003C7EAC" w:rsidRPr="005C0DB7" w14:paraId="6474F165" w14:textId="77777777" w:rsidTr="00712694">
        <w:tc>
          <w:tcPr>
            <w:tcW w:w="9067" w:type="dxa"/>
            <w:vAlign w:val="center"/>
          </w:tcPr>
          <w:p w14:paraId="5C6C92DA" w14:textId="29091AF5"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8.8 Предложения по реконструкции тепловых сетей, подлежащих замене в связи с исчерпанием эксплуатационного ресурса</w:t>
            </w:r>
          </w:p>
        </w:tc>
        <w:tc>
          <w:tcPr>
            <w:tcW w:w="567" w:type="dxa"/>
            <w:vAlign w:val="center"/>
          </w:tcPr>
          <w:p w14:paraId="4C4A964D" w14:textId="22209C12"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94</w:t>
            </w:r>
          </w:p>
        </w:tc>
      </w:tr>
      <w:tr w:rsidR="003C7EAC" w:rsidRPr="005C0DB7" w14:paraId="64933AD7" w14:textId="77777777" w:rsidTr="00712694">
        <w:tc>
          <w:tcPr>
            <w:tcW w:w="9067" w:type="dxa"/>
            <w:vAlign w:val="center"/>
          </w:tcPr>
          <w:p w14:paraId="402288FF" w14:textId="4EA2C75D"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8.9 Предложения по строительству и реконструкции насосных станций</w:t>
            </w:r>
          </w:p>
        </w:tc>
        <w:tc>
          <w:tcPr>
            <w:tcW w:w="567" w:type="dxa"/>
            <w:vAlign w:val="center"/>
          </w:tcPr>
          <w:p w14:paraId="07EE85E4" w14:textId="50DE069F"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95</w:t>
            </w:r>
          </w:p>
        </w:tc>
      </w:tr>
      <w:tr w:rsidR="003C7EAC" w:rsidRPr="005C0DB7" w14:paraId="3537D21D" w14:textId="77777777" w:rsidTr="00712694">
        <w:tc>
          <w:tcPr>
            <w:tcW w:w="9067" w:type="dxa"/>
            <w:vAlign w:val="center"/>
          </w:tcPr>
          <w:p w14:paraId="012AB1DA" w14:textId="3984801F"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9. ПРЕДЛОЖЕНИЯ ПО ПЕРЕВОДУ ОТКРЫТЫХ СИСТЕМ ТЕПЛОСНАБЖЕНИЯ (ГОРЯЧЕГО ВОДОСНАБЖЕНИЯ) В ЗАКРЫТЫЕ СИСТЕМЫ ГОРЯЧЕГО ВОДОСНАБЖЕНИЯ</w:t>
            </w:r>
          </w:p>
        </w:tc>
        <w:tc>
          <w:tcPr>
            <w:tcW w:w="567" w:type="dxa"/>
            <w:vAlign w:val="center"/>
          </w:tcPr>
          <w:p w14:paraId="5DF5AE97" w14:textId="45C5CEF8"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96</w:t>
            </w:r>
          </w:p>
        </w:tc>
      </w:tr>
      <w:tr w:rsidR="003C7EAC" w:rsidRPr="005C0DB7" w14:paraId="16BEB559" w14:textId="77777777" w:rsidTr="00712694">
        <w:tc>
          <w:tcPr>
            <w:tcW w:w="9067" w:type="dxa"/>
            <w:vAlign w:val="center"/>
          </w:tcPr>
          <w:p w14:paraId="6AF28985" w14:textId="636CF174"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lastRenderedPageBreak/>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tc>
        <w:tc>
          <w:tcPr>
            <w:tcW w:w="567" w:type="dxa"/>
            <w:vAlign w:val="center"/>
          </w:tcPr>
          <w:p w14:paraId="7592AB33" w14:textId="13468490"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96</w:t>
            </w:r>
          </w:p>
        </w:tc>
      </w:tr>
      <w:tr w:rsidR="003C7EAC" w:rsidRPr="005C0DB7" w14:paraId="5440FC19" w14:textId="77777777" w:rsidTr="00712694">
        <w:tc>
          <w:tcPr>
            <w:tcW w:w="9067" w:type="dxa"/>
            <w:vAlign w:val="center"/>
          </w:tcPr>
          <w:p w14:paraId="41BD3D76" w14:textId="62355FBA"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9.2 Выбор и обоснование метода регулирования отпуска тепловой энергии от источников тепловой энергии</w:t>
            </w:r>
          </w:p>
        </w:tc>
        <w:tc>
          <w:tcPr>
            <w:tcW w:w="567" w:type="dxa"/>
            <w:vAlign w:val="center"/>
          </w:tcPr>
          <w:p w14:paraId="13EBB30F" w14:textId="23B87C55"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96</w:t>
            </w:r>
          </w:p>
        </w:tc>
      </w:tr>
      <w:tr w:rsidR="003C7EAC" w:rsidRPr="005C0DB7" w14:paraId="3CAB679E" w14:textId="77777777" w:rsidTr="00712694">
        <w:tc>
          <w:tcPr>
            <w:tcW w:w="9067" w:type="dxa"/>
            <w:vAlign w:val="center"/>
          </w:tcPr>
          <w:p w14:paraId="54B8F5B3" w14:textId="190153FA"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567" w:type="dxa"/>
            <w:vAlign w:val="center"/>
          </w:tcPr>
          <w:p w14:paraId="56B6C4DE" w14:textId="3A9CC695"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98</w:t>
            </w:r>
          </w:p>
        </w:tc>
      </w:tr>
      <w:tr w:rsidR="003C7EAC" w:rsidRPr="005C0DB7" w14:paraId="253700FA" w14:textId="77777777" w:rsidTr="00712694">
        <w:tc>
          <w:tcPr>
            <w:tcW w:w="9067" w:type="dxa"/>
            <w:vAlign w:val="center"/>
          </w:tcPr>
          <w:p w14:paraId="6726D257" w14:textId="6279329B"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567" w:type="dxa"/>
            <w:vAlign w:val="center"/>
          </w:tcPr>
          <w:p w14:paraId="57605202" w14:textId="5AE87027"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99</w:t>
            </w:r>
          </w:p>
        </w:tc>
      </w:tr>
      <w:tr w:rsidR="003C7EAC" w:rsidRPr="005C0DB7" w14:paraId="13979677" w14:textId="77777777" w:rsidTr="00712694">
        <w:tc>
          <w:tcPr>
            <w:tcW w:w="9067" w:type="dxa"/>
            <w:vAlign w:val="center"/>
          </w:tcPr>
          <w:p w14:paraId="6CEC63C0" w14:textId="4438EE43"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567" w:type="dxa"/>
            <w:vAlign w:val="center"/>
          </w:tcPr>
          <w:p w14:paraId="43BBB83B" w14:textId="101E1460"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99</w:t>
            </w:r>
          </w:p>
        </w:tc>
      </w:tr>
      <w:tr w:rsidR="003C7EAC" w:rsidRPr="005C0DB7" w14:paraId="2C81F81E" w14:textId="77777777" w:rsidTr="00712694">
        <w:tc>
          <w:tcPr>
            <w:tcW w:w="9067" w:type="dxa"/>
            <w:vAlign w:val="center"/>
          </w:tcPr>
          <w:p w14:paraId="23577258" w14:textId="1A834A83"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9.6 Предложения по источникам инвестиций</w:t>
            </w:r>
          </w:p>
        </w:tc>
        <w:tc>
          <w:tcPr>
            <w:tcW w:w="567" w:type="dxa"/>
            <w:vAlign w:val="center"/>
          </w:tcPr>
          <w:p w14:paraId="6CCA6B44" w14:textId="7A94CB97"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100</w:t>
            </w:r>
          </w:p>
        </w:tc>
      </w:tr>
      <w:tr w:rsidR="003C7EAC" w:rsidRPr="005C0DB7" w14:paraId="2869CCA2" w14:textId="77777777" w:rsidTr="00712694">
        <w:tc>
          <w:tcPr>
            <w:tcW w:w="9067" w:type="dxa"/>
            <w:vAlign w:val="center"/>
          </w:tcPr>
          <w:p w14:paraId="05A25F8D" w14:textId="7DDC3259"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10. ПЕРСПЕКТИВНЫЕ ТОПЛИВНЫЕ БАЛАНСЫ</w:t>
            </w:r>
          </w:p>
        </w:tc>
        <w:tc>
          <w:tcPr>
            <w:tcW w:w="567" w:type="dxa"/>
            <w:vAlign w:val="center"/>
          </w:tcPr>
          <w:p w14:paraId="41385035" w14:textId="69DE5671"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101</w:t>
            </w:r>
          </w:p>
        </w:tc>
      </w:tr>
      <w:tr w:rsidR="003C7EAC" w:rsidRPr="005C0DB7" w14:paraId="226A3038" w14:textId="77777777" w:rsidTr="00712694">
        <w:tc>
          <w:tcPr>
            <w:tcW w:w="9067" w:type="dxa"/>
            <w:vAlign w:val="center"/>
          </w:tcPr>
          <w:p w14:paraId="7178F947" w14:textId="3704BA79"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567" w:type="dxa"/>
            <w:vAlign w:val="center"/>
          </w:tcPr>
          <w:p w14:paraId="49000FC7" w14:textId="0D6D4969"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101</w:t>
            </w:r>
          </w:p>
        </w:tc>
      </w:tr>
      <w:tr w:rsidR="003C7EAC" w:rsidRPr="005C0DB7" w14:paraId="67000D74" w14:textId="77777777" w:rsidTr="00712694">
        <w:tc>
          <w:tcPr>
            <w:tcW w:w="9067" w:type="dxa"/>
            <w:vAlign w:val="center"/>
          </w:tcPr>
          <w:p w14:paraId="6FD8B9E8" w14:textId="55A8AB08"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10.2 Расчеты по каждому источнику тепловой энергии нормативных запасов аварийных видов топлива</w:t>
            </w:r>
          </w:p>
        </w:tc>
        <w:tc>
          <w:tcPr>
            <w:tcW w:w="567" w:type="dxa"/>
            <w:vAlign w:val="center"/>
          </w:tcPr>
          <w:p w14:paraId="6860DCB5" w14:textId="01576862"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103</w:t>
            </w:r>
          </w:p>
        </w:tc>
      </w:tr>
      <w:tr w:rsidR="003C7EAC" w:rsidRPr="005C0DB7" w14:paraId="0A72D1A5" w14:textId="77777777" w:rsidTr="00712694">
        <w:tc>
          <w:tcPr>
            <w:tcW w:w="9067" w:type="dxa"/>
            <w:vAlign w:val="center"/>
          </w:tcPr>
          <w:p w14:paraId="033892B2" w14:textId="067F1168"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67" w:type="dxa"/>
            <w:vAlign w:val="center"/>
          </w:tcPr>
          <w:p w14:paraId="2C606E43" w14:textId="4B04BE2C"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103</w:t>
            </w:r>
          </w:p>
        </w:tc>
      </w:tr>
      <w:tr w:rsidR="003C7EAC" w:rsidRPr="005C0DB7" w14:paraId="5925B261" w14:textId="77777777" w:rsidTr="00712694">
        <w:tc>
          <w:tcPr>
            <w:tcW w:w="9067" w:type="dxa"/>
          </w:tcPr>
          <w:p w14:paraId="6D15E830" w14:textId="4F472FC0"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 xml:space="preserve">10.4 Виды топлива (в случае, если топливом является уголь, </w:t>
            </w:r>
            <w:r w:rsidR="005C0DB7">
              <w:rPr>
                <w:rFonts w:ascii="Times New Roman" w:hAnsi="Times New Roman" w:cs="Times New Roman"/>
              </w:rPr>
              <w:t>–</w:t>
            </w:r>
            <w:r w:rsidRPr="005C0DB7">
              <w:rPr>
                <w:rFonts w:ascii="Times New Roman" w:hAnsi="Times New Roman" w:cs="Times New Roman"/>
              </w:rPr>
              <w:t xml:space="preserve"> вид ископаемого угля в соответствии Межгосударственным стандартом ГОСТ 25543 – 2013 </w:t>
            </w:r>
            <w:r w:rsidR="00712694" w:rsidRPr="005C0DB7">
              <w:rPr>
                <w:rFonts w:ascii="Times New Roman" w:hAnsi="Times New Roman" w:cs="Times New Roman"/>
              </w:rPr>
              <w:t>«</w:t>
            </w:r>
            <w:r w:rsidRPr="005C0DB7">
              <w:rPr>
                <w:rFonts w:ascii="Times New Roman" w:hAnsi="Times New Roman" w:cs="Times New Roman"/>
              </w:rPr>
              <w:t>Угли бурые, каменные и антрациты. Классификация по генетическим и технологическим параметрам</w:t>
            </w:r>
            <w:r w:rsidR="00712694" w:rsidRPr="005C0DB7">
              <w:rPr>
                <w:rFonts w:ascii="Times New Roman" w:hAnsi="Times New Roman" w:cs="Times New Roman"/>
              </w:rPr>
              <w:t>»</w:t>
            </w:r>
            <w:r w:rsidRPr="005C0DB7">
              <w:rPr>
                <w:rFonts w:ascii="Times New Roman" w:hAnsi="Times New Roman" w:cs="Times New Roman"/>
              </w:rPr>
              <w:t>) их долю и значение низшей теплоты сгорания топлива, используемые для производства тепловой энергии по каждой системе теплоснабжения</w:t>
            </w:r>
          </w:p>
        </w:tc>
        <w:tc>
          <w:tcPr>
            <w:tcW w:w="567" w:type="dxa"/>
            <w:vAlign w:val="center"/>
          </w:tcPr>
          <w:p w14:paraId="7C796BB3" w14:textId="0576B4A8"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103</w:t>
            </w:r>
          </w:p>
        </w:tc>
      </w:tr>
      <w:tr w:rsidR="003C7EAC" w:rsidRPr="005C0DB7" w14:paraId="5C882339" w14:textId="77777777" w:rsidTr="00712694">
        <w:tc>
          <w:tcPr>
            <w:tcW w:w="9067" w:type="dxa"/>
          </w:tcPr>
          <w:p w14:paraId="103E8CCF" w14:textId="2F96CD89" w:rsidR="003C7EAC" w:rsidRPr="005C0DB7" w:rsidRDefault="005C0DB7" w:rsidP="003C7EAC">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10.5 </w:t>
            </w:r>
            <w:r w:rsidR="003C7EAC" w:rsidRPr="005C0DB7">
              <w:rPr>
                <w:rFonts w:ascii="Times New Roman" w:hAnsi="Times New Roman" w:cs="Times New Roman"/>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67" w:type="dxa"/>
            <w:vAlign w:val="center"/>
          </w:tcPr>
          <w:p w14:paraId="4AACA6CF" w14:textId="51028A9F"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104</w:t>
            </w:r>
          </w:p>
        </w:tc>
      </w:tr>
      <w:tr w:rsidR="003C7EAC" w:rsidRPr="005C0DB7" w14:paraId="42E99A23" w14:textId="77777777" w:rsidTr="00712694">
        <w:tc>
          <w:tcPr>
            <w:tcW w:w="9067" w:type="dxa"/>
            <w:vAlign w:val="center"/>
          </w:tcPr>
          <w:p w14:paraId="2797A444" w14:textId="16CAFAF9"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10.6 Приоритетное направление развития топливного баланса поселения, городского округа</w:t>
            </w:r>
          </w:p>
        </w:tc>
        <w:tc>
          <w:tcPr>
            <w:tcW w:w="567" w:type="dxa"/>
            <w:vAlign w:val="center"/>
          </w:tcPr>
          <w:p w14:paraId="7F859672" w14:textId="18A06EE7"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104</w:t>
            </w:r>
          </w:p>
        </w:tc>
      </w:tr>
      <w:tr w:rsidR="003C7EAC" w:rsidRPr="005C0DB7" w14:paraId="7A82A5EC" w14:textId="77777777" w:rsidTr="00712694">
        <w:tc>
          <w:tcPr>
            <w:tcW w:w="9067" w:type="dxa"/>
            <w:vAlign w:val="center"/>
          </w:tcPr>
          <w:p w14:paraId="156C3633" w14:textId="01245024"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11. ОЦЕНКА НАДЕЖНОСТИ ТЕПЛОСНАБЖЕНИЯ</w:t>
            </w:r>
          </w:p>
        </w:tc>
        <w:tc>
          <w:tcPr>
            <w:tcW w:w="567" w:type="dxa"/>
            <w:vAlign w:val="center"/>
          </w:tcPr>
          <w:p w14:paraId="736811E0" w14:textId="01838C94"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105</w:t>
            </w:r>
          </w:p>
        </w:tc>
      </w:tr>
      <w:tr w:rsidR="003C7EAC" w:rsidRPr="005C0DB7" w14:paraId="00F26A76" w14:textId="77777777" w:rsidTr="00712694">
        <w:tc>
          <w:tcPr>
            <w:tcW w:w="9067" w:type="dxa"/>
            <w:vAlign w:val="center"/>
          </w:tcPr>
          <w:p w14:paraId="6FCCE2F4" w14:textId="023E1894"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567" w:type="dxa"/>
            <w:vAlign w:val="center"/>
          </w:tcPr>
          <w:p w14:paraId="222BAF57" w14:textId="06BC063F"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105</w:t>
            </w:r>
          </w:p>
        </w:tc>
      </w:tr>
      <w:tr w:rsidR="003C7EAC" w:rsidRPr="005C0DB7" w14:paraId="54F76541" w14:textId="77777777" w:rsidTr="00712694">
        <w:tc>
          <w:tcPr>
            <w:tcW w:w="9067" w:type="dxa"/>
            <w:vAlign w:val="center"/>
          </w:tcPr>
          <w:p w14:paraId="4503A091" w14:textId="70CB54D8"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567" w:type="dxa"/>
            <w:vAlign w:val="center"/>
          </w:tcPr>
          <w:p w14:paraId="3733B018" w14:textId="7F4168FA"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108</w:t>
            </w:r>
          </w:p>
        </w:tc>
      </w:tr>
      <w:tr w:rsidR="003C7EAC" w:rsidRPr="005C0DB7" w14:paraId="665F751B" w14:textId="77777777" w:rsidTr="00712694">
        <w:tc>
          <w:tcPr>
            <w:tcW w:w="9067" w:type="dxa"/>
            <w:vAlign w:val="center"/>
          </w:tcPr>
          <w:p w14:paraId="2D56A006" w14:textId="2FD3D3D9"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567" w:type="dxa"/>
            <w:vAlign w:val="center"/>
          </w:tcPr>
          <w:p w14:paraId="6F45DDEB" w14:textId="0809A4A0"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111</w:t>
            </w:r>
          </w:p>
        </w:tc>
      </w:tr>
      <w:tr w:rsidR="003C7EAC" w:rsidRPr="005C0DB7" w14:paraId="33FFEC47" w14:textId="77777777" w:rsidTr="00712694">
        <w:tc>
          <w:tcPr>
            <w:tcW w:w="9067" w:type="dxa"/>
            <w:vAlign w:val="center"/>
          </w:tcPr>
          <w:p w14:paraId="21CC76EE" w14:textId="2CB06AFB"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11.4 Результаты оценки коэффициентов готовности теплопроводов к несению тепловой нагрузки</w:t>
            </w:r>
          </w:p>
        </w:tc>
        <w:tc>
          <w:tcPr>
            <w:tcW w:w="567" w:type="dxa"/>
            <w:vAlign w:val="center"/>
          </w:tcPr>
          <w:p w14:paraId="3BFB5530" w14:textId="542B0173"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117</w:t>
            </w:r>
          </w:p>
        </w:tc>
      </w:tr>
      <w:tr w:rsidR="003C7EAC" w:rsidRPr="005C0DB7" w14:paraId="20F94F9A" w14:textId="77777777" w:rsidTr="00712694">
        <w:tc>
          <w:tcPr>
            <w:tcW w:w="9067" w:type="dxa"/>
            <w:vAlign w:val="center"/>
          </w:tcPr>
          <w:p w14:paraId="005640A1" w14:textId="2E77B30D"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567" w:type="dxa"/>
            <w:vAlign w:val="center"/>
          </w:tcPr>
          <w:p w14:paraId="07FA1B63" w14:textId="5E192793"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118</w:t>
            </w:r>
          </w:p>
        </w:tc>
      </w:tr>
      <w:tr w:rsidR="003C7EAC" w:rsidRPr="005C0DB7" w14:paraId="6DE41BA2" w14:textId="77777777" w:rsidTr="00712694">
        <w:tc>
          <w:tcPr>
            <w:tcW w:w="9067" w:type="dxa"/>
            <w:vAlign w:val="center"/>
          </w:tcPr>
          <w:p w14:paraId="33B5E61B" w14:textId="6947C86E"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12. ОБОСНОВАНИЕ ИНВЕСТИЦИЙ В СТРОИТЕЛЬСТВО, РЕКОНСТРУКЦИЮ И ТЕХНИЧЕСКОЕ ПЕРЕВООРУЖЕНИЕ</w:t>
            </w:r>
          </w:p>
        </w:tc>
        <w:tc>
          <w:tcPr>
            <w:tcW w:w="567" w:type="dxa"/>
            <w:vAlign w:val="center"/>
          </w:tcPr>
          <w:p w14:paraId="64495F91" w14:textId="2653AFBA"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119</w:t>
            </w:r>
          </w:p>
        </w:tc>
      </w:tr>
      <w:tr w:rsidR="003C7EAC" w:rsidRPr="005C0DB7" w14:paraId="10D203BF" w14:textId="77777777" w:rsidTr="00712694">
        <w:tc>
          <w:tcPr>
            <w:tcW w:w="9067" w:type="dxa"/>
            <w:vAlign w:val="center"/>
          </w:tcPr>
          <w:p w14:paraId="7AED2500" w14:textId="64ECB3FB"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14:paraId="76B17492" w14:textId="44015828"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119</w:t>
            </w:r>
          </w:p>
        </w:tc>
      </w:tr>
      <w:tr w:rsidR="003C7EAC" w:rsidRPr="005C0DB7" w14:paraId="35A6DB0E" w14:textId="77777777" w:rsidTr="00712694">
        <w:tc>
          <w:tcPr>
            <w:tcW w:w="9067" w:type="dxa"/>
            <w:vAlign w:val="center"/>
          </w:tcPr>
          <w:p w14:paraId="586BF4A4" w14:textId="3F68F740"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14:paraId="40952B31" w14:textId="73825CE1"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119</w:t>
            </w:r>
          </w:p>
        </w:tc>
      </w:tr>
      <w:tr w:rsidR="003C7EAC" w:rsidRPr="005C0DB7" w14:paraId="1287AB0B" w14:textId="77777777" w:rsidTr="00712694">
        <w:tc>
          <w:tcPr>
            <w:tcW w:w="9067" w:type="dxa"/>
            <w:vAlign w:val="center"/>
          </w:tcPr>
          <w:p w14:paraId="4D01E0D4" w14:textId="3311A412"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lastRenderedPageBreak/>
              <w:t>12.3 Расчеты экономической эффективности инвестиций</w:t>
            </w:r>
          </w:p>
        </w:tc>
        <w:tc>
          <w:tcPr>
            <w:tcW w:w="567" w:type="dxa"/>
            <w:vAlign w:val="center"/>
          </w:tcPr>
          <w:p w14:paraId="5C1AFDCE" w14:textId="14E19AD3"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119</w:t>
            </w:r>
          </w:p>
        </w:tc>
      </w:tr>
      <w:tr w:rsidR="003C7EAC" w:rsidRPr="005C0DB7" w14:paraId="795DF1B8" w14:textId="77777777" w:rsidTr="00712694">
        <w:tc>
          <w:tcPr>
            <w:tcW w:w="9067" w:type="dxa"/>
            <w:vAlign w:val="center"/>
          </w:tcPr>
          <w:p w14:paraId="26B92D41" w14:textId="0B23D18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567" w:type="dxa"/>
            <w:vAlign w:val="center"/>
          </w:tcPr>
          <w:p w14:paraId="2909D5DB" w14:textId="17DC2A33"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119</w:t>
            </w:r>
          </w:p>
        </w:tc>
      </w:tr>
      <w:tr w:rsidR="003C7EAC" w:rsidRPr="005C0DB7" w14:paraId="1313705F" w14:textId="77777777" w:rsidTr="00712694">
        <w:tc>
          <w:tcPr>
            <w:tcW w:w="9067" w:type="dxa"/>
            <w:vAlign w:val="center"/>
          </w:tcPr>
          <w:p w14:paraId="7645ACE3" w14:textId="6BCAB7E3"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13. ИНДИКАТОРЫ РАЗВИТИЯ СИСТЕМ ТЕПЛОСНАБЖЕНИЯ ПОСЕЛЕНИЯ, ГОРОДС КОГО ОКРУГА, ГОРОДА ФЕДЕРАЛЬНОГО ЗНАЧЕНИЯ</w:t>
            </w:r>
          </w:p>
        </w:tc>
        <w:tc>
          <w:tcPr>
            <w:tcW w:w="567" w:type="dxa"/>
            <w:vAlign w:val="center"/>
          </w:tcPr>
          <w:p w14:paraId="6A0669BD" w14:textId="7B7A364F"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120</w:t>
            </w:r>
          </w:p>
        </w:tc>
      </w:tr>
      <w:tr w:rsidR="003C7EAC" w:rsidRPr="005C0DB7" w14:paraId="74878097" w14:textId="77777777" w:rsidTr="00712694">
        <w:tc>
          <w:tcPr>
            <w:tcW w:w="9067" w:type="dxa"/>
            <w:vAlign w:val="center"/>
          </w:tcPr>
          <w:p w14:paraId="0DF27FDA" w14:textId="0D5D1D8A" w:rsidR="003C7EAC" w:rsidRPr="005C0DB7" w:rsidRDefault="003C7EAC" w:rsidP="003C7EAC">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b/>
                <w:i/>
              </w:rPr>
              <w:t>ГЛАВА 14. ЦЕНОВЫЕ (ТАРИФНЫЕ) ПОСЛЕДС ТВИЯ</w:t>
            </w:r>
          </w:p>
        </w:tc>
        <w:tc>
          <w:tcPr>
            <w:tcW w:w="567" w:type="dxa"/>
            <w:vAlign w:val="center"/>
          </w:tcPr>
          <w:p w14:paraId="2B1F8D96" w14:textId="66736FE3"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122</w:t>
            </w:r>
          </w:p>
        </w:tc>
      </w:tr>
      <w:tr w:rsidR="003C7EAC" w:rsidRPr="005C0DB7" w14:paraId="2CC32B74" w14:textId="77777777" w:rsidTr="00712694">
        <w:tc>
          <w:tcPr>
            <w:tcW w:w="9067" w:type="dxa"/>
            <w:vAlign w:val="center"/>
          </w:tcPr>
          <w:p w14:paraId="5B81CA9A" w14:textId="3194FADA"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14.1 Тарифно-балансовые расчетные модели теплоснабжения потребителей по каждой системе теплоснабжения</w:t>
            </w:r>
          </w:p>
        </w:tc>
        <w:tc>
          <w:tcPr>
            <w:tcW w:w="567" w:type="dxa"/>
            <w:vAlign w:val="center"/>
          </w:tcPr>
          <w:p w14:paraId="1D464B4B" w14:textId="7A9CE944"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122</w:t>
            </w:r>
          </w:p>
        </w:tc>
      </w:tr>
      <w:tr w:rsidR="003C7EAC" w:rsidRPr="005C0DB7" w14:paraId="653C81E5" w14:textId="77777777" w:rsidTr="00712694">
        <w:tc>
          <w:tcPr>
            <w:tcW w:w="9067" w:type="dxa"/>
            <w:vAlign w:val="center"/>
          </w:tcPr>
          <w:p w14:paraId="6F1419C1" w14:textId="7697AE58"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14.2 Тарифно-балансовые расчетные модели теплоснабжения потребителей по каждой единой теплоснабжающей организации</w:t>
            </w:r>
          </w:p>
        </w:tc>
        <w:tc>
          <w:tcPr>
            <w:tcW w:w="567" w:type="dxa"/>
            <w:vAlign w:val="center"/>
          </w:tcPr>
          <w:p w14:paraId="712CF83F" w14:textId="3F660F79"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122</w:t>
            </w:r>
          </w:p>
        </w:tc>
      </w:tr>
      <w:tr w:rsidR="003C7EAC" w:rsidRPr="005C0DB7" w14:paraId="65EC4CC6" w14:textId="77777777" w:rsidTr="00712694">
        <w:tc>
          <w:tcPr>
            <w:tcW w:w="9067" w:type="dxa"/>
            <w:vAlign w:val="center"/>
          </w:tcPr>
          <w:p w14:paraId="6FFD83A5" w14:textId="78149976"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567" w:type="dxa"/>
            <w:vAlign w:val="center"/>
          </w:tcPr>
          <w:p w14:paraId="6BB04FA5" w14:textId="46C30571"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122</w:t>
            </w:r>
          </w:p>
        </w:tc>
      </w:tr>
      <w:tr w:rsidR="003C7EAC" w:rsidRPr="005C0DB7" w14:paraId="7F70CE04" w14:textId="77777777" w:rsidTr="00712694">
        <w:tc>
          <w:tcPr>
            <w:tcW w:w="9067" w:type="dxa"/>
            <w:vAlign w:val="center"/>
          </w:tcPr>
          <w:p w14:paraId="479CFBEA" w14:textId="259C5C7A"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15. РЕЕСТР ЕДИНЫХ ТЕПЛОСНАБЖАЮЩИХ ОРГАНИЗАЦИЙ</w:t>
            </w:r>
          </w:p>
        </w:tc>
        <w:tc>
          <w:tcPr>
            <w:tcW w:w="567" w:type="dxa"/>
            <w:vAlign w:val="center"/>
          </w:tcPr>
          <w:p w14:paraId="6C792AEE" w14:textId="530A8B01"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125</w:t>
            </w:r>
          </w:p>
        </w:tc>
      </w:tr>
      <w:tr w:rsidR="003C7EAC" w:rsidRPr="005C0DB7" w14:paraId="0F592B6D" w14:textId="77777777" w:rsidTr="00712694">
        <w:tc>
          <w:tcPr>
            <w:tcW w:w="9067" w:type="dxa"/>
            <w:vAlign w:val="center"/>
          </w:tcPr>
          <w:p w14:paraId="3172C056" w14:textId="32719639"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67" w:type="dxa"/>
            <w:vAlign w:val="center"/>
          </w:tcPr>
          <w:p w14:paraId="1A4976A4" w14:textId="1849E433"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125</w:t>
            </w:r>
          </w:p>
        </w:tc>
      </w:tr>
      <w:tr w:rsidR="003C7EAC" w:rsidRPr="005C0DB7" w14:paraId="5D25A2C1" w14:textId="77777777" w:rsidTr="00712694">
        <w:tc>
          <w:tcPr>
            <w:tcW w:w="9067" w:type="dxa"/>
            <w:vAlign w:val="center"/>
          </w:tcPr>
          <w:p w14:paraId="2E1E95CC" w14:textId="0D6E33C1"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567" w:type="dxa"/>
            <w:vAlign w:val="center"/>
          </w:tcPr>
          <w:p w14:paraId="66657425" w14:textId="03B61D71"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125</w:t>
            </w:r>
          </w:p>
        </w:tc>
      </w:tr>
      <w:tr w:rsidR="003C7EAC" w:rsidRPr="005C0DB7" w14:paraId="7033522A" w14:textId="77777777" w:rsidTr="00712694">
        <w:tc>
          <w:tcPr>
            <w:tcW w:w="9067" w:type="dxa"/>
            <w:vAlign w:val="center"/>
          </w:tcPr>
          <w:p w14:paraId="68ADC8D9" w14:textId="27D52041"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15.3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67" w:type="dxa"/>
            <w:vAlign w:val="center"/>
          </w:tcPr>
          <w:p w14:paraId="6DFF24CA" w14:textId="589E16E1"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125</w:t>
            </w:r>
          </w:p>
        </w:tc>
      </w:tr>
      <w:tr w:rsidR="003C7EAC" w:rsidRPr="005C0DB7" w14:paraId="030F5BCE" w14:textId="77777777" w:rsidTr="00712694">
        <w:tc>
          <w:tcPr>
            <w:tcW w:w="9067" w:type="dxa"/>
            <w:vAlign w:val="center"/>
          </w:tcPr>
          <w:p w14:paraId="5EADC719" w14:textId="07F2846A"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567" w:type="dxa"/>
            <w:vAlign w:val="center"/>
          </w:tcPr>
          <w:p w14:paraId="4BBBEA11" w14:textId="7122C27D"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126</w:t>
            </w:r>
          </w:p>
        </w:tc>
      </w:tr>
      <w:tr w:rsidR="003C7EAC" w:rsidRPr="005C0DB7" w14:paraId="2FD5034E" w14:textId="77777777" w:rsidTr="00712694">
        <w:tc>
          <w:tcPr>
            <w:tcW w:w="9067" w:type="dxa"/>
            <w:vAlign w:val="center"/>
          </w:tcPr>
          <w:p w14:paraId="4D54FD48" w14:textId="6E8159EE"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15.5 Описание границ зон деятельности единой теплоснабжающей организации (организаций)</w:t>
            </w:r>
          </w:p>
        </w:tc>
        <w:tc>
          <w:tcPr>
            <w:tcW w:w="567" w:type="dxa"/>
            <w:vAlign w:val="center"/>
          </w:tcPr>
          <w:p w14:paraId="508595EA" w14:textId="19489680"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126</w:t>
            </w:r>
          </w:p>
        </w:tc>
      </w:tr>
      <w:tr w:rsidR="003C7EAC" w:rsidRPr="005C0DB7" w14:paraId="45971BFA" w14:textId="77777777" w:rsidTr="00712694">
        <w:tc>
          <w:tcPr>
            <w:tcW w:w="9067" w:type="dxa"/>
            <w:vAlign w:val="center"/>
          </w:tcPr>
          <w:p w14:paraId="033F7D92" w14:textId="511911F2"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16. РЕЕСТР ПРОЕКТОВ СХЕМЫ ТЕПЛОСНАБЖЕНИЯ</w:t>
            </w:r>
          </w:p>
        </w:tc>
        <w:tc>
          <w:tcPr>
            <w:tcW w:w="567" w:type="dxa"/>
            <w:vAlign w:val="center"/>
          </w:tcPr>
          <w:p w14:paraId="35C0EED4" w14:textId="4C616F6D"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128</w:t>
            </w:r>
          </w:p>
        </w:tc>
      </w:tr>
      <w:tr w:rsidR="003C7EAC" w:rsidRPr="005C0DB7" w14:paraId="23F8137C" w14:textId="77777777" w:rsidTr="00712694">
        <w:tc>
          <w:tcPr>
            <w:tcW w:w="9067" w:type="dxa"/>
            <w:vAlign w:val="center"/>
          </w:tcPr>
          <w:p w14:paraId="563A3225" w14:textId="2A5B2ADD"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16.1 Перечень мероприятий по строительству, реконструкции или техническому перевооружению источников тепловой энергии</w:t>
            </w:r>
          </w:p>
        </w:tc>
        <w:tc>
          <w:tcPr>
            <w:tcW w:w="567" w:type="dxa"/>
            <w:vAlign w:val="center"/>
          </w:tcPr>
          <w:p w14:paraId="11A28C96" w14:textId="37D34C76"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128</w:t>
            </w:r>
          </w:p>
        </w:tc>
      </w:tr>
      <w:tr w:rsidR="003C7EAC" w:rsidRPr="005C0DB7" w14:paraId="49234FFC" w14:textId="77777777" w:rsidTr="00712694">
        <w:tc>
          <w:tcPr>
            <w:tcW w:w="9067" w:type="dxa"/>
            <w:vAlign w:val="center"/>
          </w:tcPr>
          <w:p w14:paraId="7A9A80B7" w14:textId="4055583A"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16.2 Перечень мероприятий по строительству, реконструкции и техническому перевооружению тепловых сетей и сооружений на них</w:t>
            </w:r>
          </w:p>
        </w:tc>
        <w:tc>
          <w:tcPr>
            <w:tcW w:w="567" w:type="dxa"/>
            <w:vAlign w:val="center"/>
          </w:tcPr>
          <w:p w14:paraId="1448D515" w14:textId="590497D0"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128</w:t>
            </w:r>
          </w:p>
        </w:tc>
      </w:tr>
      <w:tr w:rsidR="003C7EAC" w:rsidRPr="005C0DB7" w14:paraId="372943E9" w14:textId="77777777" w:rsidTr="00712694">
        <w:tc>
          <w:tcPr>
            <w:tcW w:w="9067" w:type="dxa"/>
            <w:vAlign w:val="center"/>
          </w:tcPr>
          <w:p w14:paraId="5FA2E4AE" w14:textId="503FA317"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567" w:type="dxa"/>
            <w:vAlign w:val="center"/>
          </w:tcPr>
          <w:p w14:paraId="072BD223" w14:textId="5C4251CA"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128</w:t>
            </w:r>
          </w:p>
        </w:tc>
      </w:tr>
      <w:tr w:rsidR="003C7EAC" w:rsidRPr="005C0DB7" w14:paraId="3EB3CF81" w14:textId="77777777" w:rsidTr="00712694">
        <w:tc>
          <w:tcPr>
            <w:tcW w:w="9067" w:type="dxa"/>
            <w:vAlign w:val="center"/>
          </w:tcPr>
          <w:p w14:paraId="322F95BC" w14:textId="132C6C6C"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17. ЗАМЕЧАНИЯ И ПРЕДЛОЖЕНИЯ К ПРОЕКТУ СХЕМЫ ТЕПЛОСНАБЖЕНИЯ</w:t>
            </w:r>
          </w:p>
        </w:tc>
        <w:tc>
          <w:tcPr>
            <w:tcW w:w="567" w:type="dxa"/>
            <w:vAlign w:val="center"/>
          </w:tcPr>
          <w:p w14:paraId="669008F0" w14:textId="0D5CD027"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129</w:t>
            </w:r>
          </w:p>
        </w:tc>
      </w:tr>
      <w:tr w:rsidR="003C7EAC" w:rsidRPr="005C0DB7" w14:paraId="0DA628EA" w14:textId="77777777" w:rsidTr="00712694">
        <w:tc>
          <w:tcPr>
            <w:tcW w:w="9067" w:type="dxa"/>
            <w:vAlign w:val="center"/>
          </w:tcPr>
          <w:p w14:paraId="4737CC6B" w14:textId="0758753A" w:rsidR="003C7EAC" w:rsidRPr="005C0DB7" w:rsidRDefault="003C7EAC" w:rsidP="005C0DB7">
            <w:pPr>
              <w:autoSpaceDE w:val="0"/>
              <w:autoSpaceDN w:val="0"/>
              <w:adjustRightInd w:val="0"/>
              <w:spacing w:after="0" w:line="240" w:lineRule="auto"/>
              <w:jc w:val="both"/>
              <w:rPr>
                <w:rFonts w:ascii="Times New Roman" w:hAnsi="Times New Roman" w:cs="Times New Roman"/>
                <w:b/>
                <w:i/>
              </w:rPr>
            </w:pPr>
            <w:r w:rsidRPr="005C0DB7">
              <w:rPr>
                <w:rFonts w:ascii="Times New Roman" w:hAnsi="Times New Roman" w:cs="Times New Roman"/>
              </w:rPr>
              <w:t>17.1 Перечень всех замечаний и предложений, поступивших при разработке, утверждении и актуализации схемы теплоснабжения</w:t>
            </w:r>
          </w:p>
        </w:tc>
        <w:tc>
          <w:tcPr>
            <w:tcW w:w="567" w:type="dxa"/>
            <w:vAlign w:val="center"/>
          </w:tcPr>
          <w:p w14:paraId="42A9F844" w14:textId="7D7C53DD"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129</w:t>
            </w:r>
          </w:p>
        </w:tc>
      </w:tr>
      <w:tr w:rsidR="003C7EAC" w:rsidRPr="005C0DB7" w14:paraId="31F13225" w14:textId="77777777" w:rsidTr="00712694">
        <w:tc>
          <w:tcPr>
            <w:tcW w:w="9067" w:type="dxa"/>
            <w:vAlign w:val="center"/>
          </w:tcPr>
          <w:p w14:paraId="50F63ABC" w14:textId="064F973A"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17.2 Ответы разработчиков проекта схемы теплоснабжения на замечания и предложения</w:t>
            </w:r>
          </w:p>
        </w:tc>
        <w:tc>
          <w:tcPr>
            <w:tcW w:w="567" w:type="dxa"/>
            <w:vAlign w:val="center"/>
          </w:tcPr>
          <w:p w14:paraId="11382507" w14:textId="60F5503E"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129</w:t>
            </w:r>
          </w:p>
        </w:tc>
      </w:tr>
      <w:tr w:rsidR="003C7EAC" w:rsidRPr="005C0DB7" w14:paraId="1647BF89" w14:textId="77777777" w:rsidTr="00712694">
        <w:tc>
          <w:tcPr>
            <w:tcW w:w="9067" w:type="dxa"/>
            <w:vAlign w:val="center"/>
          </w:tcPr>
          <w:p w14:paraId="0E09EE3C" w14:textId="27D0165C" w:rsidR="003C7EAC" w:rsidRPr="005C0DB7" w:rsidRDefault="003C7EAC" w:rsidP="005C0DB7">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567" w:type="dxa"/>
            <w:vAlign w:val="center"/>
          </w:tcPr>
          <w:p w14:paraId="2E052421" w14:textId="2C85B5A2"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129</w:t>
            </w:r>
          </w:p>
        </w:tc>
      </w:tr>
      <w:tr w:rsidR="003C7EAC" w:rsidRPr="005C0DB7" w14:paraId="5A83D3F0" w14:textId="77777777" w:rsidTr="00712694">
        <w:tc>
          <w:tcPr>
            <w:tcW w:w="9067" w:type="dxa"/>
            <w:vAlign w:val="center"/>
          </w:tcPr>
          <w:p w14:paraId="58333798" w14:textId="0E6685E4" w:rsidR="003C7EAC" w:rsidRPr="005C0DB7" w:rsidRDefault="003C7EAC" w:rsidP="003C7EAC">
            <w:pPr>
              <w:autoSpaceDE w:val="0"/>
              <w:autoSpaceDN w:val="0"/>
              <w:adjustRightInd w:val="0"/>
              <w:spacing w:after="0" w:line="240" w:lineRule="auto"/>
              <w:jc w:val="both"/>
              <w:rPr>
                <w:rFonts w:ascii="Times New Roman" w:hAnsi="Times New Roman" w:cs="Times New Roman"/>
              </w:rPr>
            </w:pPr>
            <w:r w:rsidRPr="005C0DB7">
              <w:rPr>
                <w:rFonts w:ascii="Times New Roman" w:hAnsi="Times New Roman" w:cs="Times New Roman"/>
                <w:b/>
                <w:i/>
              </w:rPr>
              <w:t>ГЛАВА 18. СВОДНЫЙ ТОМ ИЗМЕНЕНИЙ, ВЫПОЛНЕННЫХ В ДОРАБОТАННОЙ И (ИЛИ) АКТУАЛИЗИРОВАННОЙ СХЕМЕ ТЕПЛОСНАБЖЕНИЯ</w:t>
            </w:r>
          </w:p>
        </w:tc>
        <w:tc>
          <w:tcPr>
            <w:tcW w:w="567" w:type="dxa"/>
            <w:vAlign w:val="center"/>
          </w:tcPr>
          <w:p w14:paraId="3FE8A161" w14:textId="62AB1E7E" w:rsidR="003C7EAC" w:rsidRPr="005C0DB7" w:rsidRDefault="00815F52" w:rsidP="003C7EAC">
            <w:pPr>
              <w:spacing w:after="0" w:line="240" w:lineRule="auto"/>
              <w:jc w:val="center"/>
              <w:rPr>
                <w:rFonts w:ascii="Times New Roman" w:hAnsi="Times New Roman" w:cs="Times New Roman"/>
                <w:b/>
                <w:i/>
              </w:rPr>
            </w:pPr>
            <w:r>
              <w:rPr>
                <w:rFonts w:ascii="Times New Roman" w:hAnsi="Times New Roman" w:cs="Times New Roman"/>
                <w:b/>
                <w:i/>
              </w:rPr>
              <w:t>130</w:t>
            </w:r>
          </w:p>
        </w:tc>
      </w:tr>
    </w:tbl>
    <w:p w14:paraId="40A3A8FB" w14:textId="284DF1AA" w:rsidR="003C7EAC" w:rsidRDefault="003C7EAC" w:rsidP="0011609C">
      <w:pPr>
        <w:autoSpaceDE w:val="0"/>
        <w:autoSpaceDN w:val="0"/>
        <w:adjustRightInd w:val="0"/>
        <w:spacing w:after="0" w:line="240" w:lineRule="auto"/>
        <w:jc w:val="both"/>
        <w:rPr>
          <w:rFonts w:ascii="Times New Roman" w:hAnsi="Times New Roman" w:cs="Times New Roman"/>
          <w:b/>
          <w:i/>
          <w:sz w:val="20"/>
          <w:szCs w:val="20"/>
        </w:rPr>
      </w:pPr>
    </w:p>
    <w:p w14:paraId="142607F6" w14:textId="77777777" w:rsidR="003C7EAC" w:rsidRPr="003C7EAC" w:rsidRDefault="003C7EAC" w:rsidP="003C7EAC">
      <w:pPr>
        <w:rPr>
          <w:rFonts w:ascii="Times New Roman" w:hAnsi="Times New Roman" w:cs="Times New Roman"/>
          <w:sz w:val="20"/>
          <w:szCs w:val="20"/>
        </w:rPr>
      </w:pPr>
    </w:p>
    <w:p w14:paraId="513CE0F9" w14:textId="3D79BBF3" w:rsidR="003C7EAC" w:rsidRDefault="003C7EAC" w:rsidP="003C7EAC">
      <w:pPr>
        <w:rPr>
          <w:rFonts w:ascii="Times New Roman" w:hAnsi="Times New Roman" w:cs="Times New Roman"/>
          <w:sz w:val="20"/>
          <w:szCs w:val="20"/>
        </w:rPr>
      </w:pPr>
    </w:p>
    <w:p w14:paraId="150337D4" w14:textId="20C69852" w:rsidR="003C7EAC" w:rsidRDefault="003C7EAC" w:rsidP="003C7EAC">
      <w:pPr>
        <w:tabs>
          <w:tab w:val="left" w:pos="3456"/>
        </w:tabs>
        <w:rPr>
          <w:rFonts w:ascii="Times New Roman" w:hAnsi="Times New Roman" w:cs="Times New Roman"/>
          <w:b/>
          <w:i/>
          <w:sz w:val="20"/>
          <w:szCs w:val="20"/>
        </w:rPr>
      </w:pPr>
      <w:r>
        <w:rPr>
          <w:rFonts w:ascii="Times New Roman" w:hAnsi="Times New Roman" w:cs="Times New Roman"/>
          <w:sz w:val="20"/>
          <w:szCs w:val="20"/>
        </w:rPr>
        <w:tab/>
      </w:r>
    </w:p>
    <w:p w14:paraId="2824F748" w14:textId="33092BDA" w:rsidR="0030774A" w:rsidRDefault="003C7EAC" w:rsidP="003C7EAC">
      <w:pPr>
        <w:tabs>
          <w:tab w:val="left" w:pos="2517"/>
        </w:tabs>
        <w:rPr>
          <w:rFonts w:ascii="Times New Roman" w:eastAsia="Times New Roman,Bold" w:hAnsi="Times New Roman" w:cs="Times New Roman"/>
          <w:b/>
          <w:bCs/>
          <w:i/>
          <w:sz w:val="28"/>
          <w:szCs w:val="28"/>
        </w:rPr>
        <w:sectPr w:rsidR="0030774A" w:rsidSect="0036591E">
          <w:headerReference w:type="first" r:id="rId12"/>
          <w:footerReference w:type="first" r:id="rId13"/>
          <w:pgSz w:w="11906" w:h="16838" w:code="9"/>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hAnsi="Times New Roman" w:cs="Times New Roman"/>
          <w:sz w:val="20"/>
          <w:szCs w:val="20"/>
        </w:rPr>
        <w:tab/>
      </w:r>
    </w:p>
    <w:p w14:paraId="2D2F4239" w14:textId="77777777" w:rsidR="00057B89" w:rsidRPr="005C391D" w:rsidRDefault="00093DE6" w:rsidP="00A050BC">
      <w:pPr>
        <w:autoSpaceDE w:val="0"/>
        <w:autoSpaceDN w:val="0"/>
        <w:adjustRightInd w:val="0"/>
        <w:spacing w:line="240" w:lineRule="auto"/>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lastRenderedPageBreak/>
        <w:t>ГЛАВА 1. СУЩЕСТВУЮЩЕЕ ПОЛОЖЕНИЕ В СФЕРЕ ПРОИЗВО</w:t>
      </w:r>
      <w:r w:rsidR="00E86EC1">
        <w:rPr>
          <w:rFonts w:ascii="Times New Roman" w:eastAsia="Times New Roman,Bold" w:hAnsi="Times New Roman" w:cs="Times New Roman"/>
          <w:b/>
          <w:bCs/>
          <w:i/>
          <w:sz w:val="28"/>
          <w:szCs w:val="28"/>
        </w:rPr>
        <w:t xml:space="preserve">ДС </w:t>
      </w:r>
      <w:r w:rsidRPr="005C391D">
        <w:rPr>
          <w:rFonts w:ascii="Times New Roman" w:eastAsia="Times New Roman,Bold" w:hAnsi="Times New Roman" w:cs="Times New Roman"/>
          <w:b/>
          <w:bCs/>
          <w:i/>
          <w:sz w:val="28"/>
          <w:szCs w:val="28"/>
        </w:rPr>
        <w:t>ТВА, ПЕРЕДАЧИ И ПОТРЕБЛЕНИЯ ТЕПЛОВОЙ ЭНЕРГИИ ДЛЯ ЦЕЛЕЙ ТЕПЛОСНАБЖЕНИЯ</w:t>
      </w:r>
    </w:p>
    <w:p w14:paraId="090C5FF9" w14:textId="77777777" w:rsidR="00057B89" w:rsidRPr="00827AE8" w:rsidRDefault="00057B89" w:rsidP="003C7EAC">
      <w:pPr>
        <w:spacing w:line="240" w:lineRule="auto"/>
        <w:jc w:val="center"/>
        <w:rPr>
          <w:rFonts w:ascii="Times New Roman" w:hAnsi="Times New Roman" w:cs="Times New Roman"/>
          <w:b/>
          <w:i/>
          <w:sz w:val="28"/>
        </w:rPr>
      </w:pPr>
      <w:r w:rsidRPr="00827AE8">
        <w:rPr>
          <w:rFonts w:ascii="Times New Roman" w:hAnsi="Times New Roman" w:cs="Times New Roman"/>
          <w:b/>
          <w:i/>
          <w:sz w:val="28"/>
        </w:rPr>
        <w:t>Часть 1. Функциональная структура теплоснабжения</w:t>
      </w:r>
    </w:p>
    <w:p w14:paraId="3ACA9013" w14:textId="3ED0C294" w:rsidR="00057B89" w:rsidRPr="008950EC" w:rsidRDefault="00057B89"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1.1.1 Зоны действия произво</w:t>
      </w:r>
      <w:r w:rsidR="005B5195" w:rsidRPr="008950EC">
        <w:rPr>
          <w:rFonts w:ascii="Times New Roman" w:hAnsi="Times New Roman" w:cs="Times New Roman"/>
          <w:b/>
          <w:i/>
          <w:sz w:val="28"/>
        </w:rPr>
        <w:t>дс</w:t>
      </w:r>
      <w:r w:rsidRPr="008950EC">
        <w:rPr>
          <w:rFonts w:ascii="Times New Roman" w:hAnsi="Times New Roman" w:cs="Times New Roman"/>
          <w:b/>
          <w:i/>
          <w:sz w:val="28"/>
        </w:rPr>
        <w:t xml:space="preserve">твенных </w:t>
      </w:r>
      <w:r w:rsidR="000C14A7">
        <w:rPr>
          <w:rFonts w:ascii="Times New Roman" w:hAnsi="Times New Roman" w:cs="Times New Roman"/>
          <w:b/>
          <w:i/>
          <w:sz w:val="28"/>
        </w:rPr>
        <w:t>котельной</w:t>
      </w:r>
    </w:p>
    <w:p w14:paraId="080600B9" w14:textId="07D4C01E" w:rsidR="00064255" w:rsidRPr="00827AE8" w:rsidRDefault="00057B89" w:rsidP="008950EC">
      <w:pPr>
        <w:spacing w:line="360" w:lineRule="auto"/>
        <w:ind w:firstLine="567"/>
        <w:jc w:val="both"/>
        <w:rPr>
          <w:rFonts w:ascii="Times New Roman" w:hAnsi="Times New Roman" w:cs="Times New Roman"/>
          <w:sz w:val="28"/>
        </w:rPr>
      </w:pPr>
      <w:r w:rsidRPr="00827AE8">
        <w:rPr>
          <w:rFonts w:ascii="Times New Roman" w:hAnsi="Times New Roman" w:cs="Times New Roman"/>
          <w:sz w:val="28"/>
        </w:rPr>
        <w:t>Произво</w:t>
      </w:r>
      <w:r w:rsidR="005B5195">
        <w:rPr>
          <w:rFonts w:ascii="Times New Roman" w:hAnsi="Times New Roman" w:cs="Times New Roman"/>
          <w:sz w:val="28"/>
        </w:rPr>
        <w:t>дс</w:t>
      </w:r>
      <w:r w:rsidRPr="00827AE8">
        <w:rPr>
          <w:rFonts w:ascii="Times New Roman" w:hAnsi="Times New Roman" w:cs="Times New Roman"/>
          <w:sz w:val="28"/>
        </w:rPr>
        <w:t xml:space="preserve">твенные </w:t>
      </w:r>
      <w:r w:rsidR="000C14A7">
        <w:rPr>
          <w:rFonts w:ascii="Times New Roman" w:hAnsi="Times New Roman" w:cs="Times New Roman"/>
          <w:sz w:val="28"/>
        </w:rPr>
        <w:t>котельная</w:t>
      </w:r>
      <w:r w:rsidRPr="00827AE8">
        <w:rPr>
          <w:rFonts w:ascii="Times New Roman" w:hAnsi="Times New Roman" w:cs="Times New Roman"/>
          <w:sz w:val="28"/>
        </w:rPr>
        <w:t xml:space="preserve"> на территории </w:t>
      </w:r>
      <w:proofErr w:type="spellStart"/>
      <w:r w:rsidR="00070814">
        <w:rPr>
          <w:rFonts w:ascii="Times New Roman" w:hAnsi="Times New Roman" w:cs="Times New Roman"/>
          <w:sz w:val="28"/>
        </w:rPr>
        <w:t>Колмаковского</w:t>
      </w:r>
      <w:proofErr w:type="spellEnd"/>
      <w:r w:rsidR="00734F9A">
        <w:rPr>
          <w:rFonts w:ascii="Times New Roman" w:hAnsi="Times New Roman" w:cs="Times New Roman"/>
          <w:sz w:val="28"/>
        </w:rPr>
        <w:t xml:space="preserve"> сельсовета</w:t>
      </w:r>
      <w:r w:rsidR="003C7EAC">
        <w:rPr>
          <w:rFonts w:ascii="Times New Roman" w:hAnsi="Times New Roman" w:cs="Times New Roman"/>
          <w:sz w:val="28"/>
        </w:rPr>
        <w:t xml:space="preserve"> </w:t>
      </w:r>
      <w:r w:rsidR="00070814">
        <w:rPr>
          <w:rFonts w:ascii="Times New Roman" w:hAnsi="Times New Roman" w:cs="Times New Roman"/>
          <w:sz w:val="28"/>
        </w:rPr>
        <w:t>Убинского</w:t>
      </w:r>
      <w:r w:rsidR="00734F9A">
        <w:rPr>
          <w:rFonts w:ascii="Times New Roman" w:hAnsi="Times New Roman" w:cs="Times New Roman"/>
          <w:sz w:val="28"/>
        </w:rPr>
        <w:t xml:space="preserve"> района</w:t>
      </w:r>
      <w:r w:rsidR="008F6524">
        <w:rPr>
          <w:rFonts w:ascii="Times New Roman" w:hAnsi="Times New Roman" w:cs="Times New Roman"/>
          <w:sz w:val="28"/>
        </w:rPr>
        <w:t xml:space="preserve"> </w:t>
      </w:r>
      <w:r w:rsidR="005C391D" w:rsidRPr="00827AE8">
        <w:rPr>
          <w:rFonts w:ascii="Times New Roman" w:hAnsi="Times New Roman" w:cs="Times New Roman"/>
          <w:sz w:val="28"/>
        </w:rPr>
        <w:t>отсутству</w:t>
      </w:r>
      <w:r w:rsidRPr="00827AE8">
        <w:rPr>
          <w:rFonts w:ascii="Times New Roman" w:hAnsi="Times New Roman" w:cs="Times New Roman"/>
          <w:sz w:val="28"/>
        </w:rPr>
        <w:t>ют.</w:t>
      </w:r>
    </w:p>
    <w:p w14:paraId="6956682F" w14:textId="77777777" w:rsidR="005C391D" w:rsidRPr="008950EC" w:rsidRDefault="005C391D"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1.1.2 Зоны действия индивидуального теплоснабжения</w:t>
      </w:r>
    </w:p>
    <w:p w14:paraId="32E7CF02" w14:textId="68EE8BEB" w:rsidR="005C391D" w:rsidRPr="00827AE8" w:rsidRDefault="005C391D" w:rsidP="008950EC">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Частный сектор в </w:t>
      </w:r>
      <w:proofErr w:type="spellStart"/>
      <w:r w:rsidR="000601AE">
        <w:rPr>
          <w:rFonts w:ascii="Times New Roman" w:hAnsi="Times New Roman" w:cs="Times New Roman"/>
          <w:sz w:val="28"/>
        </w:rPr>
        <w:t>Колмаковском</w:t>
      </w:r>
      <w:proofErr w:type="spellEnd"/>
      <w:r w:rsidR="00734F9A">
        <w:rPr>
          <w:rFonts w:ascii="Times New Roman" w:hAnsi="Times New Roman" w:cs="Times New Roman"/>
          <w:sz w:val="28"/>
        </w:rPr>
        <w:t xml:space="preserve"> сельсовете</w:t>
      </w:r>
      <w:r w:rsidR="003C7EAC">
        <w:rPr>
          <w:rFonts w:ascii="Times New Roman" w:hAnsi="Times New Roman" w:cs="Times New Roman"/>
          <w:sz w:val="28"/>
        </w:rPr>
        <w:t xml:space="preserve"> </w:t>
      </w:r>
      <w:r w:rsidR="00070814">
        <w:rPr>
          <w:rFonts w:ascii="Times New Roman" w:hAnsi="Times New Roman" w:cs="Times New Roman"/>
          <w:sz w:val="28"/>
        </w:rPr>
        <w:t>Убинского</w:t>
      </w:r>
      <w:r w:rsidR="00734F9A">
        <w:rPr>
          <w:rFonts w:ascii="Times New Roman" w:hAnsi="Times New Roman" w:cs="Times New Roman"/>
          <w:sz w:val="28"/>
        </w:rPr>
        <w:t xml:space="preserve"> района</w:t>
      </w:r>
      <w:r w:rsidR="008F6524">
        <w:rPr>
          <w:rFonts w:ascii="Times New Roman" w:hAnsi="Times New Roman" w:cs="Times New Roman"/>
          <w:sz w:val="28"/>
        </w:rPr>
        <w:t xml:space="preserve"> </w:t>
      </w:r>
      <w:r w:rsidRPr="00827AE8">
        <w:rPr>
          <w:rFonts w:ascii="Times New Roman" w:hAnsi="Times New Roman" w:cs="Times New Roman"/>
          <w:sz w:val="28"/>
        </w:rPr>
        <w:t>преимущественно отапливается индивидуальными источниками теплоснабжения.</w:t>
      </w:r>
    </w:p>
    <w:p w14:paraId="01FD43D7" w14:textId="77777777" w:rsidR="005C391D" w:rsidRPr="00827AE8" w:rsidRDefault="005C391D" w:rsidP="008950EC">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Графические материалы с зонами действия индивидуальных источников теплоснабжения приведены в Приложении.</w:t>
      </w:r>
    </w:p>
    <w:p w14:paraId="4E98AF8C" w14:textId="58D4D5E9" w:rsidR="00823DE9" w:rsidRDefault="005C391D" w:rsidP="002F5985">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Основным видом топлива индивидуальных источников теплоснабжения в </w:t>
      </w:r>
      <w:proofErr w:type="spellStart"/>
      <w:r w:rsidR="000601AE">
        <w:rPr>
          <w:rFonts w:ascii="Times New Roman" w:hAnsi="Times New Roman" w:cs="Times New Roman"/>
          <w:sz w:val="28"/>
        </w:rPr>
        <w:t>Колмаковском</w:t>
      </w:r>
      <w:proofErr w:type="spellEnd"/>
      <w:r w:rsidR="00734F9A">
        <w:rPr>
          <w:rFonts w:ascii="Times New Roman" w:hAnsi="Times New Roman" w:cs="Times New Roman"/>
          <w:sz w:val="28"/>
        </w:rPr>
        <w:t xml:space="preserve"> сельсовете</w:t>
      </w:r>
      <w:r w:rsidR="003C7EAC">
        <w:rPr>
          <w:rFonts w:ascii="Times New Roman" w:hAnsi="Times New Roman" w:cs="Times New Roman"/>
          <w:sz w:val="28"/>
        </w:rPr>
        <w:t xml:space="preserve"> </w:t>
      </w:r>
      <w:r w:rsidR="00070814">
        <w:rPr>
          <w:rFonts w:ascii="Times New Roman" w:hAnsi="Times New Roman" w:cs="Times New Roman"/>
          <w:sz w:val="28"/>
        </w:rPr>
        <w:t>Убинского</w:t>
      </w:r>
      <w:r w:rsidR="00734F9A">
        <w:rPr>
          <w:rFonts w:ascii="Times New Roman" w:hAnsi="Times New Roman" w:cs="Times New Roman"/>
          <w:sz w:val="28"/>
        </w:rPr>
        <w:t xml:space="preserve"> района</w:t>
      </w:r>
      <w:r w:rsidR="008F6524">
        <w:rPr>
          <w:rFonts w:ascii="Times New Roman" w:hAnsi="Times New Roman" w:cs="Times New Roman"/>
          <w:sz w:val="28"/>
        </w:rPr>
        <w:t xml:space="preserve"> </w:t>
      </w:r>
      <w:r w:rsidRPr="00827AE8">
        <w:rPr>
          <w:rFonts w:ascii="Times New Roman" w:hAnsi="Times New Roman" w:cs="Times New Roman"/>
          <w:sz w:val="28"/>
        </w:rPr>
        <w:t xml:space="preserve">является </w:t>
      </w:r>
      <w:r w:rsidR="00D534B9">
        <w:rPr>
          <w:rFonts w:ascii="Times New Roman" w:hAnsi="Times New Roman" w:cs="Times New Roman"/>
          <w:sz w:val="28"/>
        </w:rPr>
        <w:t>уголь и дрова</w:t>
      </w:r>
      <w:r w:rsidR="00EF383B">
        <w:rPr>
          <w:rFonts w:ascii="Times New Roman" w:hAnsi="Times New Roman" w:cs="Times New Roman"/>
          <w:sz w:val="28"/>
        </w:rPr>
        <w:t>.</w:t>
      </w:r>
      <w:r w:rsidR="004442FF">
        <w:rPr>
          <w:rFonts w:ascii="Times New Roman" w:hAnsi="Times New Roman" w:cs="Times New Roman"/>
          <w:sz w:val="28"/>
        </w:rPr>
        <w:t xml:space="preserve"> </w:t>
      </w:r>
    </w:p>
    <w:p w14:paraId="639743E5" w14:textId="30646FDD" w:rsidR="00B50DE5" w:rsidRDefault="00DE7B02" w:rsidP="00B50DE5">
      <w:pPr>
        <w:tabs>
          <w:tab w:val="left" w:pos="9923"/>
        </w:tabs>
        <w:spacing w:after="0" w:line="360" w:lineRule="auto"/>
        <w:ind w:left="-17" w:right="-2" w:firstLine="709"/>
        <w:jc w:val="both"/>
        <w:rPr>
          <w:rFonts w:ascii="Times New Roman" w:hAnsi="Times New Roman"/>
          <w:sz w:val="28"/>
        </w:rPr>
      </w:pPr>
      <w:r>
        <w:rPr>
          <w:rFonts w:ascii="Times New Roman" w:hAnsi="Times New Roman"/>
          <w:sz w:val="28"/>
        </w:rPr>
        <w:t xml:space="preserve">В ведомстве администрации </w:t>
      </w:r>
      <w:proofErr w:type="spellStart"/>
      <w:r w:rsidR="00070814">
        <w:rPr>
          <w:rFonts w:ascii="Times New Roman" w:hAnsi="Times New Roman"/>
          <w:sz w:val="28"/>
          <w:szCs w:val="28"/>
        </w:rPr>
        <w:t>Колмаковского</w:t>
      </w:r>
      <w:proofErr w:type="spellEnd"/>
      <w:r w:rsidR="00734F9A">
        <w:rPr>
          <w:rFonts w:ascii="Times New Roman" w:hAnsi="Times New Roman"/>
          <w:sz w:val="28"/>
          <w:szCs w:val="28"/>
        </w:rPr>
        <w:t xml:space="preserve"> сельсовета</w:t>
      </w:r>
      <w:r w:rsidR="003C7EAC">
        <w:rPr>
          <w:rFonts w:ascii="Times New Roman" w:hAnsi="Times New Roman"/>
          <w:sz w:val="28"/>
          <w:szCs w:val="28"/>
        </w:rPr>
        <w:t xml:space="preserve"> </w:t>
      </w:r>
      <w:r w:rsidR="00070814">
        <w:rPr>
          <w:rFonts w:ascii="Times New Roman" w:hAnsi="Times New Roman"/>
          <w:sz w:val="28"/>
          <w:szCs w:val="28"/>
        </w:rPr>
        <w:t>Убинского</w:t>
      </w:r>
      <w:r w:rsidR="00734F9A">
        <w:rPr>
          <w:rFonts w:ascii="Times New Roman" w:hAnsi="Times New Roman"/>
          <w:sz w:val="28"/>
          <w:szCs w:val="28"/>
        </w:rPr>
        <w:t xml:space="preserve"> района</w:t>
      </w:r>
      <w:r w:rsidRPr="002A6BE0">
        <w:rPr>
          <w:rFonts w:ascii="Times New Roman" w:hAnsi="Times New Roman"/>
          <w:sz w:val="28"/>
          <w:szCs w:val="28"/>
        </w:rPr>
        <w:t xml:space="preserve"> </w:t>
      </w:r>
      <w:r w:rsidRPr="001A57F9">
        <w:rPr>
          <w:rFonts w:ascii="Times New Roman" w:hAnsi="Times New Roman"/>
          <w:sz w:val="28"/>
        </w:rPr>
        <w:t xml:space="preserve">в настоящее время </w:t>
      </w:r>
      <w:r>
        <w:rPr>
          <w:rFonts w:ascii="Times New Roman" w:hAnsi="Times New Roman"/>
          <w:sz w:val="28"/>
        </w:rPr>
        <w:t>находится</w:t>
      </w:r>
      <w:r w:rsidRPr="001A57F9">
        <w:rPr>
          <w:rFonts w:ascii="Times New Roman" w:hAnsi="Times New Roman"/>
          <w:sz w:val="28"/>
        </w:rPr>
        <w:t xml:space="preserve"> </w:t>
      </w:r>
      <w:r w:rsidR="00D534B9">
        <w:rPr>
          <w:rFonts w:ascii="Times New Roman" w:hAnsi="Times New Roman"/>
          <w:sz w:val="28"/>
        </w:rPr>
        <w:t>одна котельная</w:t>
      </w:r>
      <w:r w:rsidRPr="001A57F9">
        <w:rPr>
          <w:rFonts w:ascii="Times New Roman" w:hAnsi="Times New Roman"/>
          <w:sz w:val="28"/>
        </w:rPr>
        <w:t xml:space="preserve"> общей мощностью </w:t>
      </w:r>
      <w:r w:rsidR="00A94006">
        <w:rPr>
          <w:rFonts w:ascii="Times New Roman" w:hAnsi="Times New Roman"/>
          <w:sz w:val="28"/>
        </w:rPr>
        <w:t>1,26</w:t>
      </w:r>
      <w:r w:rsidR="00D534B9">
        <w:rPr>
          <w:rFonts w:ascii="Times New Roman" w:hAnsi="Times New Roman"/>
          <w:sz w:val="28"/>
        </w:rPr>
        <w:t xml:space="preserve"> Гкал/ч, которая отапливае</w:t>
      </w:r>
      <w:r w:rsidRPr="001A57F9">
        <w:rPr>
          <w:rFonts w:ascii="Times New Roman" w:hAnsi="Times New Roman"/>
          <w:sz w:val="28"/>
        </w:rPr>
        <w:t xml:space="preserve">т </w:t>
      </w:r>
      <w:r w:rsidR="006B0E36">
        <w:rPr>
          <w:rFonts w:ascii="Times New Roman" w:hAnsi="Times New Roman"/>
          <w:sz w:val="28"/>
        </w:rPr>
        <w:t xml:space="preserve">потребителей бюджетной </w:t>
      </w:r>
      <w:r w:rsidR="007247D9">
        <w:rPr>
          <w:rFonts w:ascii="Times New Roman" w:hAnsi="Times New Roman"/>
          <w:sz w:val="28"/>
        </w:rPr>
        <w:t>группы</w:t>
      </w:r>
      <w:r w:rsidR="00C2601C">
        <w:rPr>
          <w:rFonts w:ascii="Times New Roman" w:hAnsi="Times New Roman"/>
          <w:sz w:val="28"/>
        </w:rPr>
        <w:t xml:space="preserve"> и прочих потребителей</w:t>
      </w:r>
      <w:r w:rsidR="006B0E36">
        <w:rPr>
          <w:rFonts w:ascii="Times New Roman" w:hAnsi="Times New Roman"/>
          <w:sz w:val="28"/>
        </w:rPr>
        <w:t>.</w:t>
      </w:r>
    </w:p>
    <w:p w14:paraId="19FDB50A" w14:textId="593AADBA" w:rsidR="00C47E3E" w:rsidRDefault="00C47E3E" w:rsidP="00B50DE5">
      <w:pPr>
        <w:tabs>
          <w:tab w:val="left" w:pos="9923"/>
        </w:tabs>
        <w:spacing w:after="0" w:line="360" w:lineRule="auto"/>
        <w:ind w:left="-17" w:right="-2" w:firstLine="709"/>
        <w:jc w:val="both"/>
        <w:rPr>
          <w:rFonts w:ascii="Times New Roman" w:hAnsi="Times New Roman" w:cs="Times New Roman"/>
          <w:sz w:val="28"/>
        </w:rPr>
      </w:pPr>
    </w:p>
    <w:p w14:paraId="18C75685" w14:textId="0C9547C7" w:rsidR="00C47E3E" w:rsidRDefault="00C47E3E" w:rsidP="00B50DE5">
      <w:pPr>
        <w:tabs>
          <w:tab w:val="left" w:pos="9923"/>
        </w:tabs>
        <w:spacing w:after="0" w:line="360" w:lineRule="auto"/>
        <w:ind w:left="-17" w:right="-2" w:firstLine="709"/>
        <w:jc w:val="both"/>
        <w:rPr>
          <w:rFonts w:ascii="Times New Roman" w:hAnsi="Times New Roman" w:cs="Times New Roman"/>
          <w:sz w:val="28"/>
        </w:rPr>
      </w:pPr>
    </w:p>
    <w:p w14:paraId="0115ECCF" w14:textId="72F7D487" w:rsidR="00C47E3E" w:rsidRDefault="00C47E3E" w:rsidP="00C47E3E">
      <w:pPr>
        <w:tabs>
          <w:tab w:val="left" w:pos="9923"/>
        </w:tabs>
        <w:spacing w:after="0" w:line="360" w:lineRule="auto"/>
        <w:ind w:left="-17" w:right="-2" w:firstLine="709"/>
        <w:jc w:val="both"/>
        <w:rPr>
          <w:rFonts w:ascii="Times New Roman" w:hAnsi="Times New Roman" w:cs="Times New Roman"/>
          <w:sz w:val="28"/>
        </w:rPr>
      </w:pPr>
    </w:p>
    <w:p w14:paraId="383735D8" w14:textId="5B8F3427" w:rsidR="00823DE9" w:rsidRPr="008950EC" w:rsidRDefault="00FA1191" w:rsidP="00FA1191">
      <w:pPr>
        <w:tabs>
          <w:tab w:val="left" w:pos="9923"/>
        </w:tabs>
        <w:spacing w:after="0" w:line="360" w:lineRule="auto"/>
        <w:ind w:left="-17" w:right="-2" w:firstLine="17"/>
        <w:jc w:val="center"/>
        <w:rPr>
          <w:rFonts w:ascii="Times New Roman" w:hAnsi="Times New Roman" w:cs="Times New Roman"/>
          <w:b/>
          <w:i/>
          <w:sz w:val="28"/>
        </w:rPr>
      </w:pPr>
      <w:r>
        <w:rPr>
          <w:rFonts w:ascii="Times New Roman" w:eastAsia="SimSun" w:hAnsi="Times New Roman"/>
          <w:b/>
          <w:i/>
          <w:noProof/>
          <w:kern w:val="1"/>
          <w:sz w:val="28"/>
          <w:szCs w:val="28"/>
          <w:lang w:eastAsia="ru-RU"/>
        </w:rPr>
        <w:lastRenderedPageBreak/>
        <w:drawing>
          <wp:inline distT="0" distB="0" distL="0" distR="0" wp14:anchorId="1FD097F5" wp14:editId="0AD6D917">
            <wp:extent cx="6119495" cy="6050915"/>
            <wp:effectExtent l="19050" t="19050" r="14605" b="260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на ТС.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6050915"/>
                    </a:xfrm>
                    <a:prstGeom prst="rect">
                      <a:avLst/>
                    </a:prstGeom>
                    <a:ln w="19050">
                      <a:solidFill>
                        <a:schemeClr val="tx1"/>
                      </a:solidFill>
                    </a:ln>
                  </pic:spPr>
                </pic:pic>
              </a:graphicData>
            </a:graphic>
          </wp:inline>
        </w:drawing>
      </w:r>
      <w:r w:rsidR="00C47E3E" w:rsidRPr="00FA1191">
        <w:rPr>
          <w:rFonts w:ascii="Times New Roman" w:eastAsia="SimSun" w:hAnsi="Times New Roman"/>
          <w:b/>
          <w:i/>
          <w:kern w:val="1"/>
          <w:sz w:val="28"/>
          <w:szCs w:val="28"/>
          <w:lang w:eastAsia="hi-IN" w:bidi="hi-IN"/>
        </w:rPr>
        <w:t xml:space="preserve">Рисунок 1.1.3.1 </w:t>
      </w:r>
      <w:r w:rsidR="005C0DB7" w:rsidRPr="00FA1191">
        <w:rPr>
          <w:rFonts w:ascii="Times New Roman" w:eastAsia="SimSun" w:hAnsi="Times New Roman"/>
          <w:b/>
          <w:i/>
          <w:kern w:val="1"/>
          <w:sz w:val="28"/>
          <w:szCs w:val="28"/>
          <w:lang w:eastAsia="hi-IN" w:bidi="hi-IN"/>
        </w:rPr>
        <w:t>–</w:t>
      </w:r>
      <w:r w:rsidR="00823DE9" w:rsidRPr="00FA1191">
        <w:rPr>
          <w:rFonts w:ascii="Times New Roman" w:hAnsi="Times New Roman" w:cs="Times New Roman"/>
          <w:b/>
          <w:i/>
          <w:sz w:val="28"/>
        </w:rPr>
        <w:t xml:space="preserve"> Зона действия отопительной котельной</w:t>
      </w:r>
    </w:p>
    <w:p w14:paraId="2E532C30" w14:textId="14EE7325" w:rsidR="00C47E3E" w:rsidRDefault="00270BBE" w:rsidP="00C47E3E">
      <w:pPr>
        <w:tabs>
          <w:tab w:val="left" w:pos="9923"/>
        </w:tabs>
        <w:spacing w:after="0" w:line="360" w:lineRule="auto"/>
        <w:ind w:left="-17" w:right="-2" w:firstLine="709"/>
        <w:jc w:val="both"/>
        <w:rPr>
          <w:rFonts w:ascii="Times New Roman" w:hAnsi="Times New Roman" w:cs="Times New Roman"/>
          <w:sz w:val="28"/>
        </w:rPr>
      </w:pPr>
      <w:r>
        <w:rPr>
          <w:rFonts w:ascii="Times New Roman" w:hAnsi="Times New Roman" w:cs="Times New Roman"/>
          <w:sz w:val="28"/>
        </w:rPr>
        <w:t>Зона</w:t>
      </w:r>
      <w:r w:rsidR="009472EE" w:rsidRPr="00270BBE">
        <w:rPr>
          <w:rFonts w:ascii="Times New Roman" w:hAnsi="Times New Roman" w:cs="Times New Roman"/>
          <w:sz w:val="28"/>
        </w:rPr>
        <w:t xml:space="preserve"> дей</w:t>
      </w:r>
      <w:r>
        <w:rPr>
          <w:rFonts w:ascii="Times New Roman" w:hAnsi="Times New Roman" w:cs="Times New Roman"/>
          <w:sz w:val="28"/>
        </w:rPr>
        <w:t>ствия отопительной котельной расположена в границах одного кадастрового квартала.</w:t>
      </w:r>
    </w:p>
    <w:p w14:paraId="2ED58DCF" w14:textId="58D06B91" w:rsidR="00DE7B02" w:rsidRDefault="00A050BC" w:rsidP="00C47E3E">
      <w:pPr>
        <w:tabs>
          <w:tab w:val="left" w:pos="9923"/>
        </w:tabs>
        <w:spacing w:after="0" w:line="360" w:lineRule="auto"/>
        <w:ind w:left="-17" w:right="-2" w:firstLine="709"/>
        <w:jc w:val="both"/>
        <w:rPr>
          <w:u w:val="single"/>
        </w:rPr>
      </w:pPr>
      <w:r>
        <w:rPr>
          <w:rFonts w:ascii="Times New Roman" w:eastAsia="SimSun" w:hAnsi="Times New Roman"/>
          <w:b/>
          <w:i/>
          <w:kern w:val="1"/>
          <w:sz w:val="28"/>
          <w:szCs w:val="28"/>
          <w:lang w:eastAsia="hi-IN" w:bidi="hi-IN"/>
        </w:rPr>
        <w:t>Таблица 1</w:t>
      </w:r>
      <w:r w:rsidR="00892174">
        <w:rPr>
          <w:rFonts w:ascii="Times New Roman" w:eastAsia="SimSun" w:hAnsi="Times New Roman"/>
          <w:b/>
          <w:i/>
          <w:kern w:val="1"/>
          <w:sz w:val="28"/>
          <w:szCs w:val="28"/>
          <w:lang w:eastAsia="hi-IN" w:bidi="hi-IN"/>
        </w:rPr>
        <w:t>.1.3.1</w:t>
      </w:r>
      <w:r w:rsidR="00DE7B02" w:rsidRPr="00797DEA">
        <w:rPr>
          <w:rFonts w:ascii="Times New Roman" w:eastAsia="SimSun" w:hAnsi="Times New Roman"/>
          <w:b/>
          <w:i/>
          <w:kern w:val="1"/>
          <w:sz w:val="28"/>
          <w:szCs w:val="28"/>
          <w:lang w:eastAsia="hi-IN" w:bidi="hi-IN"/>
        </w:rPr>
        <w:t xml:space="preserve"> – </w:t>
      </w:r>
      <w:r w:rsidR="00DE7B02">
        <w:rPr>
          <w:rFonts w:ascii="Times New Roman" w:hAnsi="Times New Roman"/>
          <w:b/>
          <w:i/>
          <w:sz w:val="28"/>
          <w:szCs w:val="28"/>
        </w:rPr>
        <w:t xml:space="preserve">Характеристики существующих </w:t>
      </w:r>
      <w:r w:rsidR="000C14A7">
        <w:rPr>
          <w:rFonts w:ascii="Times New Roman" w:hAnsi="Times New Roman"/>
          <w:b/>
          <w:i/>
          <w:sz w:val="28"/>
          <w:szCs w:val="28"/>
        </w:rPr>
        <w:t>котельной</w:t>
      </w:r>
    </w:p>
    <w:tbl>
      <w:tblPr>
        <w:tblpPr w:leftFromText="180" w:rightFromText="180" w:vertAnchor="text" w:tblpXSpec="center"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1701"/>
        <w:gridCol w:w="2126"/>
        <w:gridCol w:w="2807"/>
      </w:tblGrid>
      <w:tr w:rsidR="00DC7379" w:rsidRPr="00290EE4" w14:paraId="7C2F26C2" w14:textId="77777777" w:rsidTr="002F5985">
        <w:trPr>
          <w:trHeight w:hRule="exact" w:val="582"/>
        </w:trPr>
        <w:tc>
          <w:tcPr>
            <w:tcW w:w="3118" w:type="dxa"/>
            <w:tcBorders>
              <w:bottom w:val="single" w:sz="4" w:space="0" w:color="auto"/>
            </w:tcBorders>
            <w:shd w:val="clear" w:color="auto" w:fill="F7CAAC" w:themeFill="accent2" w:themeFillTint="66"/>
            <w:vAlign w:val="center"/>
          </w:tcPr>
          <w:p w14:paraId="09F2F35C" w14:textId="77777777" w:rsidR="00DC7379" w:rsidRPr="00290EE4" w:rsidRDefault="00DC7379" w:rsidP="002F5985">
            <w:pPr>
              <w:spacing w:after="0" w:line="240" w:lineRule="auto"/>
              <w:jc w:val="center"/>
              <w:rPr>
                <w:rFonts w:ascii="Times New Roman" w:eastAsia="Times New Roman" w:hAnsi="Times New Roman" w:cs="Times New Roman"/>
                <w:b/>
                <w:i/>
                <w:sz w:val="20"/>
                <w:szCs w:val="20"/>
                <w:lang w:eastAsia="ru-RU"/>
              </w:rPr>
            </w:pPr>
            <w:r w:rsidRPr="00290EE4">
              <w:rPr>
                <w:rFonts w:ascii="Times New Roman" w:eastAsia="Times New Roman" w:hAnsi="Times New Roman" w:cs="Times New Roman"/>
                <w:b/>
                <w:i/>
                <w:sz w:val="20"/>
                <w:szCs w:val="20"/>
                <w:lang w:eastAsia="ru-RU"/>
              </w:rPr>
              <w:t>Наименование</w:t>
            </w:r>
          </w:p>
        </w:tc>
        <w:tc>
          <w:tcPr>
            <w:tcW w:w="1701" w:type="dxa"/>
            <w:tcBorders>
              <w:bottom w:val="single" w:sz="4" w:space="0" w:color="auto"/>
            </w:tcBorders>
            <w:shd w:val="clear" w:color="auto" w:fill="F7CAAC" w:themeFill="accent2" w:themeFillTint="66"/>
            <w:vAlign w:val="center"/>
          </w:tcPr>
          <w:p w14:paraId="486EBAE8" w14:textId="77777777" w:rsidR="00DC7379" w:rsidRPr="00290EE4" w:rsidRDefault="00DC7379" w:rsidP="002F5985">
            <w:pPr>
              <w:spacing w:after="0" w:line="240" w:lineRule="auto"/>
              <w:contextualSpacing/>
              <w:jc w:val="center"/>
              <w:rPr>
                <w:rFonts w:ascii="Times New Roman" w:eastAsia="Times New Roman" w:hAnsi="Times New Roman" w:cs="Times New Roman"/>
                <w:b/>
                <w:i/>
                <w:sz w:val="20"/>
                <w:szCs w:val="20"/>
                <w:lang w:eastAsia="ru-RU"/>
              </w:rPr>
            </w:pPr>
            <w:r w:rsidRPr="00290EE4">
              <w:rPr>
                <w:rFonts w:ascii="Times New Roman" w:eastAsia="Times New Roman" w:hAnsi="Times New Roman" w:cs="Times New Roman"/>
                <w:b/>
                <w:i/>
                <w:sz w:val="20"/>
                <w:szCs w:val="20"/>
                <w:lang w:eastAsia="ru-RU"/>
              </w:rPr>
              <w:t>Мощность Гкал/ч</w:t>
            </w:r>
          </w:p>
        </w:tc>
        <w:tc>
          <w:tcPr>
            <w:tcW w:w="2126" w:type="dxa"/>
            <w:tcBorders>
              <w:bottom w:val="single" w:sz="4" w:space="0" w:color="auto"/>
            </w:tcBorders>
            <w:shd w:val="clear" w:color="auto" w:fill="F7CAAC" w:themeFill="accent2" w:themeFillTint="66"/>
            <w:vAlign w:val="center"/>
          </w:tcPr>
          <w:p w14:paraId="5B052FBF" w14:textId="77777777" w:rsidR="00DC7379" w:rsidRPr="00290EE4" w:rsidRDefault="00DC7379" w:rsidP="002F5985">
            <w:pPr>
              <w:spacing w:after="0" w:line="240" w:lineRule="auto"/>
              <w:jc w:val="center"/>
              <w:rPr>
                <w:rFonts w:ascii="Times New Roman" w:hAnsi="Times New Roman" w:cs="Times New Roman"/>
                <w:b/>
                <w:i/>
                <w:sz w:val="20"/>
                <w:szCs w:val="20"/>
                <w:lang w:eastAsia="ru-RU"/>
              </w:rPr>
            </w:pPr>
            <w:r w:rsidRPr="00290EE4">
              <w:rPr>
                <w:rFonts w:ascii="Times New Roman" w:hAnsi="Times New Roman" w:cs="Times New Roman"/>
                <w:b/>
                <w:i/>
                <w:sz w:val="20"/>
                <w:szCs w:val="20"/>
              </w:rPr>
              <w:t>Присоединенная мощность Гкал/ч</w:t>
            </w:r>
          </w:p>
        </w:tc>
        <w:tc>
          <w:tcPr>
            <w:tcW w:w="2807" w:type="dxa"/>
            <w:tcBorders>
              <w:bottom w:val="single" w:sz="4" w:space="0" w:color="auto"/>
            </w:tcBorders>
            <w:shd w:val="clear" w:color="auto" w:fill="F7CAAC" w:themeFill="accent2" w:themeFillTint="66"/>
            <w:vAlign w:val="center"/>
          </w:tcPr>
          <w:p w14:paraId="71058794" w14:textId="77777777" w:rsidR="00DC7379" w:rsidRPr="00290EE4" w:rsidRDefault="00DC7379" w:rsidP="002F5985">
            <w:pPr>
              <w:spacing w:after="0" w:line="240" w:lineRule="auto"/>
              <w:jc w:val="center"/>
              <w:rPr>
                <w:rFonts w:ascii="Times New Roman" w:hAnsi="Times New Roman" w:cs="Times New Roman"/>
                <w:b/>
                <w:i/>
                <w:sz w:val="20"/>
                <w:szCs w:val="20"/>
              </w:rPr>
            </w:pPr>
            <w:r w:rsidRPr="00290EE4">
              <w:rPr>
                <w:rFonts w:ascii="Times New Roman" w:hAnsi="Times New Roman" w:cs="Times New Roman"/>
                <w:b/>
                <w:i/>
                <w:sz w:val="20"/>
                <w:szCs w:val="20"/>
              </w:rPr>
              <w:t>Вид топлива</w:t>
            </w:r>
          </w:p>
        </w:tc>
      </w:tr>
      <w:tr w:rsidR="00DC7379" w:rsidRPr="00290EE4" w14:paraId="6028DC3C" w14:textId="77777777" w:rsidTr="002F5985">
        <w:trPr>
          <w:trHeight w:hRule="exact" w:val="284"/>
        </w:trPr>
        <w:tc>
          <w:tcPr>
            <w:tcW w:w="9752" w:type="dxa"/>
            <w:gridSpan w:val="4"/>
            <w:shd w:val="clear" w:color="auto" w:fill="F7CAAC" w:themeFill="accent2" w:themeFillTint="66"/>
            <w:vAlign w:val="center"/>
          </w:tcPr>
          <w:p w14:paraId="37EED331" w14:textId="1A2ACD43" w:rsidR="00DC7379" w:rsidRPr="00290EE4" w:rsidRDefault="002F5985" w:rsidP="002F5985">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п</w:t>
            </w:r>
            <w:r w:rsidR="007F5E0B">
              <w:rPr>
                <w:rFonts w:ascii="Times New Roman" w:hAnsi="Times New Roman" w:cs="Times New Roman"/>
                <w:b/>
                <w:i/>
                <w:sz w:val="20"/>
                <w:szCs w:val="20"/>
              </w:rPr>
              <w:t xml:space="preserve">. </w:t>
            </w:r>
            <w:r w:rsidR="00333D4E">
              <w:rPr>
                <w:rFonts w:ascii="Times New Roman" w:hAnsi="Times New Roman" w:cs="Times New Roman"/>
                <w:b/>
                <w:i/>
                <w:sz w:val="20"/>
                <w:szCs w:val="20"/>
              </w:rPr>
              <w:t>Новоселово</w:t>
            </w:r>
          </w:p>
        </w:tc>
      </w:tr>
      <w:tr w:rsidR="0027160A" w:rsidRPr="00290EE4" w14:paraId="12AB03A2" w14:textId="77777777" w:rsidTr="002F5985">
        <w:trPr>
          <w:trHeight w:hRule="exact" w:val="284"/>
        </w:trPr>
        <w:tc>
          <w:tcPr>
            <w:tcW w:w="3118" w:type="dxa"/>
            <w:shd w:val="clear" w:color="auto" w:fill="F7CAAC" w:themeFill="accent2" w:themeFillTint="66"/>
            <w:vAlign w:val="center"/>
          </w:tcPr>
          <w:p w14:paraId="1A95D70C" w14:textId="7F4AFE89" w:rsidR="0027160A" w:rsidRPr="00290EE4" w:rsidRDefault="002E4039" w:rsidP="002F5985">
            <w:pPr>
              <w:jc w:val="center"/>
              <w:rPr>
                <w:rFonts w:ascii="Times New Roman" w:hAnsi="Times New Roman" w:cs="Times New Roman"/>
                <w:b/>
                <w:i/>
                <w:sz w:val="20"/>
                <w:szCs w:val="20"/>
              </w:rPr>
            </w:pPr>
            <w:r>
              <w:rPr>
                <w:rFonts w:ascii="Times New Roman" w:hAnsi="Times New Roman" w:cs="Times New Roman"/>
                <w:b/>
                <w:i/>
                <w:sz w:val="20"/>
                <w:szCs w:val="20"/>
              </w:rPr>
              <w:t>ВОК</w:t>
            </w:r>
          </w:p>
          <w:p w14:paraId="01679465" w14:textId="77777777" w:rsidR="0027160A" w:rsidRPr="00290EE4" w:rsidRDefault="0027160A" w:rsidP="002F5985">
            <w:pPr>
              <w:spacing w:after="0"/>
              <w:jc w:val="center"/>
              <w:rPr>
                <w:rFonts w:ascii="Times New Roman" w:hAnsi="Times New Roman" w:cs="Times New Roman"/>
                <w:b/>
                <w:i/>
                <w:sz w:val="20"/>
                <w:szCs w:val="20"/>
              </w:rPr>
            </w:pPr>
            <w:proofErr w:type="spellStart"/>
            <w:r w:rsidRPr="00290EE4">
              <w:rPr>
                <w:rFonts w:ascii="Times New Roman" w:hAnsi="Times New Roman" w:cs="Times New Roman"/>
                <w:b/>
                <w:i/>
                <w:sz w:val="20"/>
                <w:szCs w:val="20"/>
              </w:rPr>
              <w:t>ст-ца</w:t>
            </w:r>
            <w:proofErr w:type="spellEnd"/>
            <w:r w:rsidRPr="00290EE4">
              <w:rPr>
                <w:rFonts w:ascii="Times New Roman" w:hAnsi="Times New Roman" w:cs="Times New Roman"/>
                <w:b/>
                <w:i/>
                <w:sz w:val="20"/>
                <w:szCs w:val="20"/>
              </w:rPr>
              <w:t xml:space="preserve"> Брюховецкая</w:t>
            </w:r>
          </w:p>
        </w:tc>
        <w:tc>
          <w:tcPr>
            <w:tcW w:w="1701" w:type="dxa"/>
            <w:shd w:val="clear" w:color="auto" w:fill="auto"/>
            <w:vAlign w:val="center"/>
          </w:tcPr>
          <w:p w14:paraId="7DB4A088" w14:textId="42128B6E" w:rsidR="0027160A" w:rsidRPr="00290EE4" w:rsidRDefault="00A94006" w:rsidP="002F5985">
            <w:pPr>
              <w:spacing w:after="0"/>
              <w:ind w:left="4"/>
              <w:jc w:val="center"/>
              <w:rPr>
                <w:rFonts w:ascii="Times New Roman" w:hAnsi="Times New Roman" w:cs="Times New Roman"/>
                <w:sz w:val="20"/>
                <w:szCs w:val="20"/>
              </w:rPr>
            </w:pPr>
            <w:r>
              <w:rPr>
                <w:rFonts w:ascii="Times New Roman" w:hAnsi="Times New Roman" w:cs="Times New Roman"/>
                <w:sz w:val="20"/>
                <w:szCs w:val="20"/>
              </w:rPr>
              <w:t>1,26</w:t>
            </w:r>
          </w:p>
        </w:tc>
        <w:tc>
          <w:tcPr>
            <w:tcW w:w="2126" w:type="dxa"/>
            <w:shd w:val="clear" w:color="auto" w:fill="auto"/>
            <w:vAlign w:val="center"/>
          </w:tcPr>
          <w:p w14:paraId="157F8A4E" w14:textId="51267ADF" w:rsidR="0027160A" w:rsidRPr="00290EE4" w:rsidRDefault="00A94006" w:rsidP="002F5985">
            <w:pPr>
              <w:spacing w:after="0"/>
              <w:ind w:left="6"/>
              <w:jc w:val="center"/>
              <w:rPr>
                <w:rFonts w:ascii="Times New Roman" w:hAnsi="Times New Roman" w:cs="Times New Roman"/>
                <w:sz w:val="20"/>
                <w:szCs w:val="20"/>
              </w:rPr>
            </w:pPr>
            <w:r>
              <w:rPr>
                <w:rFonts w:ascii="Times New Roman" w:hAnsi="Times New Roman" w:cs="Times New Roman"/>
                <w:color w:val="000000"/>
                <w:sz w:val="20"/>
                <w:szCs w:val="20"/>
              </w:rPr>
              <w:t>0,27</w:t>
            </w:r>
          </w:p>
        </w:tc>
        <w:tc>
          <w:tcPr>
            <w:tcW w:w="2807" w:type="dxa"/>
            <w:shd w:val="clear" w:color="auto" w:fill="auto"/>
            <w:vAlign w:val="center"/>
          </w:tcPr>
          <w:p w14:paraId="58E98BF4" w14:textId="7E5413A9" w:rsidR="0027160A" w:rsidRPr="00290EE4" w:rsidRDefault="00364C35" w:rsidP="002F5985">
            <w:pPr>
              <w:spacing w:after="0"/>
              <w:ind w:left="6"/>
              <w:jc w:val="center"/>
              <w:rPr>
                <w:rFonts w:ascii="Times New Roman" w:hAnsi="Times New Roman" w:cs="Times New Roman"/>
                <w:sz w:val="20"/>
                <w:szCs w:val="20"/>
              </w:rPr>
            </w:pPr>
            <w:r>
              <w:rPr>
                <w:rFonts w:ascii="Times New Roman" w:hAnsi="Times New Roman" w:cs="Times New Roman"/>
                <w:sz w:val="20"/>
                <w:szCs w:val="20"/>
              </w:rPr>
              <w:t xml:space="preserve">Уголь </w:t>
            </w:r>
            <w:r w:rsidR="003D170B">
              <w:rPr>
                <w:rFonts w:ascii="Times New Roman" w:hAnsi="Times New Roman" w:cs="Times New Roman"/>
                <w:sz w:val="20"/>
                <w:szCs w:val="20"/>
              </w:rPr>
              <w:t>каменный</w:t>
            </w:r>
          </w:p>
        </w:tc>
      </w:tr>
      <w:tr w:rsidR="00DC7379" w:rsidRPr="00290EE4" w14:paraId="6C9D4BE9" w14:textId="77777777" w:rsidTr="002F5985">
        <w:trPr>
          <w:trHeight w:hRule="exact" w:val="284"/>
        </w:trPr>
        <w:tc>
          <w:tcPr>
            <w:tcW w:w="3118" w:type="dxa"/>
            <w:shd w:val="clear" w:color="auto" w:fill="F7CAAC" w:themeFill="accent2" w:themeFillTint="66"/>
            <w:vAlign w:val="center"/>
          </w:tcPr>
          <w:p w14:paraId="22CD610D" w14:textId="7F34EE15" w:rsidR="00DC7379" w:rsidRPr="00290EE4" w:rsidRDefault="00DC7379" w:rsidP="002F5985">
            <w:pPr>
              <w:spacing w:after="0"/>
              <w:jc w:val="center"/>
              <w:rPr>
                <w:rFonts w:ascii="Times New Roman" w:hAnsi="Times New Roman" w:cs="Times New Roman"/>
                <w:i/>
                <w:sz w:val="20"/>
                <w:szCs w:val="20"/>
              </w:rPr>
            </w:pPr>
            <w:r w:rsidRPr="00290EE4">
              <w:rPr>
                <w:rFonts w:ascii="Times New Roman" w:eastAsia="Times New Roman" w:hAnsi="Times New Roman" w:cs="Times New Roman"/>
                <w:b/>
                <w:i/>
                <w:sz w:val="20"/>
                <w:szCs w:val="20"/>
              </w:rPr>
              <w:t>Итого:</w:t>
            </w:r>
          </w:p>
        </w:tc>
        <w:tc>
          <w:tcPr>
            <w:tcW w:w="1701" w:type="dxa"/>
            <w:shd w:val="clear" w:color="auto" w:fill="F7CAAC" w:themeFill="accent2" w:themeFillTint="66"/>
            <w:vAlign w:val="center"/>
          </w:tcPr>
          <w:p w14:paraId="3C10F7F4" w14:textId="13130B81" w:rsidR="00DC7379" w:rsidRPr="00290EE4" w:rsidRDefault="00A94006" w:rsidP="002F5985">
            <w:pPr>
              <w:spacing w:after="0"/>
              <w:ind w:left="4"/>
              <w:jc w:val="center"/>
              <w:rPr>
                <w:rFonts w:ascii="Times New Roman" w:hAnsi="Times New Roman" w:cs="Times New Roman"/>
                <w:i/>
                <w:sz w:val="20"/>
                <w:szCs w:val="20"/>
              </w:rPr>
            </w:pPr>
            <w:r>
              <w:rPr>
                <w:rFonts w:ascii="Times New Roman" w:eastAsia="Times New Roman" w:hAnsi="Times New Roman" w:cs="Times New Roman"/>
                <w:b/>
                <w:i/>
                <w:sz w:val="20"/>
                <w:szCs w:val="20"/>
              </w:rPr>
              <w:t>1,26</w:t>
            </w:r>
          </w:p>
        </w:tc>
        <w:tc>
          <w:tcPr>
            <w:tcW w:w="2126" w:type="dxa"/>
            <w:shd w:val="clear" w:color="auto" w:fill="F7CAAC" w:themeFill="accent2" w:themeFillTint="66"/>
            <w:vAlign w:val="center"/>
          </w:tcPr>
          <w:p w14:paraId="72052960" w14:textId="7CEC0B6B" w:rsidR="00DC7379" w:rsidRPr="00290EE4" w:rsidRDefault="00A94006" w:rsidP="002F5985">
            <w:pPr>
              <w:spacing w:after="0"/>
              <w:ind w:left="6"/>
              <w:jc w:val="center"/>
              <w:rPr>
                <w:rFonts w:ascii="Times New Roman" w:hAnsi="Times New Roman" w:cs="Times New Roman"/>
                <w:i/>
                <w:sz w:val="20"/>
                <w:szCs w:val="20"/>
              </w:rPr>
            </w:pPr>
            <w:r>
              <w:rPr>
                <w:rFonts w:ascii="Times New Roman" w:eastAsia="Times New Roman" w:hAnsi="Times New Roman" w:cs="Times New Roman"/>
                <w:b/>
                <w:i/>
                <w:sz w:val="20"/>
                <w:szCs w:val="20"/>
              </w:rPr>
              <w:t>0,27</w:t>
            </w:r>
          </w:p>
        </w:tc>
        <w:tc>
          <w:tcPr>
            <w:tcW w:w="2807" w:type="dxa"/>
            <w:shd w:val="clear" w:color="auto" w:fill="F7CAAC" w:themeFill="accent2" w:themeFillTint="66"/>
            <w:vAlign w:val="center"/>
          </w:tcPr>
          <w:p w14:paraId="4B112AA1" w14:textId="2C9E84FB" w:rsidR="00DC7379" w:rsidRPr="00290EE4" w:rsidRDefault="00DC7379" w:rsidP="002F5985">
            <w:pPr>
              <w:spacing w:after="0"/>
              <w:ind w:left="64"/>
              <w:jc w:val="center"/>
              <w:rPr>
                <w:rFonts w:ascii="Times New Roman" w:hAnsi="Times New Roman" w:cs="Times New Roman"/>
                <w:i/>
                <w:sz w:val="20"/>
                <w:szCs w:val="20"/>
              </w:rPr>
            </w:pPr>
          </w:p>
        </w:tc>
      </w:tr>
    </w:tbl>
    <w:p w14:paraId="54EBBDAE" w14:textId="59BD535C" w:rsidR="00DE7B02" w:rsidRPr="00A050BC" w:rsidRDefault="00DE7B02" w:rsidP="00DE7B02">
      <w:pPr>
        <w:pStyle w:val="10"/>
        <w:shd w:val="clear" w:color="auto" w:fill="FFFFFF"/>
        <w:spacing w:line="360" w:lineRule="auto"/>
        <w:ind w:firstLine="709"/>
        <w:jc w:val="both"/>
        <w:textAlignment w:val="baseline"/>
        <w:rPr>
          <w:rFonts w:ascii="Times New Roman" w:hAnsi="Times New Roman"/>
          <w:b w:val="0"/>
          <w:caps/>
          <w:sz w:val="28"/>
          <w:szCs w:val="28"/>
        </w:rPr>
      </w:pPr>
      <w:r w:rsidRPr="00A050BC">
        <w:rPr>
          <w:rFonts w:ascii="Times New Roman" w:hAnsi="Times New Roman"/>
          <w:b w:val="0"/>
          <w:sz w:val="28"/>
          <w:szCs w:val="28"/>
        </w:rPr>
        <w:lastRenderedPageBreak/>
        <w:t xml:space="preserve">Ресурсоснабжающей организацией является </w:t>
      </w:r>
      <w:r w:rsidR="008459C4">
        <w:rPr>
          <w:rFonts w:ascii="Times New Roman" w:hAnsi="Times New Roman"/>
          <w:b w:val="0"/>
          <w:sz w:val="28"/>
          <w:szCs w:val="28"/>
        </w:rPr>
        <w:t>МУП «Новоселовское ЖКХ»</w:t>
      </w:r>
      <w:r w:rsidR="004F25ED" w:rsidRPr="00BA5882">
        <w:rPr>
          <w:rFonts w:ascii="Times New Roman" w:hAnsi="Times New Roman"/>
          <w:b w:val="0"/>
          <w:sz w:val="28"/>
          <w:szCs w:val="28"/>
        </w:rPr>
        <w:t>.</w:t>
      </w:r>
    </w:p>
    <w:p w14:paraId="64F15DEA" w14:textId="1E52EB95" w:rsidR="004F25ED" w:rsidRDefault="004F25ED" w:rsidP="004F25ED">
      <w:pPr>
        <w:autoSpaceDE w:val="0"/>
        <w:autoSpaceDN w:val="0"/>
        <w:adjustRightInd w:val="0"/>
        <w:spacing w:after="0" w:line="240" w:lineRule="auto"/>
        <w:jc w:val="center"/>
        <w:rPr>
          <w:u w:val="single"/>
        </w:rPr>
      </w:pPr>
      <w:r w:rsidRPr="00FA2AB9">
        <w:rPr>
          <w:rFonts w:ascii="Times New Roman" w:eastAsia="SimSun" w:hAnsi="Times New Roman"/>
          <w:b/>
          <w:i/>
          <w:kern w:val="1"/>
          <w:sz w:val="28"/>
          <w:szCs w:val="28"/>
          <w:lang w:eastAsia="hi-IN" w:bidi="hi-IN"/>
        </w:rPr>
        <w:t xml:space="preserve">Таблица 1.1.3.2 – </w:t>
      </w:r>
      <w:r w:rsidRPr="00FA2AB9">
        <w:rPr>
          <w:rFonts w:ascii="Times New Roman" w:hAnsi="Times New Roman"/>
          <w:b/>
          <w:i/>
          <w:sz w:val="28"/>
          <w:szCs w:val="28"/>
        </w:rPr>
        <w:t>Список потребителей</w:t>
      </w:r>
      <w:r w:rsidR="00A90418" w:rsidRPr="00FA2AB9">
        <w:rPr>
          <w:rFonts w:ascii="Times New Roman" w:hAnsi="Times New Roman"/>
          <w:b/>
          <w:i/>
          <w:sz w:val="28"/>
          <w:szCs w:val="28"/>
        </w:rPr>
        <w:t xml:space="preserve">, входящих в зоны действия </w:t>
      </w:r>
      <w:r w:rsidR="000C14A7">
        <w:rPr>
          <w:rFonts w:ascii="Times New Roman" w:hAnsi="Times New Roman"/>
          <w:b/>
          <w:i/>
          <w:sz w:val="28"/>
          <w:szCs w:val="28"/>
        </w:rPr>
        <w:t>котельной</w:t>
      </w:r>
      <w:r w:rsidR="00A90418" w:rsidRPr="00FA2AB9">
        <w:rPr>
          <w:rFonts w:ascii="Times New Roman" w:hAnsi="Times New Roman"/>
          <w:b/>
          <w:i/>
          <w:sz w:val="28"/>
          <w:szCs w:val="28"/>
        </w:rPr>
        <w:t xml:space="preserve"> </w:t>
      </w:r>
      <w:proofErr w:type="spellStart"/>
      <w:r w:rsidR="00070814">
        <w:rPr>
          <w:rFonts w:ascii="Times New Roman" w:hAnsi="Times New Roman"/>
          <w:b/>
          <w:i/>
          <w:sz w:val="28"/>
          <w:szCs w:val="28"/>
        </w:rPr>
        <w:t>Колмаковского</w:t>
      </w:r>
      <w:proofErr w:type="spellEnd"/>
      <w:r w:rsidR="00734F9A" w:rsidRPr="00FA2AB9">
        <w:rPr>
          <w:rFonts w:ascii="Times New Roman" w:hAnsi="Times New Roman"/>
          <w:b/>
          <w:i/>
          <w:sz w:val="28"/>
          <w:szCs w:val="28"/>
        </w:rPr>
        <w:t xml:space="preserve"> сельсовета</w:t>
      </w:r>
      <w:r w:rsidR="003C7EAC" w:rsidRPr="00FA2AB9">
        <w:rPr>
          <w:rFonts w:ascii="Times New Roman" w:hAnsi="Times New Roman"/>
          <w:b/>
          <w:i/>
          <w:sz w:val="28"/>
          <w:szCs w:val="28"/>
        </w:rPr>
        <w:t xml:space="preserve"> </w:t>
      </w:r>
      <w:r w:rsidR="00070814">
        <w:rPr>
          <w:rFonts w:ascii="Times New Roman" w:hAnsi="Times New Roman"/>
          <w:b/>
          <w:i/>
          <w:sz w:val="28"/>
          <w:szCs w:val="28"/>
        </w:rPr>
        <w:t>Убинского</w:t>
      </w:r>
      <w:r w:rsidR="00734F9A" w:rsidRPr="00FA2AB9">
        <w:rPr>
          <w:rFonts w:ascii="Times New Roman" w:hAnsi="Times New Roman"/>
          <w:b/>
          <w:i/>
          <w:sz w:val="28"/>
          <w:szCs w:val="28"/>
        </w:rPr>
        <w:t xml:space="preserve"> района</w:t>
      </w:r>
    </w:p>
    <w:tbl>
      <w:tblPr>
        <w:tblpPr w:leftFromText="180" w:rightFromText="180"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5"/>
        <w:gridCol w:w="4969"/>
      </w:tblGrid>
      <w:tr w:rsidR="005C4AEB" w:rsidRPr="00FA2AB9" w14:paraId="490A39E6" w14:textId="77777777" w:rsidTr="003C7EAC">
        <w:trPr>
          <w:trHeight w:hRule="exact" w:val="294"/>
        </w:trPr>
        <w:tc>
          <w:tcPr>
            <w:tcW w:w="4665" w:type="dxa"/>
            <w:tcBorders>
              <w:bottom w:val="single" w:sz="4" w:space="0" w:color="auto"/>
            </w:tcBorders>
            <w:shd w:val="clear" w:color="auto" w:fill="F7CAAC" w:themeFill="accent2" w:themeFillTint="66"/>
            <w:vAlign w:val="center"/>
          </w:tcPr>
          <w:p w14:paraId="1AACB5B9" w14:textId="47D91FF4" w:rsidR="005C4AEB" w:rsidRPr="00FA2AB9" w:rsidRDefault="005C4AEB" w:rsidP="003C7EAC">
            <w:pPr>
              <w:spacing w:after="0" w:line="240" w:lineRule="auto"/>
              <w:jc w:val="center"/>
              <w:rPr>
                <w:rFonts w:ascii="Times New Roman" w:eastAsia="Times New Roman" w:hAnsi="Times New Roman" w:cs="Times New Roman"/>
                <w:b/>
                <w:i/>
                <w:sz w:val="20"/>
                <w:szCs w:val="20"/>
                <w:lang w:eastAsia="ru-RU"/>
              </w:rPr>
            </w:pPr>
            <w:r w:rsidRPr="00FA2AB9">
              <w:rPr>
                <w:rFonts w:ascii="Times New Roman" w:eastAsia="Times New Roman" w:hAnsi="Times New Roman" w:cs="Times New Roman"/>
                <w:b/>
                <w:i/>
                <w:sz w:val="20"/>
                <w:szCs w:val="20"/>
                <w:lang w:eastAsia="ru-RU"/>
              </w:rPr>
              <w:t>Наименование</w:t>
            </w:r>
            <w:r w:rsidR="00587523" w:rsidRPr="00FA2AB9">
              <w:rPr>
                <w:rFonts w:ascii="Times New Roman" w:eastAsia="Times New Roman" w:hAnsi="Times New Roman" w:cs="Times New Roman"/>
                <w:b/>
                <w:i/>
                <w:sz w:val="20"/>
                <w:szCs w:val="20"/>
                <w:lang w:eastAsia="ru-RU"/>
              </w:rPr>
              <w:t xml:space="preserve"> источника теплоснабжения</w:t>
            </w:r>
          </w:p>
        </w:tc>
        <w:tc>
          <w:tcPr>
            <w:tcW w:w="4969" w:type="dxa"/>
            <w:tcBorders>
              <w:bottom w:val="single" w:sz="4" w:space="0" w:color="auto"/>
            </w:tcBorders>
            <w:shd w:val="clear" w:color="auto" w:fill="F7CAAC" w:themeFill="accent2" w:themeFillTint="66"/>
            <w:vAlign w:val="center"/>
          </w:tcPr>
          <w:p w14:paraId="025D1C10" w14:textId="6D1586F1" w:rsidR="005C4AEB" w:rsidRPr="00FA2AB9" w:rsidRDefault="00587523" w:rsidP="003C7EAC">
            <w:pPr>
              <w:spacing w:after="0" w:line="240" w:lineRule="auto"/>
              <w:jc w:val="center"/>
              <w:rPr>
                <w:rFonts w:ascii="Times New Roman" w:hAnsi="Times New Roman" w:cs="Times New Roman"/>
                <w:b/>
                <w:i/>
                <w:sz w:val="20"/>
                <w:szCs w:val="20"/>
              </w:rPr>
            </w:pPr>
            <w:r w:rsidRPr="00FA2AB9">
              <w:rPr>
                <w:rFonts w:ascii="Times New Roman" w:hAnsi="Times New Roman" w:cs="Times New Roman"/>
                <w:b/>
                <w:i/>
                <w:sz w:val="20"/>
                <w:szCs w:val="20"/>
              </w:rPr>
              <w:t>Потребитель</w:t>
            </w:r>
          </w:p>
        </w:tc>
      </w:tr>
      <w:tr w:rsidR="00A415E0" w:rsidRPr="00FA2AB9" w14:paraId="2F9E5793" w14:textId="77777777" w:rsidTr="003C7EAC">
        <w:trPr>
          <w:trHeight w:hRule="exact" w:val="284"/>
        </w:trPr>
        <w:tc>
          <w:tcPr>
            <w:tcW w:w="4665" w:type="dxa"/>
            <w:vMerge w:val="restart"/>
            <w:shd w:val="clear" w:color="auto" w:fill="F7CAAC" w:themeFill="accent2" w:themeFillTint="66"/>
            <w:vAlign w:val="center"/>
          </w:tcPr>
          <w:p w14:paraId="70C8C288" w14:textId="41BA9C3D" w:rsidR="00A415E0" w:rsidRPr="00FA2AB9" w:rsidRDefault="00A415E0" w:rsidP="00FA2AB9">
            <w:pPr>
              <w:spacing w:after="0"/>
              <w:jc w:val="center"/>
              <w:rPr>
                <w:rFonts w:ascii="Times New Roman" w:hAnsi="Times New Roman" w:cs="Times New Roman"/>
                <w:sz w:val="20"/>
                <w:szCs w:val="20"/>
              </w:rPr>
            </w:pPr>
            <w:r>
              <w:rPr>
                <w:rFonts w:ascii="Times New Roman" w:hAnsi="Times New Roman" w:cs="Times New Roman"/>
                <w:b/>
                <w:i/>
                <w:sz w:val="20"/>
                <w:szCs w:val="20"/>
              </w:rPr>
              <w:t>ВОК</w:t>
            </w:r>
          </w:p>
        </w:tc>
        <w:tc>
          <w:tcPr>
            <w:tcW w:w="4969" w:type="dxa"/>
            <w:shd w:val="clear" w:color="auto" w:fill="auto"/>
            <w:vAlign w:val="center"/>
          </w:tcPr>
          <w:p w14:paraId="3512DC68" w14:textId="6431AFF4" w:rsidR="00A415E0" w:rsidRPr="00FA2AB9" w:rsidRDefault="00A415E0" w:rsidP="00FA2AB9">
            <w:pPr>
              <w:spacing w:after="0"/>
              <w:ind w:left="6"/>
              <w:jc w:val="center"/>
              <w:rPr>
                <w:rFonts w:ascii="Times New Roman" w:hAnsi="Times New Roman" w:cs="Times New Roman"/>
                <w:sz w:val="20"/>
                <w:szCs w:val="20"/>
              </w:rPr>
            </w:pPr>
            <w:r>
              <w:rPr>
                <w:rFonts w:ascii="Times New Roman" w:hAnsi="Times New Roman" w:cs="Times New Roman"/>
                <w:sz w:val="20"/>
                <w:szCs w:val="20"/>
              </w:rPr>
              <w:t>СОШ</w:t>
            </w:r>
          </w:p>
        </w:tc>
      </w:tr>
      <w:tr w:rsidR="00A415E0" w:rsidRPr="00FA2AB9" w14:paraId="53F5A26E" w14:textId="77777777" w:rsidTr="003C7EAC">
        <w:trPr>
          <w:trHeight w:hRule="exact" w:val="284"/>
        </w:trPr>
        <w:tc>
          <w:tcPr>
            <w:tcW w:w="4665" w:type="dxa"/>
            <w:vMerge/>
            <w:shd w:val="clear" w:color="auto" w:fill="F7CAAC" w:themeFill="accent2" w:themeFillTint="66"/>
            <w:vAlign w:val="center"/>
          </w:tcPr>
          <w:p w14:paraId="5695899E" w14:textId="577C534F" w:rsidR="00A415E0" w:rsidRPr="00FA2AB9" w:rsidRDefault="00A415E0" w:rsidP="00FA2AB9">
            <w:pPr>
              <w:spacing w:after="0"/>
              <w:jc w:val="center"/>
              <w:rPr>
                <w:rFonts w:ascii="Times New Roman" w:hAnsi="Times New Roman" w:cs="Times New Roman"/>
                <w:sz w:val="20"/>
                <w:szCs w:val="20"/>
              </w:rPr>
            </w:pPr>
          </w:p>
        </w:tc>
        <w:tc>
          <w:tcPr>
            <w:tcW w:w="4969" w:type="dxa"/>
            <w:shd w:val="clear" w:color="auto" w:fill="FBE4D5" w:themeFill="accent2" w:themeFillTint="33"/>
            <w:vAlign w:val="center"/>
          </w:tcPr>
          <w:p w14:paraId="1DBF6E42" w14:textId="1FAC6BC5" w:rsidR="00A415E0" w:rsidRPr="00FA2AB9" w:rsidRDefault="00A415E0" w:rsidP="00FA2AB9">
            <w:pPr>
              <w:spacing w:after="0"/>
              <w:ind w:left="6"/>
              <w:jc w:val="center"/>
              <w:rPr>
                <w:rFonts w:ascii="Times New Roman" w:hAnsi="Times New Roman" w:cs="Times New Roman"/>
                <w:sz w:val="20"/>
                <w:szCs w:val="20"/>
              </w:rPr>
            </w:pPr>
            <w:r>
              <w:rPr>
                <w:rFonts w:ascii="Times New Roman" w:hAnsi="Times New Roman" w:cs="Times New Roman"/>
                <w:sz w:val="20"/>
                <w:szCs w:val="20"/>
              </w:rPr>
              <w:t>Библиотека</w:t>
            </w:r>
          </w:p>
        </w:tc>
      </w:tr>
      <w:tr w:rsidR="00A415E0" w:rsidRPr="00FA2AB9" w14:paraId="34424746" w14:textId="77777777" w:rsidTr="003C7EAC">
        <w:trPr>
          <w:trHeight w:hRule="exact" w:val="286"/>
        </w:trPr>
        <w:tc>
          <w:tcPr>
            <w:tcW w:w="4665" w:type="dxa"/>
            <w:vMerge/>
            <w:shd w:val="clear" w:color="auto" w:fill="F7CAAC" w:themeFill="accent2" w:themeFillTint="66"/>
            <w:vAlign w:val="center"/>
          </w:tcPr>
          <w:p w14:paraId="1165489B" w14:textId="5794E10E" w:rsidR="00A415E0" w:rsidRPr="00FA2AB9" w:rsidRDefault="00A415E0" w:rsidP="00FA2AB9">
            <w:pPr>
              <w:pStyle w:val="af5"/>
            </w:pPr>
          </w:p>
        </w:tc>
        <w:tc>
          <w:tcPr>
            <w:tcW w:w="4969" w:type="dxa"/>
            <w:shd w:val="clear" w:color="auto" w:fill="auto"/>
            <w:vAlign w:val="center"/>
          </w:tcPr>
          <w:p w14:paraId="002205B9" w14:textId="03368479" w:rsidR="00A415E0" w:rsidRPr="00FA2AB9" w:rsidRDefault="00A415E0" w:rsidP="00FA2AB9">
            <w:pPr>
              <w:spacing w:after="0"/>
              <w:ind w:left="6"/>
              <w:jc w:val="center"/>
              <w:rPr>
                <w:rFonts w:ascii="Times New Roman" w:hAnsi="Times New Roman" w:cs="Times New Roman"/>
                <w:sz w:val="20"/>
                <w:szCs w:val="20"/>
              </w:rPr>
            </w:pPr>
            <w:r>
              <w:rPr>
                <w:rFonts w:ascii="Times New Roman" w:hAnsi="Times New Roman" w:cs="Times New Roman"/>
                <w:sz w:val="20"/>
                <w:szCs w:val="20"/>
              </w:rPr>
              <w:t>Клуб, сельсовет</w:t>
            </w:r>
          </w:p>
        </w:tc>
      </w:tr>
      <w:tr w:rsidR="00A415E0" w:rsidRPr="00FA2AB9" w14:paraId="5EA1972F" w14:textId="77777777" w:rsidTr="002F5985">
        <w:trPr>
          <w:trHeight w:hRule="exact" w:val="286"/>
        </w:trPr>
        <w:tc>
          <w:tcPr>
            <w:tcW w:w="4665" w:type="dxa"/>
            <w:vMerge/>
            <w:shd w:val="clear" w:color="auto" w:fill="F7CAAC" w:themeFill="accent2" w:themeFillTint="66"/>
            <w:vAlign w:val="center"/>
          </w:tcPr>
          <w:p w14:paraId="0C8C962C" w14:textId="77777777" w:rsidR="00A415E0" w:rsidRPr="00FA2AB9" w:rsidRDefault="00A415E0" w:rsidP="00FA2AB9">
            <w:pPr>
              <w:pStyle w:val="af5"/>
            </w:pPr>
          </w:p>
        </w:tc>
        <w:tc>
          <w:tcPr>
            <w:tcW w:w="4969" w:type="dxa"/>
            <w:shd w:val="clear" w:color="auto" w:fill="FBE4D5" w:themeFill="accent2" w:themeFillTint="33"/>
            <w:vAlign w:val="center"/>
          </w:tcPr>
          <w:p w14:paraId="0869D1C8" w14:textId="6BF24D73" w:rsidR="00A415E0" w:rsidRDefault="00A415E0" w:rsidP="00FA2AB9">
            <w:pPr>
              <w:spacing w:after="0"/>
              <w:ind w:left="6"/>
              <w:jc w:val="center"/>
              <w:rPr>
                <w:rFonts w:ascii="Times New Roman" w:hAnsi="Times New Roman" w:cs="Times New Roman"/>
                <w:sz w:val="20"/>
                <w:szCs w:val="20"/>
              </w:rPr>
            </w:pPr>
            <w:r>
              <w:rPr>
                <w:rFonts w:ascii="Times New Roman" w:hAnsi="Times New Roman" w:cs="Times New Roman"/>
                <w:sz w:val="20"/>
                <w:szCs w:val="20"/>
              </w:rPr>
              <w:t>Магазин</w:t>
            </w:r>
          </w:p>
        </w:tc>
      </w:tr>
      <w:tr w:rsidR="00A415E0" w:rsidRPr="00FA2AB9" w14:paraId="5A9198DC" w14:textId="77777777" w:rsidTr="002F5985">
        <w:trPr>
          <w:trHeight w:hRule="exact" w:val="284"/>
        </w:trPr>
        <w:tc>
          <w:tcPr>
            <w:tcW w:w="4665" w:type="dxa"/>
            <w:vMerge/>
            <w:shd w:val="clear" w:color="auto" w:fill="F7CAAC" w:themeFill="accent2" w:themeFillTint="66"/>
            <w:vAlign w:val="center"/>
          </w:tcPr>
          <w:p w14:paraId="6DB523B1" w14:textId="058AAA62" w:rsidR="00A415E0" w:rsidRPr="00FA2AB9" w:rsidRDefault="00A415E0" w:rsidP="00FA2AB9">
            <w:pPr>
              <w:spacing w:after="0"/>
              <w:jc w:val="center"/>
              <w:rPr>
                <w:rFonts w:ascii="Times New Roman" w:hAnsi="Times New Roman" w:cs="Times New Roman"/>
                <w:sz w:val="20"/>
                <w:szCs w:val="20"/>
              </w:rPr>
            </w:pPr>
          </w:p>
        </w:tc>
        <w:tc>
          <w:tcPr>
            <w:tcW w:w="4969" w:type="dxa"/>
            <w:shd w:val="clear" w:color="auto" w:fill="auto"/>
            <w:vAlign w:val="center"/>
          </w:tcPr>
          <w:p w14:paraId="6BD80DAD" w14:textId="682D7F56" w:rsidR="00A415E0" w:rsidRPr="00FA2AB9" w:rsidRDefault="00A415E0" w:rsidP="00FA2AB9">
            <w:pPr>
              <w:spacing w:after="0"/>
              <w:ind w:left="64"/>
              <w:jc w:val="center"/>
              <w:rPr>
                <w:rFonts w:ascii="Times New Roman" w:hAnsi="Times New Roman" w:cs="Times New Roman"/>
                <w:sz w:val="20"/>
                <w:szCs w:val="20"/>
              </w:rPr>
            </w:pPr>
            <w:r>
              <w:rPr>
                <w:rFonts w:ascii="Times New Roman" w:hAnsi="Times New Roman" w:cs="Times New Roman"/>
                <w:sz w:val="20"/>
                <w:szCs w:val="20"/>
              </w:rPr>
              <w:t>Контора СПК (на консервации)</w:t>
            </w:r>
          </w:p>
        </w:tc>
      </w:tr>
      <w:tr w:rsidR="00A415E0" w:rsidRPr="00FA2AB9" w14:paraId="52B151A7" w14:textId="77777777" w:rsidTr="002F5985">
        <w:trPr>
          <w:trHeight w:hRule="exact" w:val="284"/>
        </w:trPr>
        <w:tc>
          <w:tcPr>
            <w:tcW w:w="4665" w:type="dxa"/>
            <w:vMerge/>
            <w:shd w:val="clear" w:color="auto" w:fill="F7CAAC" w:themeFill="accent2" w:themeFillTint="66"/>
            <w:vAlign w:val="center"/>
          </w:tcPr>
          <w:p w14:paraId="14CAE501" w14:textId="77777777" w:rsidR="00A415E0" w:rsidRPr="00FA2AB9" w:rsidRDefault="00A415E0" w:rsidP="00FA2AB9">
            <w:pPr>
              <w:spacing w:after="0"/>
              <w:jc w:val="center"/>
              <w:rPr>
                <w:rFonts w:ascii="Times New Roman" w:hAnsi="Times New Roman" w:cs="Times New Roman"/>
                <w:sz w:val="20"/>
                <w:szCs w:val="20"/>
              </w:rPr>
            </w:pPr>
          </w:p>
        </w:tc>
        <w:tc>
          <w:tcPr>
            <w:tcW w:w="4969" w:type="dxa"/>
            <w:shd w:val="clear" w:color="auto" w:fill="FBE4D5" w:themeFill="accent2" w:themeFillTint="33"/>
            <w:vAlign w:val="center"/>
          </w:tcPr>
          <w:p w14:paraId="46C019F9" w14:textId="591421E4" w:rsidR="00A415E0" w:rsidRDefault="00A415E0" w:rsidP="00FA2AB9">
            <w:pPr>
              <w:spacing w:after="0"/>
              <w:ind w:left="64"/>
              <w:jc w:val="center"/>
              <w:rPr>
                <w:rFonts w:ascii="Times New Roman" w:hAnsi="Times New Roman" w:cs="Times New Roman"/>
                <w:sz w:val="20"/>
                <w:szCs w:val="20"/>
              </w:rPr>
            </w:pPr>
            <w:r>
              <w:rPr>
                <w:rFonts w:ascii="Times New Roman" w:hAnsi="Times New Roman" w:cs="Times New Roman"/>
                <w:sz w:val="20"/>
                <w:szCs w:val="20"/>
              </w:rPr>
              <w:t>Гараж  СПК (на консервации)</w:t>
            </w:r>
          </w:p>
        </w:tc>
      </w:tr>
    </w:tbl>
    <w:p w14:paraId="7D28FE0D" w14:textId="26E6A7EF" w:rsidR="005C391D" w:rsidRPr="008950EC" w:rsidRDefault="005C391D" w:rsidP="00302959">
      <w:pPr>
        <w:autoSpaceDE w:val="0"/>
        <w:autoSpaceDN w:val="0"/>
        <w:adjustRightInd w:val="0"/>
        <w:spacing w:before="240"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Часть 2. Источники тепловой энергии</w:t>
      </w:r>
    </w:p>
    <w:p w14:paraId="28A7316F" w14:textId="77777777" w:rsidR="005C391D" w:rsidRPr="008950EC" w:rsidRDefault="005C391D" w:rsidP="008950EC">
      <w:pPr>
        <w:autoSpaceDE w:val="0"/>
        <w:autoSpaceDN w:val="0"/>
        <w:adjustRightInd w:val="0"/>
        <w:spacing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1.2.1 Структура и технические характеристики основного оборудования</w:t>
      </w:r>
    </w:p>
    <w:p w14:paraId="31203AC7" w14:textId="60896E16" w:rsidR="005C391D" w:rsidRPr="005C391D" w:rsidRDefault="005C391D" w:rsidP="005C391D">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Характеристика централизованных </w:t>
      </w:r>
      <w:r w:rsidR="000C14A7">
        <w:rPr>
          <w:rFonts w:ascii="Times New Roman" w:hAnsi="Times New Roman" w:cs="Times New Roman"/>
          <w:sz w:val="28"/>
          <w:szCs w:val="28"/>
        </w:rPr>
        <w:t>котельной</w:t>
      </w:r>
      <w:r w:rsidRPr="005C391D">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302959">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Pr>
          <w:rFonts w:ascii="Times New Roman" w:hAnsi="Times New Roman" w:cs="Times New Roman"/>
          <w:sz w:val="28"/>
          <w:szCs w:val="28"/>
        </w:rPr>
        <w:t xml:space="preserve">приведена </w:t>
      </w:r>
      <w:r w:rsidRPr="005C391D">
        <w:rPr>
          <w:rFonts w:ascii="Times New Roman" w:hAnsi="Times New Roman" w:cs="Times New Roman"/>
          <w:sz w:val="28"/>
          <w:szCs w:val="28"/>
        </w:rPr>
        <w:t>в</w:t>
      </w:r>
      <w:r w:rsidR="00A050BC">
        <w:rPr>
          <w:rFonts w:ascii="Times New Roman" w:hAnsi="Times New Roman" w:cs="Times New Roman"/>
          <w:sz w:val="28"/>
          <w:szCs w:val="28"/>
        </w:rPr>
        <w:t xml:space="preserve"> таблице </w:t>
      </w:r>
      <w:r w:rsidR="0064759C">
        <w:rPr>
          <w:rFonts w:ascii="Times New Roman" w:hAnsi="Times New Roman" w:cs="Times New Roman"/>
          <w:sz w:val="28"/>
          <w:szCs w:val="28"/>
        </w:rPr>
        <w:t>1.</w:t>
      </w:r>
      <w:r w:rsidR="00A050BC">
        <w:rPr>
          <w:rFonts w:ascii="Times New Roman" w:hAnsi="Times New Roman" w:cs="Times New Roman"/>
          <w:sz w:val="28"/>
          <w:szCs w:val="28"/>
        </w:rPr>
        <w:t>2</w:t>
      </w:r>
      <w:r w:rsidR="0064759C">
        <w:rPr>
          <w:rFonts w:ascii="Times New Roman" w:hAnsi="Times New Roman" w:cs="Times New Roman"/>
          <w:sz w:val="28"/>
          <w:szCs w:val="28"/>
        </w:rPr>
        <w:t>.1.1</w:t>
      </w:r>
      <w:r w:rsidRPr="005C391D">
        <w:rPr>
          <w:rFonts w:ascii="Times New Roman" w:hAnsi="Times New Roman" w:cs="Times New Roman"/>
          <w:sz w:val="28"/>
          <w:szCs w:val="28"/>
        </w:rPr>
        <w:t>.</w:t>
      </w:r>
    </w:p>
    <w:p w14:paraId="3C7BBAC3" w14:textId="3D6EE167" w:rsidR="00064255" w:rsidRPr="00A050BC" w:rsidRDefault="005C391D" w:rsidP="008950EC">
      <w:pPr>
        <w:pStyle w:val="Default"/>
        <w:jc w:val="center"/>
        <w:rPr>
          <w:b/>
          <w:i/>
          <w:sz w:val="28"/>
          <w:szCs w:val="28"/>
        </w:rPr>
      </w:pPr>
      <w:r w:rsidRPr="00A050BC">
        <w:rPr>
          <w:b/>
          <w:i/>
          <w:sz w:val="28"/>
          <w:szCs w:val="28"/>
        </w:rPr>
        <w:t xml:space="preserve">Таблица </w:t>
      </w:r>
      <w:r w:rsidR="0028185D">
        <w:rPr>
          <w:b/>
          <w:i/>
          <w:sz w:val="28"/>
          <w:szCs w:val="28"/>
        </w:rPr>
        <w:t>1.</w:t>
      </w:r>
      <w:r w:rsidR="00A050BC" w:rsidRPr="00A050BC">
        <w:rPr>
          <w:b/>
          <w:i/>
          <w:sz w:val="28"/>
          <w:szCs w:val="28"/>
        </w:rPr>
        <w:t>2</w:t>
      </w:r>
      <w:r w:rsidR="0028185D">
        <w:rPr>
          <w:b/>
          <w:i/>
          <w:sz w:val="28"/>
          <w:szCs w:val="28"/>
        </w:rPr>
        <w:t>.1.1</w:t>
      </w:r>
      <w:r w:rsidRPr="00A050BC">
        <w:rPr>
          <w:b/>
          <w:i/>
          <w:sz w:val="28"/>
          <w:szCs w:val="28"/>
        </w:rPr>
        <w:t xml:space="preserve"> – Характеристика централизованных </w:t>
      </w:r>
      <w:r w:rsidR="000C14A7">
        <w:rPr>
          <w:b/>
          <w:i/>
          <w:sz w:val="28"/>
          <w:szCs w:val="28"/>
        </w:rPr>
        <w:t>котельной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701"/>
        <w:gridCol w:w="1276"/>
        <w:gridCol w:w="1843"/>
        <w:gridCol w:w="1559"/>
        <w:gridCol w:w="1559"/>
      </w:tblGrid>
      <w:tr w:rsidR="00F534DF" w:rsidRPr="00A050BC" w14:paraId="3321AF5F" w14:textId="77777777" w:rsidTr="00302959">
        <w:trPr>
          <w:trHeight w:val="421"/>
        </w:trPr>
        <w:tc>
          <w:tcPr>
            <w:tcW w:w="1701" w:type="dxa"/>
            <w:shd w:val="clear" w:color="auto" w:fill="F7CAAC" w:themeFill="accent2" w:themeFillTint="66"/>
            <w:vAlign w:val="center"/>
          </w:tcPr>
          <w:p w14:paraId="71B895D7"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Объект</w:t>
            </w:r>
          </w:p>
        </w:tc>
        <w:tc>
          <w:tcPr>
            <w:tcW w:w="1701" w:type="dxa"/>
            <w:shd w:val="clear" w:color="auto" w:fill="F7CAAC" w:themeFill="accent2" w:themeFillTint="66"/>
            <w:vAlign w:val="center"/>
          </w:tcPr>
          <w:p w14:paraId="5159527D"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Целевое</w:t>
            </w:r>
          </w:p>
          <w:p w14:paraId="6ABE6923"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назначение</w:t>
            </w:r>
          </w:p>
        </w:tc>
        <w:tc>
          <w:tcPr>
            <w:tcW w:w="1276" w:type="dxa"/>
            <w:shd w:val="clear" w:color="auto" w:fill="F7CAAC" w:themeFill="accent2" w:themeFillTint="66"/>
            <w:vAlign w:val="center"/>
          </w:tcPr>
          <w:p w14:paraId="25D45ADA"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Назначение</w:t>
            </w:r>
          </w:p>
        </w:tc>
        <w:tc>
          <w:tcPr>
            <w:tcW w:w="1843" w:type="dxa"/>
            <w:shd w:val="clear" w:color="auto" w:fill="F7CAAC" w:themeFill="accent2" w:themeFillTint="66"/>
            <w:vAlign w:val="center"/>
          </w:tcPr>
          <w:p w14:paraId="5EAE2FB1"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Обеспечиваемый</w:t>
            </w:r>
          </w:p>
          <w:p w14:paraId="5B68729D"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вид</w:t>
            </w:r>
          </w:p>
          <w:p w14:paraId="5101DEA8"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теплопотребления</w:t>
            </w:r>
          </w:p>
        </w:tc>
        <w:tc>
          <w:tcPr>
            <w:tcW w:w="1559" w:type="dxa"/>
            <w:shd w:val="clear" w:color="auto" w:fill="F7CAAC" w:themeFill="accent2" w:themeFillTint="66"/>
            <w:vAlign w:val="center"/>
          </w:tcPr>
          <w:p w14:paraId="38C169E2" w14:textId="17F34D2E"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Надежность</w:t>
            </w:r>
            <w:r w:rsidR="00302959">
              <w:rPr>
                <w:rFonts w:ascii="Times New Roman" w:eastAsia="Times New Roman,Bold" w:hAnsi="Times New Roman" w:cs="Times New Roman"/>
                <w:b/>
                <w:bCs/>
                <w:i/>
                <w:color w:val="000000" w:themeColor="text1"/>
                <w:sz w:val="18"/>
                <w:szCs w:val="18"/>
              </w:rPr>
              <w:t xml:space="preserve"> </w:t>
            </w:r>
            <w:r w:rsidRPr="00A050BC">
              <w:rPr>
                <w:rFonts w:ascii="Times New Roman" w:eastAsia="Times New Roman,Bold" w:hAnsi="Times New Roman" w:cs="Times New Roman"/>
                <w:b/>
                <w:bCs/>
                <w:i/>
                <w:color w:val="000000" w:themeColor="text1"/>
                <w:sz w:val="18"/>
                <w:szCs w:val="18"/>
              </w:rPr>
              <w:t>отпуска</w:t>
            </w:r>
          </w:p>
          <w:p w14:paraId="1D4928FD" w14:textId="21F42C5E" w:rsidR="005C391D" w:rsidRPr="00A050BC" w:rsidRDefault="00302959" w:rsidP="00302959">
            <w:pPr>
              <w:autoSpaceDE w:val="0"/>
              <w:autoSpaceDN w:val="0"/>
              <w:adjustRightInd w:val="0"/>
              <w:spacing w:after="0" w:line="240" w:lineRule="auto"/>
              <w:jc w:val="center"/>
              <w:rPr>
                <w:rFonts w:ascii="Times New Roman" w:hAnsi="Times New Roman" w:cs="Times New Roman"/>
                <w:i/>
                <w:color w:val="000000" w:themeColor="text1"/>
                <w:sz w:val="18"/>
                <w:szCs w:val="18"/>
              </w:rPr>
            </w:pPr>
            <w:r>
              <w:rPr>
                <w:rFonts w:ascii="Times New Roman" w:eastAsia="Times New Roman,Bold" w:hAnsi="Times New Roman" w:cs="Times New Roman"/>
                <w:b/>
                <w:bCs/>
                <w:i/>
                <w:color w:val="000000" w:themeColor="text1"/>
                <w:sz w:val="18"/>
                <w:szCs w:val="18"/>
              </w:rPr>
              <w:t>т</w:t>
            </w:r>
            <w:r w:rsidR="005C391D" w:rsidRPr="00A050BC">
              <w:rPr>
                <w:rFonts w:ascii="Times New Roman" w:eastAsia="Times New Roman,Bold" w:hAnsi="Times New Roman" w:cs="Times New Roman"/>
                <w:b/>
                <w:bCs/>
                <w:i/>
                <w:color w:val="000000" w:themeColor="text1"/>
                <w:sz w:val="18"/>
                <w:szCs w:val="18"/>
              </w:rPr>
              <w:t>еплоты</w:t>
            </w:r>
            <w:r>
              <w:rPr>
                <w:rFonts w:ascii="Times New Roman" w:eastAsia="Times New Roman,Bold" w:hAnsi="Times New Roman" w:cs="Times New Roman"/>
                <w:b/>
                <w:bCs/>
                <w:i/>
                <w:color w:val="000000" w:themeColor="text1"/>
                <w:sz w:val="18"/>
                <w:szCs w:val="18"/>
              </w:rPr>
              <w:t xml:space="preserve"> </w:t>
            </w:r>
            <w:r w:rsidR="005C391D" w:rsidRPr="00A050BC">
              <w:rPr>
                <w:rFonts w:ascii="Times New Roman" w:eastAsia="Times New Roman,Bold" w:hAnsi="Times New Roman" w:cs="Times New Roman"/>
                <w:b/>
                <w:bCs/>
                <w:i/>
                <w:color w:val="000000" w:themeColor="text1"/>
                <w:sz w:val="18"/>
                <w:szCs w:val="18"/>
              </w:rPr>
              <w:t>потребителям</w:t>
            </w:r>
          </w:p>
        </w:tc>
        <w:tc>
          <w:tcPr>
            <w:tcW w:w="1559" w:type="dxa"/>
            <w:shd w:val="clear" w:color="auto" w:fill="F7CAAC" w:themeFill="accent2" w:themeFillTint="66"/>
            <w:vAlign w:val="center"/>
          </w:tcPr>
          <w:p w14:paraId="1AB645C2" w14:textId="77777777"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Категория обеспечиваемых</w:t>
            </w:r>
          </w:p>
          <w:p w14:paraId="5D9EE0C4" w14:textId="77777777"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потребителей</w:t>
            </w:r>
          </w:p>
        </w:tc>
      </w:tr>
      <w:tr w:rsidR="00F534DF" w:rsidRPr="00A050BC" w14:paraId="5546ABF8" w14:textId="77777777" w:rsidTr="00302959">
        <w:trPr>
          <w:trHeight w:val="70"/>
        </w:trPr>
        <w:tc>
          <w:tcPr>
            <w:tcW w:w="1701" w:type="dxa"/>
            <w:shd w:val="clear" w:color="auto" w:fill="F7CAAC" w:themeFill="accent2" w:themeFillTint="66"/>
            <w:vAlign w:val="center"/>
          </w:tcPr>
          <w:p w14:paraId="2E51A621" w14:textId="7A9C9199" w:rsidR="00EF383B" w:rsidRPr="00A050BC" w:rsidRDefault="002E4039" w:rsidP="00302959">
            <w:pPr>
              <w:widowControl w:val="0"/>
              <w:tabs>
                <w:tab w:val="left" w:pos="1459"/>
              </w:tabs>
              <w:spacing w:after="0" w:line="240" w:lineRule="auto"/>
              <w:jc w:val="center"/>
              <w:rPr>
                <w:rFonts w:ascii="Times New Roman" w:hAnsi="Times New Roman" w:cs="Times New Roman"/>
                <w:bCs/>
                <w:color w:val="FF0000"/>
                <w:sz w:val="18"/>
                <w:szCs w:val="18"/>
              </w:rPr>
            </w:pPr>
            <w:r>
              <w:rPr>
                <w:rFonts w:ascii="Times New Roman" w:hAnsi="Times New Roman" w:cs="Times New Roman"/>
                <w:b/>
                <w:i/>
                <w:sz w:val="18"/>
                <w:szCs w:val="18"/>
              </w:rPr>
              <w:t>ВОК</w:t>
            </w:r>
          </w:p>
        </w:tc>
        <w:tc>
          <w:tcPr>
            <w:tcW w:w="1701" w:type="dxa"/>
            <w:vAlign w:val="center"/>
          </w:tcPr>
          <w:p w14:paraId="0D5F18EE" w14:textId="77777777"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центральная</w:t>
            </w:r>
          </w:p>
        </w:tc>
        <w:tc>
          <w:tcPr>
            <w:tcW w:w="1276" w:type="dxa"/>
            <w:vAlign w:val="center"/>
          </w:tcPr>
          <w:p w14:paraId="144C2D3E" w14:textId="77777777"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отопительная</w:t>
            </w:r>
          </w:p>
        </w:tc>
        <w:tc>
          <w:tcPr>
            <w:tcW w:w="1843" w:type="dxa"/>
            <w:vAlign w:val="center"/>
          </w:tcPr>
          <w:p w14:paraId="497061A4" w14:textId="77777777"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отопление</w:t>
            </w:r>
          </w:p>
        </w:tc>
        <w:tc>
          <w:tcPr>
            <w:tcW w:w="1559" w:type="dxa"/>
            <w:vAlign w:val="center"/>
          </w:tcPr>
          <w:p w14:paraId="775E9A4E" w14:textId="77777777"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первой</w:t>
            </w:r>
          </w:p>
          <w:p w14:paraId="0352985A" w14:textId="77777777"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категории</w:t>
            </w:r>
          </w:p>
        </w:tc>
        <w:tc>
          <w:tcPr>
            <w:tcW w:w="1559" w:type="dxa"/>
            <w:vAlign w:val="center"/>
          </w:tcPr>
          <w:p w14:paraId="12AB6B79" w14:textId="2F655F26" w:rsidR="00EF383B" w:rsidRPr="00A050BC" w:rsidRDefault="00377440" w:rsidP="00F534DF">
            <w:pPr>
              <w:spacing w:after="0" w:line="240" w:lineRule="auto"/>
              <w:ind w:left="-3"/>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первая</w:t>
            </w:r>
          </w:p>
        </w:tc>
      </w:tr>
    </w:tbl>
    <w:p w14:paraId="1957C6EE" w14:textId="5AD47DBB" w:rsidR="005C391D" w:rsidRPr="00A050BC" w:rsidRDefault="00A050BC" w:rsidP="00377440">
      <w:pPr>
        <w:spacing w:before="240" w:after="0" w:line="240" w:lineRule="auto"/>
        <w:jc w:val="center"/>
        <w:rPr>
          <w:b/>
          <w:i/>
          <w:sz w:val="28"/>
          <w:szCs w:val="28"/>
        </w:rPr>
      </w:pPr>
      <w:r w:rsidRPr="00A050BC">
        <w:rPr>
          <w:rFonts w:ascii="Times New Roman" w:hAnsi="Times New Roman" w:cs="Times New Roman"/>
          <w:b/>
          <w:i/>
          <w:sz w:val="28"/>
          <w:szCs w:val="28"/>
        </w:rPr>
        <w:t xml:space="preserve">Таблица </w:t>
      </w:r>
      <w:r w:rsidR="00E0629C">
        <w:rPr>
          <w:rFonts w:ascii="Times New Roman" w:hAnsi="Times New Roman" w:cs="Times New Roman"/>
          <w:b/>
          <w:i/>
          <w:sz w:val="28"/>
          <w:szCs w:val="28"/>
        </w:rPr>
        <w:t>1.2.1.2</w:t>
      </w:r>
      <w:r w:rsidR="005C391D" w:rsidRPr="00A050BC">
        <w:rPr>
          <w:rFonts w:ascii="Times New Roman" w:hAnsi="Times New Roman" w:cs="Times New Roman"/>
          <w:b/>
          <w:i/>
          <w:sz w:val="28"/>
          <w:szCs w:val="28"/>
        </w:rPr>
        <w:t xml:space="preserve"> – Основные характеристики котлов источников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2977"/>
        <w:gridCol w:w="1559"/>
        <w:gridCol w:w="1938"/>
        <w:gridCol w:w="1322"/>
      </w:tblGrid>
      <w:tr w:rsidR="002D31B7" w:rsidRPr="0083627F" w14:paraId="080C800C" w14:textId="77777777" w:rsidTr="002F5985">
        <w:trPr>
          <w:trHeight w:val="486"/>
        </w:trPr>
        <w:tc>
          <w:tcPr>
            <w:tcW w:w="1843" w:type="dxa"/>
            <w:shd w:val="clear" w:color="auto" w:fill="F7CAAC" w:themeFill="accent2" w:themeFillTint="66"/>
            <w:vAlign w:val="center"/>
          </w:tcPr>
          <w:p w14:paraId="57775DC5" w14:textId="77777777" w:rsidR="005C391D" w:rsidRPr="0083627F" w:rsidRDefault="005C391D" w:rsidP="002F5985">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Наименование</w:t>
            </w:r>
          </w:p>
          <w:p w14:paraId="19552915" w14:textId="77777777" w:rsidR="005C391D" w:rsidRPr="0083627F" w:rsidRDefault="005C391D" w:rsidP="002F5985">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источника тепловой энергии</w:t>
            </w:r>
          </w:p>
        </w:tc>
        <w:tc>
          <w:tcPr>
            <w:tcW w:w="2977" w:type="dxa"/>
            <w:shd w:val="clear" w:color="auto" w:fill="F7CAAC" w:themeFill="accent2" w:themeFillTint="66"/>
            <w:vAlign w:val="center"/>
          </w:tcPr>
          <w:p w14:paraId="7315CE49" w14:textId="77777777" w:rsidR="005C391D" w:rsidRPr="0083627F" w:rsidRDefault="005C391D" w:rsidP="002F5985">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Марка и количество котлов</w:t>
            </w:r>
          </w:p>
        </w:tc>
        <w:tc>
          <w:tcPr>
            <w:tcW w:w="1559" w:type="dxa"/>
            <w:shd w:val="clear" w:color="auto" w:fill="F7CAAC" w:themeFill="accent2" w:themeFillTint="66"/>
            <w:vAlign w:val="center"/>
          </w:tcPr>
          <w:p w14:paraId="2697C78C" w14:textId="77777777" w:rsidR="005C391D" w:rsidRPr="0083627F" w:rsidRDefault="005C391D" w:rsidP="002F5985">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Топливо</w:t>
            </w:r>
          </w:p>
          <w:p w14:paraId="27CF179C" w14:textId="77777777" w:rsidR="005C391D" w:rsidRPr="0083627F" w:rsidRDefault="005C391D" w:rsidP="002F5985">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основное,</w:t>
            </w:r>
          </w:p>
          <w:p w14:paraId="4EC975AA" w14:textId="77777777" w:rsidR="005C391D" w:rsidRPr="0083627F" w:rsidRDefault="005C391D" w:rsidP="002F5985">
            <w:pPr>
              <w:spacing w:line="240" w:lineRule="auto"/>
              <w:contextualSpacing/>
              <w:jc w:val="center"/>
              <w:rPr>
                <w:rFonts w:ascii="Times New Roman" w:hAnsi="Times New Roman" w:cs="Times New Roman"/>
                <w:b/>
                <w:bCs/>
                <w:i/>
                <w:sz w:val="20"/>
                <w:szCs w:val="20"/>
              </w:rPr>
            </w:pPr>
            <w:r w:rsidRPr="0083627F">
              <w:rPr>
                <w:rFonts w:ascii="Times New Roman" w:eastAsia="Times New Roman,Bold" w:hAnsi="Times New Roman" w:cs="Times New Roman"/>
                <w:b/>
                <w:bCs/>
                <w:i/>
                <w:sz w:val="20"/>
                <w:szCs w:val="20"/>
              </w:rPr>
              <w:t>(резервное)</w:t>
            </w:r>
          </w:p>
        </w:tc>
        <w:tc>
          <w:tcPr>
            <w:tcW w:w="1938" w:type="dxa"/>
            <w:shd w:val="clear" w:color="auto" w:fill="F7CAAC" w:themeFill="accent2" w:themeFillTint="66"/>
            <w:vAlign w:val="center"/>
          </w:tcPr>
          <w:p w14:paraId="21B3EB3A" w14:textId="77777777" w:rsidR="005C391D" w:rsidRPr="0083627F" w:rsidRDefault="005C391D" w:rsidP="002F5985">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Температурный</w:t>
            </w:r>
          </w:p>
          <w:p w14:paraId="0E53DC33" w14:textId="58DDC841" w:rsidR="005C391D" w:rsidRPr="0083627F" w:rsidRDefault="005C391D" w:rsidP="002F5985">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 xml:space="preserve">график теплоносителя </w:t>
            </w:r>
            <w:r w:rsidR="005C0DB7">
              <w:rPr>
                <w:rFonts w:ascii="Times New Roman" w:eastAsia="Times New Roman,Bold" w:hAnsi="Times New Roman" w:cs="Times New Roman"/>
                <w:b/>
                <w:bCs/>
                <w:i/>
                <w:sz w:val="20"/>
                <w:szCs w:val="20"/>
              </w:rPr>
              <w:br/>
            </w:r>
            <w:r w:rsidRPr="0083627F">
              <w:rPr>
                <w:rFonts w:ascii="Times New Roman" w:eastAsia="Times New Roman,Bold" w:hAnsi="Times New Roman" w:cs="Times New Roman"/>
                <w:b/>
                <w:bCs/>
                <w:i/>
                <w:sz w:val="20"/>
                <w:szCs w:val="20"/>
              </w:rPr>
              <w:t>(в наружной сети)</w:t>
            </w:r>
          </w:p>
        </w:tc>
        <w:tc>
          <w:tcPr>
            <w:tcW w:w="1322" w:type="dxa"/>
            <w:shd w:val="clear" w:color="auto" w:fill="F7CAAC" w:themeFill="accent2" w:themeFillTint="66"/>
            <w:vAlign w:val="center"/>
          </w:tcPr>
          <w:p w14:paraId="423358FC" w14:textId="77777777" w:rsidR="005C391D" w:rsidRPr="0083627F" w:rsidRDefault="005C391D" w:rsidP="002F5985">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83627F">
              <w:rPr>
                <w:rFonts w:ascii="Times New Roman" w:eastAsia="Times New Roman,Bold" w:hAnsi="Times New Roman" w:cs="Times New Roman"/>
                <w:b/>
                <w:bCs/>
                <w:i/>
                <w:sz w:val="20"/>
                <w:szCs w:val="20"/>
              </w:rPr>
              <w:t>Техническое</w:t>
            </w:r>
          </w:p>
          <w:p w14:paraId="46E987D3" w14:textId="77777777" w:rsidR="005C391D" w:rsidRPr="0083627F" w:rsidRDefault="005C391D" w:rsidP="002F5985">
            <w:pPr>
              <w:spacing w:line="240" w:lineRule="auto"/>
              <w:contextualSpacing/>
              <w:jc w:val="center"/>
              <w:rPr>
                <w:rFonts w:ascii="Times New Roman" w:hAnsi="Times New Roman" w:cs="Times New Roman"/>
                <w:b/>
                <w:bCs/>
                <w:i/>
                <w:sz w:val="20"/>
                <w:szCs w:val="20"/>
              </w:rPr>
            </w:pPr>
            <w:r w:rsidRPr="0083627F">
              <w:rPr>
                <w:rFonts w:ascii="Times New Roman" w:eastAsia="Times New Roman,Bold" w:hAnsi="Times New Roman" w:cs="Times New Roman"/>
                <w:b/>
                <w:bCs/>
                <w:i/>
                <w:sz w:val="20"/>
                <w:szCs w:val="20"/>
              </w:rPr>
              <w:t>состояние</w:t>
            </w:r>
          </w:p>
        </w:tc>
      </w:tr>
      <w:tr w:rsidR="00EF383B" w:rsidRPr="0083627F" w14:paraId="3AA09851" w14:textId="77777777" w:rsidTr="002F5985">
        <w:trPr>
          <w:trHeight w:val="298"/>
        </w:trPr>
        <w:tc>
          <w:tcPr>
            <w:tcW w:w="1843" w:type="dxa"/>
            <w:shd w:val="clear" w:color="auto" w:fill="F7CAAC" w:themeFill="accent2" w:themeFillTint="66"/>
            <w:vAlign w:val="center"/>
          </w:tcPr>
          <w:p w14:paraId="62991064" w14:textId="7F2682F1" w:rsidR="00EF383B" w:rsidRPr="0083627F" w:rsidRDefault="00333D4E" w:rsidP="002F5985">
            <w:pPr>
              <w:widowControl w:val="0"/>
              <w:tabs>
                <w:tab w:val="left" w:pos="1459"/>
              </w:tabs>
              <w:spacing w:after="0" w:line="240" w:lineRule="auto"/>
              <w:contextualSpacing/>
              <w:jc w:val="center"/>
              <w:rPr>
                <w:rFonts w:ascii="Times New Roman" w:hAnsi="Times New Roman" w:cs="Times New Roman"/>
                <w:b/>
                <w:bCs/>
                <w:color w:val="FF0000"/>
                <w:sz w:val="20"/>
                <w:szCs w:val="20"/>
              </w:rPr>
            </w:pPr>
            <w:r>
              <w:rPr>
                <w:rFonts w:ascii="Times New Roman" w:hAnsi="Times New Roman" w:cs="Times New Roman"/>
                <w:b/>
                <w:i/>
                <w:sz w:val="20"/>
                <w:szCs w:val="20"/>
              </w:rPr>
              <w:t>ВОК</w:t>
            </w:r>
          </w:p>
        </w:tc>
        <w:tc>
          <w:tcPr>
            <w:tcW w:w="2977" w:type="dxa"/>
            <w:vAlign w:val="center"/>
          </w:tcPr>
          <w:p w14:paraId="2516C9D6" w14:textId="034D5C2F" w:rsidR="00EF383B" w:rsidRPr="000B18FD" w:rsidRDefault="00A415E0" w:rsidP="002F5985">
            <w:pPr>
              <w:spacing w:after="0" w:line="240" w:lineRule="auto"/>
              <w:contextualSpacing/>
              <w:jc w:val="center"/>
              <w:rPr>
                <w:rFonts w:ascii="Arial" w:hAnsi="Arial" w:cs="Arial"/>
                <w:sz w:val="20"/>
                <w:szCs w:val="20"/>
              </w:rPr>
            </w:pPr>
            <w:r>
              <w:rPr>
                <w:rFonts w:ascii="Times New Roman" w:hAnsi="Times New Roman" w:cs="Times New Roman"/>
                <w:sz w:val="20"/>
                <w:szCs w:val="20"/>
              </w:rPr>
              <w:t>н/д</w:t>
            </w:r>
          </w:p>
        </w:tc>
        <w:tc>
          <w:tcPr>
            <w:tcW w:w="1559" w:type="dxa"/>
            <w:vAlign w:val="center"/>
          </w:tcPr>
          <w:p w14:paraId="7649D3BB" w14:textId="028F053A" w:rsidR="00EF383B" w:rsidRPr="0083627F" w:rsidRDefault="00316BD7" w:rsidP="002F5985">
            <w:pPr>
              <w:autoSpaceDE w:val="0"/>
              <w:autoSpaceDN w:val="0"/>
              <w:adjustRightInd w:val="0"/>
              <w:spacing w:after="0" w:line="240" w:lineRule="auto"/>
              <w:contextualSpacing/>
              <w:jc w:val="center"/>
              <w:rPr>
                <w:rFonts w:ascii="Times New Roman" w:hAnsi="Times New Roman" w:cs="Times New Roman"/>
                <w:bCs/>
                <w:sz w:val="20"/>
                <w:szCs w:val="20"/>
              </w:rPr>
            </w:pPr>
            <w:r>
              <w:rPr>
                <w:rFonts w:ascii="Times New Roman" w:hAnsi="Times New Roman" w:cs="Times New Roman"/>
                <w:sz w:val="20"/>
                <w:szCs w:val="20"/>
              </w:rPr>
              <w:t xml:space="preserve">Уголь </w:t>
            </w:r>
            <w:r w:rsidR="003D170B">
              <w:rPr>
                <w:rFonts w:ascii="Times New Roman" w:hAnsi="Times New Roman" w:cs="Times New Roman"/>
                <w:sz w:val="20"/>
                <w:szCs w:val="20"/>
              </w:rPr>
              <w:t>каменный</w:t>
            </w:r>
          </w:p>
        </w:tc>
        <w:tc>
          <w:tcPr>
            <w:tcW w:w="1938" w:type="dxa"/>
            <w:vAlign w:val="center"/>
          </w:tcPr>
          <w:p w14:paraId="094CA798" w14:textId="77777777" w:rsidR="00EF383B" w:rsidRPr="0083627F" w:rsidRDefault="00EF383B" w:rsidP="002F5985">
            <w:pPr>
              <w:spacing w:after="0" w:line="240" w:lineRule="auto"/>
              <w:contextualSpacing/>
              <w:jc w:val="center"/>
              <w:rPr>
                <w:rFonts w:ascii="Times New Roman" w:hAnsi="Times New Roman" w:cs="Times New Roman"/>
                <w:sz w:val="20"/>
                <w:szCs w:val="20"/>
              </w:rPr>
            </w:pPr>
            <w:r w:rsidRPr="0083627F">
              <w:rPr>
                <w:rFonts w:ascii="Times New Roman" w:hAnsi="Times New Roman" w:cs="Times New Roman"/>
                <w:sz w:val="20"/>
                <w:szCs w:val="20"/>
              </w:rPr>
              <w:t>95–70°С</w:t>
            </w:r>
          </w:p>
        </w:tc>
        <w:tc>
          <w:tcPr>
            <w:tcW w:w="1322" w:type="dxa"/>
            <w:vAlign w:val="center"/>
          </w:tcPr>
          <w:p w14:paraId="5CC63308" w14:textId="1AEE168F" w:rsidR="00EF383B" w:rsidRPr="0083627F" w:rsidRDefault="00EF383B" w:rsidP="002F5985">
            <w:pPr>
              <w:spacing w:after="0" w:line="240" w:lineRule="auto"/>
              <w:contextualSpacing/>
              <w:jc w:val="center"/>
              <w:rPr>
                <w:rFonts w:ascii="Times New Roman" w:hAnsi="Times New Roman" w:cs="Times New Roman"/>
                <w:sz w:val="20"/>
                <w:szCs w:val="20"/>
              </w:rPr>
            </w:pPr>
            <w:r w:rsidRPr="0083627F">
              <w:rPr>
                <w:rFonts w:ascii="Times New Roman" w:hAnsi="Times New Roman" w:cs="Times New Roman"/>
                <w:sz w:val="20"/>
                <w:szCs w:val="20"/>
              </w:rPr>
              <w:t>Хор</w:t>
            </w:r>
            <w:r w:rsidR="005C0DB7">
              <w:rPr>
                <w:rFonts w:ascii="Times New Roman" w:hAnsi="Times New Roman" w:cs="Times New Roman"/>
                <w:sz w:val="20"/>
                <w:szCs w:val="20"/>
              </w:rPr>
              <w:t>ошее</w:t>
            </w:r>
          </w:p>
        </w:tc>
      </w:tr>
    </w:tbl>
    <w:p w14:paraId="0860F641" w14:textId="58ED90EB" w:rsidR="005C391D" w:rsidRPr="00A050BC" w:rsidRDefault="00A050BC" w:rsidP="00712694">
      <w:pPr>
        <w:spacing w:before="240" w:after="0" w:line="240" w:lineRule="auto"/>
        <w:jc w:val="center"/>
        <w:rPr>
          <w:rFonts w:ascii="Times New Roman" w:hAnsi="Times New Roman" w:cs="Times New Roman"/>
          <w:b/>
          <w:bCs/>
          <w:i/>
          <w:sz w:val="28"/>
          <w:szCs w:val="28"/>
        </w:rPr>
      </w:pPr>
      <w:r w:rsidRPr="00A050BC">
        <w:rPr>
          <w:rFonts w:ascii="Times New Roman" w:hAnsi="Times New Roman" w:cs="Times New Roman"/>
          <w:b/>
          <w:i/>
          <w:sz w:val="28"/>
          <w:szCs w:val="28"/>
        </w:rPr>
        <w:t xml:space="preserve">Таблица </w:t>
      </w:r>
      <w:r w:rsidR="00E0629C">
        <w:rPr>
          <w:rFonts w:ascii="Times New Roman" w:hAnsi="Times New Roman" w:cs="Times New Roman"/>
          <w:b/>
          <w:i/>
          <w:sz w:val="28"/>
          <w:szCs w:val="28"/>
        </w:rPr>
        <w:t>1.2.1.3</w:t>
      </w:r>
      <w:r w:rsidR="005C391D" w:rsidRPr="00A050BC">
        <w:rPr>
          <w:rFonts w:ascii="Times New Roman" w:hAnsi="Times New Roman" w:cs="Times New Roman"/>
          <w:b/>
          <w:i/>
          <w:sz w:val="28"/>
          <w:szCs w:val="28"/>
        </w:rPr>
        <w:t xml:space="preserve"> – Технические характеристики </w:t>
      </w:r>
      <w:r w:rsidR="002E4039">
        <w:rPr>
          <w:rFonts w:ascii="Times New Roman" w:hAnsi="Times New Roman"/>
          <w:b/>
          <w:i/>
          <w:sz w:val="28"/>
          <w:szCs w:val="28"/>
        </w:rPr>
        <w:t>ВОК</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012"/>
        <w:gridCol w:w="3217"/>
      </w:tblGrid>
      <w:tr w:rsidR="0004480E" w:rsidRPr="00316BD7" w14:paraId="7D34DA92" w14:textId="77777777" w:rsidTr="00F31996">
        <w:tc>
          <w:tcPr>
            <w:tcW w:w="5000" w:type="pct"/>
            <w:gridSpan w:val="3"/>
            <w:tcBorders>
              <w:top w:val="single" w:sz="4" w:space="0" w:color="auto"/>
              <w:bottom w:val="single" w:sz="4" w:space="0" w:color="auto"/>
            </w:tcBorders>
            <w:shd w:val="clear" w:color="auto" w:fill="F7CAAC" w:themeFill="accent2" w:themeFillTint="66"/>
            <w:vAlign w:val="center"/>
          </w:tcPr>
          <w:p w14:paraId="0AD3DF94" w14:textId="77777777" w:rsidR="0004480E" w:rsidRPr="00316BD7" w:rsidRDefault="0004480E" w:rsidP="002210A1">
            <w:pPr>
              <w:spacing w:after="0" w:line="240" w:lineRule="auto"/>
              <w:jc w:val="center"/>
              <w:rPr>
                <w:rFonts w:ascii="Times New Roman" w:hAnsi="Times New Roman" w:cs="Times New Roman"/>
                <w:b/>
                <w:i/>
                <w:sz w:val="20"/>
                <w:szCs w:val="20"/>
              </w:rPr>
            </w:pPr>
            <w:r w:rsidRPr="00316BD7">
              <w:rPr>
                <w:rFonts w:ascii="Times New Roman" w:hAnsi="Times New Roman" w:cs="Times New Roman"/>
                <w:b/>
                <w:i/>
                <w:sz w:val="20"/>
                <w:szCs w:val="20"/>
              </w:rPr>
              <w:t>Оборудование</w:t>
            </w:r>
          </w:p>
        </w:tc>
      </w:tr>
      <w:tr w:rsidR="0004480E" w:rsidRPr="00316BD7" w14:paraId="1FA42BBC" w14:textId="77777777" w:rsidTr="00F31996">
        <w:tc>
          <w:tcPr>
            <w:tcW w:w="5000" w:type="pct"/>
            <w:gridSpan w:val="3"/>
            <w:tcBorders>
              <w:top w:val="single" w:sz="4" w:space="0" w:color="auto"/>
              <w:bottom w:val="single" w:sz="4" w:space="0" w:color="auto"/>
            </w:tcBorders>
            <w:shd w:val="clear" w:color="auto" w:fill="F7CAAC" w:themeFill="accent2" w:themeFillTint="66"/>
            <w:vAlign w:val="center"/>
          </w:tcPr>
          <w:p w14:paraId="6FB220E0" w14:textId="77777777" w:rsidR="0004480E" w:rsidRPr="00316BD7" w:rsidRDefault="0004480E" w:rsidP="002210A1">
            <w:pPr>
              <w:spacing w:after="0" w:line="240" w:lineRule="auto"/>
              <w:jc w:val="center"/>
              <w:rPr>
                <w:rFonts w:ascii="Times New Roman" w:hAnsi="Times New Roman" w:cs="Times New Roman"/>
                <w:b/>
                <w:i/>
                <w:sz w:val="20"/>
                <w:szCs w:val="20"/>
              </w:rPr>
            </w:pPr>
            <w:r w:rsidRPr="00316BD7">
              <w:rPr>
                <w:rFonts w:ascii="Times New Roman" w:hAnsi="Times New Roman" w:cs="Times New Roman"/>
                <w:b/>
                <w:i/>
                <w:sz w:val="20"/>
                <w:szCs w:val="20"/>
              </w:rPr>
              <w:t>Котлы</w:t>
            </w:r>
          </w:p>
        </w:tc>
      </w:tr>
      <w:tr w:rsidR="00607830" w:rsidRPr="00316BD7" w14:paraId="601E05F2" w14:textId="77777777" w:rsidTr="00F31996">
        <w:tc>
          <w:tcPr>
            <w:tcW w:w="1250" w:type="pct"/>
            <w:vMerge w:val="restart"/>
            <w:tcBorders>
              <w:top w:val="single" w:sz="4" w:space="0" w:color="auto"/>
            </w:tcBorders>
            <w:shd w:val="clear" w:color="auto" w:fill="F7CAAC" w:themeFill="accent2" w:themeFillTint="66"/>
            <w:vAlign w:val="center"/>
          </w:tcPr>
          <w:p w14:paraId="782E9699" w14:textId="77777777" w:rsidR="00607830" w:rsidRPr="00316BD7" w:rsidRDefault="00607830" w:rsidP="002210A1">
            <w:pPr>
              <w:spacing w:after="0" w:line="240" w:lineRule="auto"/>
              <w:jc w:val="center"/>
              <w:rPr>
                <w:rFonts w:ascii="Times New Roman" w:hAnsi="Times New Roman" w:cs="Times New Roman"/>
                <w:b/>
                <w:i/>
                <w:sz w:val="20"/>
                <w:szCs w:val="20"/>
              </w:rPr>
            </w:pPr>
            <w:r w:rsidRPr="00316BD7">
              <w:rPr>
                <w:rFonts w:ascii="Times New Roman" w:hAnsi="Times New Roman" w:cs="Times New Roman"/>
                <w:b/>
                <w:i/>
                <w:sz w:val="20"/>
                <w:szCs w:val="20"/>
              </w:rPr>
              <w:t>Котел №1</w:t>
            </w:r>
          </w:p>
        </w:tc>
        <w:tc>
          <w:tcPr>
            <w:tcW w:w="2081" w:type="pct"/>
            <w:tcBorders>
              <w:top w:val="single" w:sz="4" w:space="0" w:color="auto"/>
              <w:bottom w:val="single" w:sz="4" w:space="0" w:color="auto"/>
            </w:tcBorders>
            <w:shd w:val="clear" w:color="auto" w:fill="auto"/>
            <w:vAlign w:val="center"/>
          </w:tcPr>
          <w:p w14:paraId="2E545A7A" w14:textId="77777777" w:rsidR="00607830" w:rsidRPr="00316BD7" w:rsidRDefault="00F534DF" w:rsidP="002210A1">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Марка /Тип</w:t>
            </w:r>
          </w:p>
        </w:tc>
        <w:tc>
          <w:tcPr>
            <w:tcW w:w="1669" w:type="pct"/>
            <w:tcBorders>
              <w:top w:val="single" w:sz="4" w:space="0" w:color="auto"/>
              <w:bottom w:val="single" w:sz="4" w:space="0" w:color="auto"/>
            </w:tcBorders>
            <w:shd w:val="clear" w:color="auto" w:fill="auto"/>
            <w:vAlign w:val="center"/>
          </w:tcPr>
          <w:p w14:paraId="751FCD90" w14:textId="50C890DA" w:rsidR="00607830" w:rsidRPr="00316BD7" w:rsidRDefault="0070633A" w:rsidP="002210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н/д</w:t>
            </w:r>
          </w:p>
        </w:tc>
      </w:tr>
      <w:tr w:rsidR="00607830" w:rsidRPr="00316BD7" w14:paraId="6BF6DB57" w14:textId="77777777" w:rsidTr="00F31996">
        <w:trPr>
          <w:trHeight w:val="85"/>
        </w:trPr>
        <w:tc>
          <w:tcPr>
            <w:tcW w:w="1250" w:type="pct"/>
            <w:vMerge/>
            <w:tcBorders>
              <w:bottom w:val="single" w:sz="4" w:space="0" w:color="auto"/>
            </w:tcBorders>
            <w:shd w:val="clear" w:color="auto" w:fill="F7CAAC" w:themeFill="accent2" w:themeFillTint="66"/>
            <w:vAlign w:val="center"/>
          </w:tcPr>
          <w:p w14:paraId="7AD6FFD5" w14:textId="77777777" w:rsidR="00607830" w:rsidRPr="00316BD7" w:rsidRDefault="00607830" w:rsidP="002210A1">
            <w:pPr>
              <w:spacing w:after="0" w:line="240" w:lineRule="auto"/>
              <w:jc w:val="center"/>
              <w:rPr>
                <w:rFonts w:ascii="Times New Roman" w:hAnsi="Times New Roman" w:cs="Times New Roman"/>
                <w:b/>
                <w:i/>
                <w:sz w:val="20"/>
                <w:szCs w:val="20"/>
              </w:rPr>
            </w:pPr>
          </w:p>
        </w:tc>
        <w:tc>
          <w:tcPr>
            <w:tcW w:w="2081" w:type="pct"/>
            <w:tcBorders>
              <w:top w:val="single" w:sz="4" w:space="0" w:color="auto"/>
              <w:bottom w:val="single" w:sz="4" w:space="0" w:color="auto"/>
            </w:tcBorders>
            <w:shd w:val="clear" w:color="auto" w:fill="FBE4D5" w:themeFill="accent2" w:themeFillTint="33"/>
            <w:vAlign w:val="center"/>
          </w:tcPr>
          <w:p w14:paraId="2521964D" w14:textId="77777777" w:rsidR="00607830" w:rsidRPr="00316BD7" w:rsidRDefault="00607830" w:rsidP="002210A1">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 xml:space="preserve">Производительность, </w:t>
            </w:r>
            <w:r w:rsidR="00F13A3E" w:rsidRPr="00316BD7">
              <w:rPr>
                <w:rFonts w:ascii="Times New Roman" w:hAnsi="Times New Roman" w:cs="Times New Roman"/>
                <w:sz w:val="20"/>
                <w:szCs w:val="20"/>
              </w:rPr>
              <w:t>Гкал/ч</w:t>
            </w:r>
          </w:p>
        </w:tc>
        <w:tc>
          <w:tcPr>
            <w:tcW w:w="1669" w:type="pct"/>
            <w:tcBorders>
              <w:top w:val="single" w:sz="4" w:space="0" w:color="auto"/>
              <w:bottom w:val="single" w:sz="4" w:space="0" w:color="auto"/>
            </w:tcBorders>
            <w:shd w:val="clear" w:color="auto" w:fill="FBE4D5" w:themeFill="accent2" w:themeFillTint="33"/>
            <w:vAlign w:val="center"/>
          </w:tcPr>
          <w:p w14:paraId="148FCEA2" w14:textId="09CA7B88" w:rsidR="00607830" w:rsidRPr="00316BD7" w:rsidRDefault="0070633A" w:rsidP="002210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A20BE8" w:rsidRPr="00316BD7" w14:paraId="63CB2447" w14:textId="77777777" w:rsidTr="00F31996">
        <w:trPr>
          <w:trHeight w:val="85"/>
        </w:trPr>
        <w:tc>
          <w:tcPr>
            <w:tcW w:w="1250" w:type="pct"/>
            <w:vMerge w:val="restart"/>
            <w:shd w:val="clear" w:color="auto" w:fill="F7CAAC" w:themeFill="accent2" w:themeFillTint="66"/>
            <w:vAlign w:val="center"/>
          </w:tcPr>
          <w:p w14:paraId="7849852C" w14:textId="77777777" w:rsidR="00A20BE8" w:rsidRPr="00316BD7" w:rsidRDefault="00A20BE8" w:rsidP="00A20BE8">
            <w:pPr>
              <w:spacing w:after="0" w:line="240" w:lineRule="auto"/>
              <w:jc w:val="center"/>
              <w:rPr>
                <w:rFonts w:ascii="Times New Roman" w:hAnsi="Times New Roman" w:cs="Times New Roman"/>
                <w:b/>
                <w:i/>
                <w:sz w:val="20"/>
                <w:szCs w:val="20"/>
              </w:rPr>
            </w:pPr>
            <w:r w:rsidRPr="00316BD7">
              <w:rPr>
                <w:rFonts w:ascii="Times New Roman" w:hAnsi="Times New Roman" w:cs="Times New Roman"/>
                <w:b/>
                <w:i/>
                <w:sz w:val="20"/>
                <w:szCs w:val="20"/>
              </w:rPr>
              <w:t>Котел №2</w:t>
            </w:r>
          </w:p>
        </w:tc>
        <w:tc>
          <w:tcPr>
            <w:tcW w:w="2081" w:type="pct"/>
            <w:tcBorders>
              <w:top w:val="single" w:sz="4" w:space="0" w:color="auto"/>
              <w:bottom w:val="single" w:sz="4" w:space="0" w:color="auto"/>
            </w:tcBorders>
            <w:shd w:val="clear" w:color="auto" w:fill="auto"/>
            <w:vAlign w:val="center"/>
          </w:tcPr>
          <w:p w14:paraId="3786F0D5" w14:textId="77777777" w:rsidR="00A20BE8" w:rsidRPr="00316BD7" w:rsidRDefault="00A20BE8" w:rsidP="00A20BE8">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Марка /Тип</w:t>
            </w:r>
          </w:p>
        </w:tc>
        <w:tc>
          <w:tcPr>
            <w:tcW w:w="1669" w:type="pct"/>
            <w:tcBorders>
              <w:top w:val="single" w:sz="4" w:space="0" w:color="auto"/>
              <w:bottom w:val="single" w:sz="4" w:space="0" w:color="auto"/>
            </w:tcBorders>
            <w:shd w:val="clear" w:color="auto" w:fill="auto"/>
            <w:vAlign w:val="center"/>
          </w:tcPr>
          <w:p w14:paraId="4ED1DAFE" w14:textId="531ADD18" w:rsidR="00A20BE8" w:rsidRPr="00316BD7" w:rsidRDefault="0070633A" w:rsidP="00A20B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н/д</w:t>
            </w:r>
          </w:p>
        </w:tc>
      </w:tr>
      <w:tr w:rsidR="00A20BE8" w:rsidRPr="00316BD7" w14:paraId="6E11B798" w14:textId="77777777" w:rsidTr="00F31996">
        <w:trPr>
          <w:trHeight w:val="85"/>
        </w:trPr>
        <w:tc>
          <w:tcPr>
            <w:tcW w:w="1250" w:type="pct"/>
            <w:vMerge/>
            <w:tcBorders>
              <w:bottom w:val="single" w:sz="4" w:space="0" w:color="auto"/>
            </w:tcBorders>
            <w:shd w:val="clear" w:color="auto" w:fill="F7CAAC" w:themeFill="accent2" w:themeFillTint="66"/>
            <w:vAlign w:val="center"/>
          </w:tcPr>
          <w:p w14:paraId="033BA81D" w14:textId="77777777" w:rsidR="00A20BE8" w:rsidRPr="00316BD7" w:rsidRDefault="00A20BE8" w:rsidP="00A20BE8">
            <w:pPr>
              <w:spacing w:after="0" w:line="240" w:lineRule="auto"/>
              <w:jc w:val="center"/>
              <w:rPr>
                <w:rFonts w:ascii="Times New Roman" w:hAnsi="Times New Roman" w:cs="Times New Roman"/>
                <w:b/>
                <w:i/>
                <w:sz w:val="20"/>
                <w:szCs w:val="20"/>
              </w:rPr>
            </w:pPr>
          </w:p>
        </w:tc>
        <w:tc>
          <w:tcPr>
            <w:tcW w:w="2081" w:type="pct"/>
            <w:tcBorders>
              <w:top w:val="single" w:sz="4" w:space="0" w:color="auto"/>
              <w:bottom w:val="single" w:sz="4" w:space="0" w:color="auto"/>
            </w:tcBorders>
            <w:shd w:val="clear" w:color="auto" w:fill="FBE4D5" w:themeFill="accent2" w:themeFillTint="33"/>
            <w:vAlign w:val="center"/>
          </w:tcPr>
          <w:p w14:paraId="22AD1EBA" w14:textId="77777777" w:rsidR="00A20BE8" w:rsidRPr="00316BD7" w:rsidRDefault="00A20BE8" w:rsidP="00A20BE8">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Производительность, Гкал/ч</w:t>
            </w:r>
          </w:p>
        </w:tc>
        <w:tc>
          <w:tcPr>
            <w:tcW w:w="1669" w:type="pct"/>
            <w:tcBorders>
              <w:top w:val="single" w:sz="4" w:space="0" w:color="auto"/>
              <w:bottom w:val="single" w:sz="4" w:space="0" w:color="auto"/>
            </w:tcBorders>
            <w:shd w:val="clear" w:color="auto" w:fill="FBE4D5" w:themeFill="accent2" w:themeFillTint="33"/>
            <w:vAlign w:val="center"/>
          </w:tcPr>
          <w:p w14:paraId="66809645" w14:textId="4299AA5C" w:rsidR="00A20BE8" w:rsidRPr="00316BD7" w:rsidRDefault="0070633A" w:rsidP="00A20BE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bl>
    <w:p w14:paraId="59123F2D" w14:textId="77777777" w:rsidR="00712694" w:rsidRDefault="00712694" w:rsidP="00F31996">
      <w:pPr>
        <w:spacing w:after="0" w:line="240" w:lineRule="auto"/>
        <w:ind w:left="-142"/>
        <w:jc w:val="center"/>
        <w:rPr>
          <w:rFonts w:ascii="Times New Roman" w:hAnsi="Times New Roman" w:cs="Times New Roman"/>
          <w:b/>
          <w:i/>
          <w:sz w:val="28"/>
          <w:szCs w:val="28"/>
        </w:rPr>
        <w:sectPr w:rsidR="00712694" w:rsidSect="0036591E">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0AE6EDD9" w14:textId="77777777" w:rsidR="00A050BC" w:rsidRDefault="00727B2B" w:rsidP="00F63A71">
      <w:pPr>
        <w:autoSpaceDE w:val="0"/>
        <w:autoSpaceDN w:val="0"/>
        <w:adjustRightInd w:val="0"/>
        <w:spacing w:before="240" w:after="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lastRenderedPageBreak/>
        <w:t>1.2.2 Параметры установленной тепловой мощности теплофикационного оборудования и теплофикационной установки</w:t>
      </w:r>
    </w:p>
    <w:p w14:paraId="583F4817" w14:textId="12892FED" w:rsidR="008950EC" w:rsidRPr="00727B2B" w:rsidRDefault="00A050BC" w:rsidP="00CD16A1">
      <w:pPr>
        <w:autoSpaceDE w:val="0"/>
        <w:autoSpaceDN w:val="0"/>
        <w:adjustRightInd w:val="0"/>
        <w:spacing w:before="240"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8950EC" w:rsidRPr="00727B2B">
        <w:rPr>
          <w:rFonts w:ascii="Times New Roman" w:hAnsi="Times New Roman" w:cs="Times New Roman"/>
          <w:b/>
          <w:i/>
          <w:sz w:val="28"/>
          <w:szCs w:val="28"/>
        </w:rPr>
        <w:t xml:space="preserve"> – Параметры установленной тепловой мощности котлов</w:t>
      </w:r>
    </w:p>
    <w:tbl>
      <w:tblPr>
        <w:tblW w:w="501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978"/>
        <w:gridCol w:w="2272"/>
        <w:gridCol w:w="2123"/>
        <w:gridCol w:w="1702"/>
        <w:gridCol w:w="1559"/>
        <w:gridCol w:w="1840"/>
      </w:tblGrid>
      <w:tr w:rsidR="00CD16A1" w:rsidRPr="0083627F" w14:paraId="5F312458" w14:textId="77777777" w:rsidTr="00863FCB">
        <w:trPr>
          <w:cantSplit/>
          <w:trHeight w:val="419"/>
        </w:trPr>
        <w:tc>
          <w:tcPr>
            <w:tcW w:w="728" w:type="pct"/>
            <w:vMerge w:val="restart"/>
            <w:shd w:val="clear" w:color="auto" w:fill="F7CAAC" w:themeFill="accent2" w:themeFillTint="66"/>
            <w:vAlign w:val="center"/>
          </w:tcPr>
          <w:p w14:paraId="0EBD8548" w14:textId="77777777" w:rsidR="0011653B" w:rsidRPr="0083627F" w:rsidRDefault="00FD0C4F"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И</w:t>
            </w:r>
            <w:r w:rsidR="0011653B" w:rsidRPr="0083627F">
              <w:rPr>
                <w:rFonts w:ascii="Times New Roman" w:hAnsi="Times New Roman" w:cs="Times New Roman"/>
                <w:b/>
                <w:i/>
                <w:sz w:val="20"/>
                <w:szCs w:val="20"/>
              </w:rPr>
              <w:t>сточник тепловой энергии</w:t>
            </w:r>
          </w:p>
        </w:tc>
        <w:tc>
          <w:tcPr>
            <w:tcW w:w="1798" w:type="pct"/>
            <w:gridSpan w:val="2"/>
            <w:shd w:val="clear" w:color="auto" w:fill="F7CAAC" w:themeFill="accent2" w:themeFillTint="66"/>
            <w:vAlign w:val="center"/>
          </w:tcPr>
          <w:p w14:paraId="17AED65A" w14:textId="77777777" w:rsidR="0011653B" w:rsidRPr="0083627F" w:rsidRDefault="0011653B"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Основное оборудование источника тепловой энергии</w:t>
            </w:r>
          </w:p>
        </w:tc>
        <w:tc>
          <w:tcPr>
            <w:tcW w:w="727" w:type="pct"/>
            <w:shd w:val="clear" w:color="auto" w:fill="F7CAAC" w:themeFill="accent2" w:themeFillTint="66"/>
            <w:vAlign w:val="center"/>
          </w:tcPr>
          <w:p w14:paraId="29620134" w14:textId="77777777" w:rsidR="0011653B" w:rsidRPr="0083627F" w:rsidRDefault="0011653B"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Установленная тепловая мощность основного оборудования источника тепловой энергии, Гкал/ч</w:t>
            </w:r>
          </w:p>
        </w:tc>
        <w:tc>
          <w:tcPr>
            <w:tcW w:w="583" w:type="pct"/>
            <w:shd w:val="clear" w:color="auto" w:fill="F7CAAC" w:themeFill="accent2" w:themeFillTint="66"/>
            <w:vAlign w:val="center"/>
          </w:tcPr>
          <w:p w14:paraId="2FD4FECF" w14:textId="77777777" w:rsidR="0011653B" w:rsidRPr="0083627F" w:rsidRDefault="0011653B"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Технические ограничения на использование установленной тепловой мощности</w:t>
            </w:r>
          </w:p>
        </w:tc>
        <w:tc>
          <w:tcPr>
            <w:tcW w:w="534" w:type="pct"/>
            <w:shd w:val="clear" w:color="auto" w:fill="F7CAAC" w:themeFill="accent2" w:themeFillTint="66"/>
            <w:vAlign w:val="center"/>
          </w:tcPr>
          <w:p w14:paraId="194019A7" w14:textId="77777777" w:rsidR="0011653B" w:rsidRPr="0083627F" w:rsidRDefault="0011653B"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Фактический КПД, %</w:t>
            </w:r>
          </w:p>
        </w:tc>
        <w:tc>
          <w:tcPr>
            <w:tcW w:w="630" w:type="pct"/>
            <w:shd w:val="clear" w:color="auto" w:fill="F7CAAC" w:themeFill="accent2" w:themeFillTint="66"/>
            <w:vAlign w:val="center"/>
          </w:tcPr>
          <w:p w14:paraId="4B24D5F6" w14:textId="77777777" w:rsidR="0011653B" w:rsidRPr="0083627F" w:rsidRDefault="0011653B"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Располагаемая мощность основного оборудования источника тепловой энергии, Гкал/ч</w:t>
            </w:r>
          </w:p>
        </w:tc>
      </w:tr>
      <w:tr w:rsidR="00CD16A1" w:rsidRPr="0083627F" w14:paraId="40F463E9" w14:textId="77777777" w:rsidTr="00863FCB">
        <w:trPr>
          <w:cantSplit/>
          <w:trHeight w:val="310"/>
        </w:trPr>
        <w:tc>
          <w:tcPr>
            <w:tcW w:w="728" w:type="pct"/>
            <w:vMerge/>
            <w:shd w:val="clear" w:color="auto" w:fill="F7CAAC" w:themeFill="accent2" w:themeFillTint="66"/>
            <w:vAlign w:val="center"/>
          </w:tcPr>
          <w:p w14:paraId="7B4C25F9" w14:textId="77777777" w:rsidR="00FD0C4F" w:rsidRPr="0083627F" w:rsidRDefault="00FD0C4F" w:rsidP="00863FCB">
            <w:pPr>
              <w:spacing w:after="0" w:line="240" w:lineRule="auto"/>
              <w:jc w:val="center"/>
              <w:rPr>
                <w:rFonts w:ascii="Times New Roman" w:hAnsi="Times New Roman" w:cs="Times New Roman"/>
                <w:sz w:val="20"/>
                <w:szCs w:val="20"/>
              </w:rPr>
            </w:pPr>
          </w:p>
        </w:tc>
        <w:tc>
          <w:tcPr>
            <w:tcW w:w="1020" w:type="pct"/>
            <w:shd w:val="clear" w:color="auto" w:fill="F7CAAC" w:themeFill="accent2" w:themeFillTint="66"/>
            <w:vAlign w:val="center"/>
          </w:tcPr>
          <w:p w14:paraId="3359B1C7" w14:textId="77777777" w:rsidR="00FD0C4F" w:rsidRPr="0083627F" w:rsidRDefault="00FD0C4F"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Тип (марка)</w:t>
            </w:r>
          </w:p>
        </w:tc>
        <w:tc>
          <w:tcPr>
            <w:tcW w:w="778" w:type="pct"/>
            <w:shd w:val="clear" w:color="auto" w:fill="F7CAAC" w:themeFill="accent2" w:themeFillTint="66"/>
            <w:vAlign w:val="center"/>
          </w:tcPr>
          <w:p w14:paraId="1305DD90" w14:textId="324AC81E" w:rsidR="00FD0C4F" w:rsidRPr="0083627F" w:rsidRDefault="00FD0C4F" w:rsidP="00863FCB">
            <w:pPr>
              <w:spacing w:after="0" w:line="240" w:lineRule="auto"/>
              <w:jc w:val="center"/>
              <w:rPr>
                <w:rFonts w:ascii="Times New Roman" w:hAnsi="Times New Roman" w:cs="Times New Roman"/>
                <w:b/>
                <w:i/>
                <w:sz w:val="20"/>
                <w:szCs w:val="20"/>
              </w:rPr>
            </w:pPr>
            <w:r w:rsidRPr="0083627F">
              <w:rPr>
                <w:rFonts w:ascii="Times New Roman" w:hAnsi="Times New Roman" w:cs="Times New Roman"/>
                <w:b/>
                <w:i/>
                <w:sz w:val="20"/>
                <w:szCs w:val="20"/>
              </w:rPr>
              <w:t>Производительность</w:t>
            </w:r>
            <w:r w:rsidR="002D4BDF">
              <w:rPr>
                <w:rFonts w:ascii="Times New Roman" w:hAnsi="Times New Roman" w:cs="Times New Roman"/>
                <w:b/>
                <w:i/>
                <w:sz w:val="20"/>
                <w:szCs w:val="20"/>
              </w:rPr>
              <w:t>, Гкал/ч</w:t>
            </w:r>
          </w:p>
        </w:tc>
        <w:tc>
          <w:tcPr>
            <w:tcW w:w="727" w:type="pct"/>
            <w:shd w:val="clear" w:color="auto" w:fill="F7CAAC" w:themeFill="accent2" w:themeFillTint="66"/>
            <w:vAlign w:val="center"/>
          </w:tcPr>
          <w:p w14:paraId="63118E9D" w14:textId="77777777" w:rsidR="00FD0C4F" w:rsidRPr="0083627F" w:rsidRDefault="00FD0C4F" w:rsidP="00863FCB">
            <w:pPr>
              <w:spacing w:after="0" w:line="240" w:lineRule="auto"/>
              <w:jc w:val="center"/>
              <w:rPr>
                <w:rFonts w:ascii="Times New Roman" w:hAnsi="Times New Roman" w:cs="Times New Roman"/>
                <w:sz w:val="20"/>
                <w:szCs w:val="20"/>
              </w:rPr>
            </w:pPr>
          </w:p>
        </w:tc>
        <w:tc>
          <w:tcPr>
            <w:tcW w:w="583" w:type="pct"/>
            <w:shd w:val="clear" w:color="auto" w:fill="F7CAAC" w:themeFill="accent2" w:themeFillTint="66"/>
            <w:vAlign w:val="center"/>
          </w:tcPr>
          <w:p w14:paraId="33990ACE" w14:textId="77777777" w:rsidR="00FD0C4F" w:rsidRPr="0083627F" w:rsidRDefault="00FD0C4F" w:rsidP="00863FCB">
            <w:pPr>
              <w:spacing w:after="0" w:line="240" w:lineRule="auto"/>
              <w:jc w:val="center"/>
              <w:rPr>
                <w:rFonts w:ascii="Times New Roman" w:hAnsi="Times New Roman" w:cs="Times New Roman"/>
                <w:sz w:val="20"/>
                <w:szCs w:val="20"/>
              </w:rPr>
            </w:pPr>
          </w:p>
        </w:tc>
        <w:tc>
          <w:tcPr>
            <w:tcW w:w="534" w:type="pct"/>
            <w:shd w:val="clear" w:color="auto" w:fill="F7CAAC" w:themeFill="accent2" w:themeFillTint="66"/>
            <w:vAlign w:val="center"/>
          </w:tcPr>
          <w:p w14:paraId="11405EA6" w14:textId="77777777" w:rsidR="00FD0C4F" w:rsidRPr="0083627F" w:rsidRDefault="00FD0C4F" w:rsidP="00863FCB">
            <w:pPr>
              <w:spacing w:after="0" w:line="240" w:lineRule="auto"/>
              <w:jc w:val="center"/>
              <w:rPr>
                <w:sz w:val="20"/>
                <w:szCs w:val="20"/>
              </w:rPr>
            </w:pPr>
          </w:p>
        </w:tc>
        <w:tc>
          <w:tcPr>
            <w:tcW w:w="630" w:type="pct"/>
            <w:shd w:val="clear" w:color="auto" w:fill="F7CAAC" w:themeFill="accent2" w:themeFillTint="66"/>
            <w:vAlign w:val="center"/>
          </w:tcPr>
          <w:p w14:paraId="6D7BC9AA" w14:textId="77777777" w:rsidR="00FD0C4F" w:rsidRPr="0083627F" w:rsidRDefault="00FD0C4F" w:rsidP="00863FCB">
            <w:pPr>
              <w:spacing w:after="0" w:line="240" w:lineRule="auto"/>
              <w:jc w:val="center"/>
              <w:rPr>
                <w:rFonts w:ascii="Times New Roman" w:hAnsi="Times New Roman" w:cs="Times New Roman"/>
                <w:sz w:val="20"/>
                <w:szCs w:val="20"/>
              </w:rPr>
            </w:pPr>
          </w:p>
        </w:tc>
      </w:tr>
      <w:tr w:rsidR="002D4BDF" w:rsidRPr="0083627F" w14:paraId="6B987DFE" w14:textId="77777777" w:rsidTr="00863FCB">
        <w:trPr>
          <w:cantSplit/>
          <w:trHeight w:val="284"/>
        </w:trPr>
        <w:tc>
          <w:tcPr>
            <w:tcW w:w="728" w:type="pct"/>
            <w:shd w:val="clear" w:color="auto" w:fill="F7CAAC" w:themeFill="accent2" w:themeFillTint="66"/>
            <w:vAlign w:val="center"/>
          </w:tcPr>
          <w:p w14:paraId="7AA9C3DF" w14:textId="6D9C9895" w:rsidR="002D4BDF" w:rsidRPr="0083627F" w:rsidRDefault="00333D4E" w:rsidP="00863FCB">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1020" w:type="pct"/>
            <w:shd w:val="clear" w:color="auto" w:fill="auto"/>
            <w:vAlign w:val="center"/>
          </w:tcPr>
          <w:p w14:paraId="5DCC473C" w14:textId="5FD169AA" w:rsidR="002D4BDF" w:rsidRPr="0083627F" w:rsidRDefault="0070633A" w:rsidP="00863FCB">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н/д</w:t>
            </w:r>
          </w:p>
        </w:tc>
        <w:tc>
          <w:tcPr>
            <w:tcW w:w="778" w:type="pct"/>
            <w:shd w:val="clear" w:color="auto" w:fill="auto"/>
            <w:vAlign w:val="center"/>
          </w:tcPr>
          <w:p w14:paraId="00D5A124" w14:textId="77246D93" w:rsidR="002D4BDF" w:rsidRPr="0083627F" w:rsidRDefault="00A94006" w:rsidP="00863F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w:t>
            </w:r>
          </w:p>
        </w:tc>
        <w:tc>
          <w:tcPr>
            <w:tcW w:w="727" w:type="pct"/>
            <w:shd w:val="clear" w:color="auto" w:fill="auto"/>
            <w:vAlign w:val="center"/>
          </w:tcPr>
          <w:p w14:paraId="1E939B7A" w14:textId="69EF2F07" w:rsidR="002D4BDF" w:rsidRPr="0083627F" w:rsidRDefault="00A94006" w:rsidP="00863F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w:t>
            </w:r>
          </w:p>
        </w:tc>
        <w:tc>
          <w:tcPr>
            <w:tcW w:w="583" w:type="pct"/>
            <w:vAlign w:val="center"/>
          </w:tcPr>
          <w:p w14:paraId="1FC0500B" w14:textId="77777777" w:rsidR="002D4BDF" w:rsidRPr="00316BD7" w:rsidRDefault="002D4BDF" w:rsidP="00863FCB">
            <w:pPr>
              <w:spacing w:after="0" w:line="240" w:lineRule="auto"/>
              <w:jc w:val="center"/>
              <w:rPr>
                <w:rFonts w:ascii="Times New Roman" w:hAnsi="Times New Roman" w:cs="Times New Roman"/>
                <w:sz w:val="20"/>
                <w:szCs w:val="20"/>
              </w:rPr>
            </w:pPr>
            <w:r w:rsidRPr="00316BD7">
              <w:rPr>
                <w:rFonts w:ascii="Times New Roman" w:hAnsi="Times New Roman" w:cs="Times New Roman"/>
                <w:sz w:val="20"/>
                <w:szCs w:val="20"/>
              </w:rPr>
              <w:t>Отсутствует</w:t>
            </w:r>
          </w:p>
        </w:tc>
        <w:tc>
          <w:tcPr>
            <w:tcW w:w="534" w:type="pct"/>
            <w:shd w:val="clear" w:color="auto" w:fill="auto"/>
            <w:vAlign w:val="center"/>
          </w:tcPr>
          <w:p w14:paraId="2FCB883B" w14:textId="72B197EE" w:rsidR="002D4BDF" w:rsidRPr="0083627F" w:rsidRDefault="0026613F" w:rsidP="00863FCB">
            <w:pPr>
              <w:spacing w:after="0" w:line="240" w:lineRule="auto"/>
              <w:jc w:val="center"/>
              <w:rPr>
                <w:sz w:val="20"/>
                <w:szCs w:val="20"/>
              </w:rPr>
            </w:pPr>
            <w:r>
              <w:rPr>
                <w:rFonts w:ascii="Times New Roman" w:hAnsi="Times New Roman" w:cs="Times New Roman"/>
                <w:sz w:val="20"/>
                <w:szCs w:val="20"/>
              </w:rPr>
              <w:t>-</w:t>
            </w:r>
          </w:p>
        </w:tc>
        <w:tc>
          <w:tcPr>
            <w:tcW w:w="630" w:type="pct"/>
            <w:shd w:val="clear" w:color="auto" w:fill="auto"/>
            <w:vAlign w:val="center"/>
          </w:tcPr>
          <w:p w14:paraId="2E36138B" w14:textId="535D8FAD" w:rsidR="002D4BDF" w:rsidRPr="0083627F" w:rsidRDefault="00A94006" w:rsidP="00863F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w:t>
            </w:r>
          </w:p>
        </w:tc>
      </w:tr>
    </w:tbl>
    <w:p w14:paraId="3F7C641F" w14:textId="77777777" w:rsidR="00727B2B" w:rsidRPr="00776C66" w:rsidRDefault="00727B2B" w:rsidP="00206C25">
      <w:pPr>
        <w:autoSpaceDE w:val="0"/>
        <w:autoSpaceDN w:val="0"/>
        <w:adjustRightInd w:val="0"/>
        <w:spacing w:after="0" w:line="360" w:lineRule="auto"/>
        <w:jc w:val="both"/>
        <w:rPr>
          <w:rFonts w:ascii="Times New Roman" w:hAnsi="Times New Roman" w:cs="Times New Roman"/>
          <w:sz w:val="28"/>
          <w:szCs w:val="28"/>
        </w:rPr>
        <w:sectPr w:rsidR="00727B2B" w:rsidRPr="00776C66" w:rsidSect="0036591E">
          <w:headerReference w:type="default" r:id="rId15"/>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219D20E" w14:textId="77777777" w:rsidR="00206C25" w:rsidRPr="0008296D" w:rsidRDefault="00206C25" w:rsidP="00CD16A1">
      <w:pPr>
        <w:autoSpaceDE w:val="0"/>
        <w:autoSpaceDN w:val="0"/>
        <w:adjustRightInd w:val="0"/>
        <w:spacing w:line="240" w:lineRule="auto"/>
        <w:jc w:val="center"/>
        <w:rPr>
          <w:rFonts w:ascii="Times New Roman" w:hAnsi="Times New Roman" w:cs="Times New Roman"/>
          <w:b/>
          <w:i/>
          <w:iCs/>
          <w:sz w:val="28"/>
          <w:szCs w:val="28"/>
        </w:rPr>
      </w:pPr>
      <w:r w:rsidRPr="0008296D">
        <w:rPr>
          <w:rFonts w:ascii="Times New Roman" w:hAnsi="Times New Roman" w:cs="Times New Roman"/>
          <w:b/>
          <w:i/>
          <w:iCs/>
          <w:sz w:val="28"/>
          <w:szCs w:val="28"/>
        </w:rPr>
        <w:lastRenderedPageBreak/>
        <w:t>1.2.3 Ограничения тепловой мощности и параметры располагаемой тепловой мощности</w:t>
      </w:r>
    </w:p>
    <w:p w14:paraId="539C1FED" w14:textId="29E4C935" w:rsidR="00206C25" w:rsidRPr="00776C66" w:rsidRDefault="00206C25" w:rsidP="00206C25">
      <w:pPr>
        <w:autoSpaceDE w:val="0"/>
        <w:autoSpaceDN w:val="0"/>
        <w:adjustRightInd w:val="0"/>
        <w:spacing w:after="0" w:line="360" w:lineRule="auto"/>
        <w:ind w:firstLine="567"/>
        <w:jc w:val="both"/>
        <w:rPr>
          <w:rFonts w:ascii="Times New Roman" w:hAnsi="Times New Roman" w:cs="Times New Roman"/>
          <w:i/>
          <w:iCs/>
          <w:sz w:val="28"/>
          <w:szCs w:val="28"/>
        </w:r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w:t>
      </w:r>
      <w:r w:rsidR="000C14A7">
        <w:rPr>
          <w:rFonts w:ascii="Times New Roman" w:hAnsi="Times New Roman" w:cs="Times New Roman"/>
          <w:sz w:val="28"/>
          <w:szCs w:val="28"/>
        </w:rPr>
        <w:t>котельной</w:t>
      </w:r>
      <w:r w:rsidRPr="00776C66">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пре</w:t>
      </w:r>
      <w:r w:rsidR="005B5195">
        <w:rPr>
          <w:rFonts w:ascii="Times New Roman" w:hAnsi="Times New Roman" w:cs="Times New Roman"/>
          <w:sz w:val="28"/>
          <w:szCs w:val="28"/>
        </w:rPr>
        <w:t>дс</w:t>
      </w:r>
      <w:r w:rsidRPr="00776C66">
        <w:rPr>
          <w:rFonts w:ascii="Times New Roman" w:hAnsi="Times New Roman" w:cs="Times New Roman"/>
          <w:sz w:val="28"/>
          <w:szCs w:val="28"/>
        </w:rPr>
        <w:t>тавлены в таблице</w:t>
      </w:r>
      <w:r w:rsidR="00A050BC">
        <w:rPr>
          <w:rFonts w:ascii="Times New Roman" w:hAnsi="Times New Roman" w:cs="Times New Roman"/>
          <w:sz w:val="28"/>
          <w:szCs w:val="28"/>
        </w:rPr>
        <w:t xml:space="preserve"> </w:t>
      </w:r>
      <w:r w:rsidR="00AE5A72">
        <w:rPr>
          <w:rFonts w:ascii="Times New Roman" w:hAnsi="Times New Roman" w:cs="Times New Roman"/>
          <w:sz w:val="28"/>
          <w:szCs w:val="28"/>
        </w:rPr>
        <w:t>1.2.2.1</w:t>
      </w:r>
      <w:r w:rsidRPr="00776C66">
        <w:rPr>
          <w:rFonts w:ascii="Times New Roman" w:hAnsi="Times New Roman" w:cs="Times New Roman"/>
          <w:sz w:val="28"/>
          <w:szCs w:val="28"/>
        </w:rPr>
        <w:t>. Ограничения тепловой мощности возникают в основном из-за высокой степени</w:t>
      </w:r>
      <w:r>
        <w:rPr>
          <w:rFonts w:ascii="Times New Roman" w:hAnsi="Times New Roman" w:cs="Times New Roman"/>
          <w:sz w:val="28"/>
          <w:szCs w:val="28"/>
        </w:rPr>
        <w:t xml:space="preserve"> </w:t>
      </w:r>
      <w:r w:rsidRPr="00776C66">
        <w:rPr>
          <w:rFonts w:ascii="Times New Roman" w:hAnsi="Times New Roman" w:cs="Times New Roman"/>
          <w:sz w:val="28"/>
          <w:szCs w:val="28"/>
        </w:rPr>
        <w:t>изношенности оборудования котельной, а также из-за отсутствия водоподготовительных</w:t>
      </w:r>
      <w:r>
        <w:rPr>
          <w:rFonts w:ascii="Times New Roman" w:hAnsi="Times New Roman" w:cs="Times New Roman"/>
          <w:sz w:val="28"/>
          <w:szCs w:val="28"/>
        </w:rPr>
        <w:t xml:space="preserve"> </w:t>
      </w:r>
      <w:r w:rsidRPr="00776C66">
        <w:rPr>
          <w:rFonts w:ascii="Times New Roman" w:hAnsi="Times New Roman" w:cs="Times New Roman"/>
          <w:sz w:val="28"/>
          <w:szCs w:val="28"/>
        </w:rPr>
        <w:t>установок и изношенности тепловых сетей.</w:t>
      </w:r>
    </w:p>
    <w:p w14:paraId="2781B3D2" w14:textId="3CC83B8B" w:rsidR="0004480E" w:rsidRPr="00781077" w:rsidRDefault="00CE7856" w:rsidP="0008296D">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776C66" w:rsidRPr="00781077">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3"/>
        <w:gridCol w:w="1516"/>
        <w:gridCol w:w="1405"/>
        <w:gridCol w:w="2043"/>
      </w:tblGrid>
      <w:tr w:rsidR="00776C66" w:rsidRPr="005A651C" w14:paraId="253DB06B" w14:textId="77777777" w:rsidTr="00FD51AF">
        <w:trPr>
          <w:trHeight w:val="617"/>
          <w:jc w:val="right"/>
        </w:trPr>
        <w:tc>
          <w:tcPr>
            <w:tcW w:w="4663" w:type="dxa"/>
            <w:shd w:val="clear" w:color="auto" w:fill="F7CAAC" w:themeFill="accent2" w:themeFillTint="66"/>
            <w:vAlign w:val="center"/>
          </w:tcPr>
          <w:p w14:paraId="35DC4845" w14:textId="77777777" w:rsidR="00776C66" w:rsidRPr="005A651C" w:rsidRDefault="00776C66" w:rsidP="00CD16A1">
            <w:pPr>
              <w:spacing w:after="0" w:line="240" w:lineRule="auto"/>
              <w:jc w:val="center"/>
              <w:rPr>
                <w:rFonts w:ascii="Times New Roman" w:hAnsi="Times New Roman" w:cs="Times New Roman"/>
                <w:i/>
                <w:sz w:val="20"/>
                <w:szCs w:val="18"/>
              </w:rPr>
            </w:pPr>
            <w:r w:rsidRPr="005A651C">
              <w:rPr>
                <w:rFonts w:ascii="Times New Roman" w:eastAsia="Times New Roman,Bold" w:hAnsi="Times New Roman" w:cs="Times New Roman"/>
                <w:b/>
                <w:bCs/>
                <w:i/>
                <w:sz w:val="20"/>
                <w:szCs w:val="18"/>
              </w:rPr>
              <w:t>Наименование и адрес</w:t>
            </w:r>
          </w:p>
        </w:tc>
        <w:tc>
          <w:tcPr>
            <w:tcW w:w="1516" w:type="dxa"/>
            <w:shd w:val="clear" w:color="auto" w:fill="F7CAAC" w:themeFill="accent2" w:themeFillTint="66"/>
            <w:vAlign w:val="center"/>
          </w:tcPr>
          <w:p w14:paraId="5ECD55C2" w14:textId="77777777" w:rsidR="00776C66" w:rsidRPr="005A651C"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20"/>
                <w:szCs w:val="18"/>
              </w:rPr>
            </w:pPr>
            <w:r w:rsidRPr="005A651C">
              <w:rPr>
                <w:rFonts w:ascii="Times New Roman" w:eastAsia="Times New Roman,Bold" w:hAnsi="Times New Roman" w:cs="Times New Roman"/>
                <w:b/>
                <w:bCs/>
                <w:i/>
                <w:sz w:val="20"/>
                <w:szCs w:val="18"/>
              </w:rPr>
              <w:t>Год ввода в</w:t>
            </w:r>
          </w:p>
          <w:p w14:paraId="065FD363" w14:textId="77777777" w:rsidR="00776C66" w:rsidRPr="005A651C" w:rsidRDefault="00776C66" w:rsidP="00CD16A1">
            <w:pPr>
              <w:spacing w:after="0" w:line="240" w:lineRule="auto"/>
              <w:jc w:val="center"/>
              <w:rPr>
                <w:rFonts w:ascii="Times New Roman" w:hAnsi="Times New Roman" w:cs="Times New Roman"/>
                <w:i/>
                <w:sz w:val="20"/>
                <w:szCs w:val="18"/>
              </w:rPr>
            </w:pPr>
            <w:r w:rsidRPr="005A651C">
              <w:rPr>
                <w:rFonts w:ascii="Times New Roman" w:eastAsia="Times New Roman,Bold" w:hAnsi="Times New Roman" w:cs="Times New Roman"/>
                <w:b/>
                <w:bCs/>
                <w:i/>
                <w:sz w:val="20"/>
                <w:szCs w:val="18"/>
              </w:rPr>
              <w:t>эксплуатацию</w:t>
            </w:r>
          </w:p>
        </w:tc>
        <w:tc>
          <w:tcPr>
            <w:tcW w:w="1405" w:type="dxa"/>
            <w:shd w:val="clear" w:color="auto" w:fill="F7CAAC" w:themeFill="accent2" w:themeFillTint="66"/>
            <w:vAlign w:val="center"/>
          </w:tcPr>
          <w:p w14:paraId="253D43A0" w14:textId="77777777" w:rsidR="00776C66" w:rsidRPr="005A651C"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20"/>
                <w:szCs w:val="18"/>
              </w:rPr>
            </w:pPr>
            <w:r w:rsidRPr="005A651C">
              <w:rPr>
                <w:rFonts w:ascii="Times New Roman" w:eastAsia="Times New Roman,Bold" w:hAnsi="Times New Roman" w:cs="Times New Roman"/>
                <w:b/>
                <w:bCs/>
                <w:i/>
                <w:sz w:val="20"/>
                <w:szCs w:val="18"/>
              </w:rPr>
              <w:t>Ограничения</w:t>
            </w:r>
          </w:p>
          <w:p w14:paraId="3A580F9E" w14:textId="77777777" w:rsidR="00776C66" w:rsidRPr="005A651C" w:rsidRDefault="00776C66" w:rsidP="00CD16A1">
            <w:pPr>
              <w:spacing w:after="0" w:line="240" w:lineRule="auto"/>
              <w:jc w:val="center"/>
              <w:rPr>
                <w:rFonts w:ascii="Times New Roman" w:hAnsi="Times New Roman" w:cs="Times New Roman"/>
                <w:i/>
                <w:sz w:val="20"/>
                <w:szCs w:val="18"/>
              </w:rPr>
            </w:pPr>
            <w:r w:rsidRPr="005A651C">
              <w:rPr>
                <w:rFonts w:ascii="Times New Roman" w:eastAsia="Times New Roman,Bold" w:hAnsi="Times New Roman" w:cs="Times New Roman"/>
                <w:b/>
                <w:bCs/>
                <w:i/>
                <w:sz w:val="20"/>
                <w:szCs w:val="18"/>
              </w:rPr>
              <w:t>тепловой мощности</w:t>
            </w:r>
          </w:p>
        </w:tc>
        <w:tc>
          <w:tcPr>
            <w:tcW w:w="2043" w:type="dxa"/>
            <w:shd w:val="clear" w:color="auto" w:fill="F7CAAC" w:themeFill="accent2" w:themeFillTint="66"/>
            <w:vAlign w:val="center"/>
          </w:tcPr>
          <w:p w14:paraId="5F5BE69B" w14:textId="77777777" w:rsidR="00776C66" w:rsidRPr="005A651C"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20"/>
                <w:szCs w:val="18"/>
              </w:rPr>
            </w:pPr>
            <w:r w:rsidRPr="005A651C">
              <w:rPr>
                <w:rFonts w:ascii="Times New Roman" w:eastAsia="Times New Roman,Bold" w:hAnsi="Times New Roman" w:cs="Times New Roman"/>
                <w:b/>
                <w:bCs/>
                <w:i/>
                <w:sz w:val="20"/>
                <w:szCs w:val="18"/>
              </w:rPr>
              <w:t>Располагаемая</w:t>
            </w:r>
          </w:p>
          <w:p w14:paraId="63AAA9B7" w14:textId="77777777" w:rsidR="00776C66" w:rsidRPr="005A651C" w:rsidRDefault="00776C66" w:rsidP="00CD16A1">
            <w:pPr>
              <w:spacing w:after="0" w:line="240" w:lineRule="auto"/>
              <w:jc w:val="center"/>
              <w:rPr>
                <w:rFonts w:ascii="Times New Roman" w:hAnsi="Times New Roman" w:cs="Times New Roman"/>
                <w:i/>
                <w:sz w:val="20"/>
                <w:szCs w:val="18"/>
              </w:rPr>
            </w:pPr>
            <w:r w:rsidRPr="005A651C">
              <w:rPr>
                <w:rFonts w:ascii="Times New Roman" w:eastAsia="Times New Roman,Bold" w:hAnsi="Times New Roman" w:cs="Times New Roman"/>
                <w:b/>
                <w:bCs/>
                <w:i/>
                <w:sz w:val="20"/>
                <w:szCs w:val="18"/>
              </w:rPr>
              <w:t>тепловая мощность, Гкал/ч</w:t>
            </w:r>
          </w:p>
        </w:tc>
      </w:tr>
      <w:tr w:rsidR="00B73F09" w:rsidRPr="005A651C" w14:paraId="20298D8F" w14:textId="77777777" w:rsidTr="00FD51AF">
        <w:trPr>
          <w:trHeight w:val="70"/>
          <w:jc w:val="right"/>
        </w:trPr>
        <w:tc>
          <w:tcPr>
            <w:tcW w:w="4663" w:type="dxa"/>
            <w:shd w:val="clear" w:color="auto" w:fill="F7CAAC" w:themeFill="accent2" w:themeFillTint="66"/>
            <w:vAlign w:val="center"/>
          </w:tcPr>
          <w:p w14:paraId="4AA5B1AB" w14:textId="168C9BE4" w:rsidR="00B73F09" w:rsidRPr="005A651C" w:rsidRDefault="002E4039" w:rsidP="00CD16A1">
            <w:pPr>
              <w:widowControl w:val="0"/>
              <w:tabs>
                <w:tab w:val="left" w:pos="1459"/>
              </w:tabs>
              <w:spacing w:after="0" w:line="240" w:lineRule="auto"/>
              <w:jc w:val="center"/>
              <w:rPr>
                <w:rFonts w:ascii="Times New Roman" w:hAnsi="Times New Roman"/>
                <w:bCs/>
                <w:color w:val="FF0000"/>
                <w:sz w:val="20"/>
                <w:szCs w:val="18"/>
              </w:rPr>
            </w:pPr>
            <w:r>
              <w:rPr>
                <w:rFonts w:ascii="Times New Roman" w:hAnsi="Times New Roman"/>
                <w:b/>
                <w:i/>
                <w:sz w:val="20"/>
                <w:szCs w:val="18"/>
              </w:rPr>
              <w:t>ВОК</w:t>
            </w:r>
          </w:p>
        </w:tc>
        <w:tc>
          <w:tcPr>
            <w:tcW w:w="1516" w:type="dxa"/>
            <w:vAlign w:val="center"/>
          </w:tcPr>
          <w:p w14:paraId="519DBAD2" w14:textId="798B5576" w:rsidR="00B73F09" w:rsidRPr="005A651C" w:rsidRDefault="0070633A" w:rsidP="00CD16A1">
            <w:pPr>
              <w:spacing w:after="0" w:line="240" w:lineRule="auto"/>
              <w:jc w:val="center"/>
              <w:rPr>
                <w:rFonts w:ascii="Times New Roman" w:hAnsi="Times New Roman" w:cs="Times New Roman"/>
                <w:sz w:val="20"/>
                <w:szCs w:val="18"/>
                <w:highlight w:val="green"/>
              </w:rPr>
            </w:pPr>
            <w:r>
              <w:rPr>
                <w:rFonts w:ascii="Times New Roman" w:hAnsi="Times New Roman" w:cs="Times New Roman"/>
                <w:sz w:val="20"/>
                <w:szCs w:val="20"/>
              </w:rPr>
              <w:t>н/д</w:t>
            </w:r>
          </w:p>
        </w:tc>
        <w:tc>
          <w:tcPr>
            <w:tcW w:w="1405" w:type="dxa"/>
            <w:vAlign w:val="center"/>
          </w:tcPr>
          <w:p w14:paraId="2B14F1FE" w14:textId="77777777" w:rsidR="00B73F09" w:rsidRPr="005A651C" w:rsidRDefault="00B73F09" w:rsidP="00CD16A1">
            <w:pPr>
              <w:spacing w:after="0" w:line="240" w:lineRule="auto"/>
              <w:jc w:val="center"/>
              <w:rPr>
                <w:rFonts w:ascii="Times New Roman" w:hAnsi="Times New Roman" w:cs="Times New Roman"/>
                <w:sz w:val="20"/>
                <w:szCs w:val="18"/>
                <w:highlight w:val="green"/>
              </w:rPr>
            </w:pPr>
            <w:r w:rsidRPr="00FD51AF">
              <w:rPr>
                <w:rFonts w:ascii="Times New Roman" w:hAnsi="Times New Roman" w:cs="Times New Roman"/>
                <w:sz w:val="20"/>
                <w:szCs w:val="18"/>
              </w:rPr>
              <w:t>0</w:t>
            </w:r>
          </w:p>
        </w:tc>
        <w:tc>
          <w:tcPr>
            <w:tcW w:w="2043" w:type="dxa"/>
            <w:vAlign w:val="center"/>
          </w:tcPr>
          <w:p w14:paraId="5D945FBC" w14:textId="7497A4DA" w:rsidR="00B73F09" w:rsidRPr="005A651C" w:rsidRDefault="00A94006" w:rsidP="00CD16A1">
            <w:pPr>
              <w:spacing w:after="0" w:line="240" w:lineRule="auto"/>
              <w:jc w:val="center"/>
              <w:rPr>
                <w:rFonts w:ascii="Times New Roman" w:hAnsi="Times New Roman" w:cs="Times New Roman"/>
                <w:sz w:val="20"/>
                <w:szCs w:val="18"/>
              </w:rPr>
            </w:pPr>
            <w:r>
              <w:rPr>
                <w:rFonts w:ascii="Times New Roman" w:hAnsi="Times New Roman" w:cs="Times New Roman"/>
                <w:sz w:val="20"/>
                <w:szCs w:val="18"/>
              </w:rPr>
              <w:t>1,26</w:t>
            </w:r>
          </w:p>
        </w:tc>
      </w:tr>
    </w:tbl>
    <w:p w14:paraId="76112066" w14:textId="77777777"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0A14D601" w14:textId="04BAA496"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287A0D">
        <w:rPr>
          <w:rFonts w:ascii="Times New Roman" w:hAnsi="Times New Roman" w:cs="Times New Roman"/>
          <w:sz w:val="28"/>
          <w:szCs w:val="28"/>
        </w:rPr>
        <w:t>и нетто приведены в таблице 1</w:t>
      </w:r>
      <w:r w:rsidR="00AE5A72">
        <w:rPr>
          <w:rFonts w:ascii="Times New Roman" w:hAnsi="Times New Roman" w:cs="Times New Roman"/>
          <w:sz w:val="28"/>
          <w:szCs w:val="28"/>
        </w:rPr>
        <w:t>.2.4.1</w:t>
      </w:r>
      <w:r w:rsidRPr="00776C66">
        <w:rPr>
          <w:rFonts w:ascii="Times New Roman" w:hAnsi="Times New Roman" w:cs="Times New Roman"/>
          <w:sz w:val="28"/>
          <w:szCs w:val="28"/>
        </w:rPr>
        <w:t>.</w:t>
      </w:r>
    </w:p>
    <w:p w14:paraId="5C629C09" w14:textId="51AA1BCE" w:rsidR="0004480E" w:rsidRPr="00F26DD7" w:rsidRDefault="00776C66" w:rsidP="00C14341">
      <w:pPr>
        <w:spacing w:after="0" w:line="240" w:lineRule="auto"/>
        <w:jc w:val="center"/>
        <w:rPr>
          <w:rFonts w:ascii="Times New Roman" w:hAnsi="Times New Roman" w:cs="Times New Roman"/>
          <w:b/>
          <w:i/>
          <w:sz w:val="28"/>
          <w:szCs w:val="28"/>
        </w:rPr>
      </w:pPr>
      <w:r w:rsidRPr="00F26DD7">
        <w:rPr>
          <w:rFonts w:ascii="Times New Roman" w:hAnsi="Times New Roman" w:cs="Times New Roman"/>
          <w:b/>
          <w:i/>
          <w:sz w:val="28"/>
          <w:szCs w:val="28"/>
        </w:rPr>
        <w:t>Табл</w:t>
      </w:r>
      <w:r w:rsidR="00287A0D">
        <w:rPr>
          <w:rFonts w:ascii="Times New Roman" w:hAnsi="Times New Roman" w:cs="Times New Roman"/>
          <w:b/>
          <w:i/>
          <w:sz w:val="28"/>
          <w:szCs w:val="28"/>
        </w:rPr>
        <w:t>ица 1</w:t>
      </w:r>
      <w:r w:rsidR="00A91891">
        <w:rPr>
          <w:rFonts w:ascii="Times New Roman" w:hAnsi="Times New Roman" w:cs="Times New Roman"/>
          <w:b/>
          <w:i/>
          <w:sz w:val="28"/>
          <w:szCs w:val="28"/>
        </w:rPr>
        <w:t>.2.4.1</w:t>
      </w:r>
      <w:r w:rsidRPr="00F26DD7">
        <w:rPr>
          <w:rFonts w:ascii="Times New Roman" w:hAnsi="Times New Roman" w:cs="Times New Roman"/>
          <w:b/>
          <w:i/>
          <w:sz w:val="28"/>
          <w:szCs w:val="28"/>
        </w:rPr>
        <w:t xml:space="preserve"> – Параметры установленной тепловой мощности нетто</w:t>
      </w:r>
    </w:p>
    <w:tbl>
      <w:tblPr>
        <w:tblOverlap w:val="never"/>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1"/>
        <w:gridCol w:w="2464"/>
        <w:gridCol w:w="2835"/>
        <w:gridCol w:w="2268"/>
        <w:gridCol w:w="1701"/>
      </w:tblGrid>
      <w:tr w:rsidR="00776C66" w:rsidRPr="005A651C" w14:paraId="5F3DCF43" w14:textId="77777777" w:rsidTr="002F5985">
        <w:trPr>
          <w:tblHeader/>
        </w:trPr>
        <w:tc>
          <w:tcPr>
            <w:tcW w:w="381" w:type="dxa"/>
            <w:shd w:val="clear" w:color="auto" w:fill="F7CAAC" w:themeFill="accent2" w:themeFillTint="66"/>
            <w:vAlign w:val="center"/>
          </w:tcPr>
          <w:p w14:paraId="4E08DD89" w14:textId="77777777" w:rsidR="00776C66" w:rsidRPr="005A651C" w:rsidRDefault="00776C66" w:rsidP="002F5985">
            <w:pPr>
              <w:spacing w:after="0" w:line="240" w:lineRule="auto"/>
              <w:jc w:val="center"/>
              <w:rPr>
                <w:rFonts w:ascii="Times New Roman" w:hAnsi="Times New Roman" w:cs="Times New Roman"/>
                <w:b/>
                <w:i/>
                <w:sz w:val="20"/>
                <w:szCs w:val="20"/>
              </w:rPr>
            </w:pPr>
            <w:r w:rsidRPr="005A651C">
              <w:rPr>
                <w:rFonts w:ascii="Times New Roman" w:hAnsi="Times New Roman" w:cs="Times New Roman"/>
                <w:b/>
                <w:i/>
                <w:sz w:val="20"/>
                <w:szCs w:val="20"/>
              </w:rPr>
              <w:t>№ п/п</w:t>
            </w:r>
          </w:p>
        </w:tc>
        <w:tc>
          <w:tcPr>
            <w:tcW w:w="2464" w:type="dxa"/>
            <w:shd w:val="clear" w:color="auto" w:fill="F7CAAC" w:themeFill="accent2" w:themeFillTint="66"/>
            <w:vAlign w:val="center"/>
          </w:tcPr>
          <w:p w14:paraId="4527A98F" w14:textId="77777777" w:rsidR="00776C66" w:rsidRPr="005A651C" w:rsidRDefault="00776C66" w:rsidP="002F5985">
            <w:pPr>
              <w:spacing w:after="0" w:line="240" w:lineRule="auto"/>
              <w:jc w:val="center"/>
              <w:rPr>
                <w:rFonts w:ascii="Times New Roman" w:hAnsi="Times New Roman" w:cs="Times New Roman"/>
                <w:b/>
                <w:i/>
                <w:sz w:val="20"/>
                <w:szCs w:val="20"/>
              </w:rPr>
            </w:pPr>
            <w:r w:rsidRPr="005A651C">
              <w:rPr>
                <w:rFonts w:ascii="Times New Roman" w:hAnsi="Times New Roman" w:cs="Times New Roman"/>
                <w:b/>
                <w:i/>
                <w:sz w:val="20"/>
                <w:szCs w:val="20"/>
              </w:rPr>
              <w:t>Котельная</w:t>
            </w:r>
          </w:p>
        </w:tc>
        <w:tc>
          <w:tcPr>
            <w:tcW w:w="2835" w:type="dxa"/>
            <w:shd w:val="clear" w:color="auto" w:fill="F7CAAC" w:themeFill="accent2" w:themeFillTint="66"/>
            <w:vAlign w:val="center"/>
          </w:tcPr>
          <w:p w14:paraId="1DA0B628" w14:textId="77777777" w:rsidR="00776C66" w:rsidRPr="005A651C" w:rsidRDefault="00776C66" w:rsidP="002F598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5A651C">
              <w:rPr>
                <w:rFonts w:ascii="Times New Roman" w:eastAsia="Times New Roman,Bold" w:hAnsi="Times New Roman" w:cs="Times New Roman"/>
                <w:b/>
                <w:bCs/>
                <w:i/>
                <w:sz w:val="20"/>
                <w:szCs w:val="20"/>
              </w:rPr>
              <w:t>Марка и количество</w:t>
            </w:r>
          </w:p>
          <w:p w14:paraId="3978E2E4" w14:textId="77777777" w:rsidR="00776C66" w:rsidRPr="005A651C" w:rsidRDefault="00776C66" w:rsidP="002F5985">
            <w:pPr>
              <w:spacing w:after="0" w:line="240" w:lineRule="auto"/>
              <w:jc w:val="center"/>
              <w:rPr>
                <w:rFonts w:ascii="Times New Roman" w:hAnsi="Times New Roman" w:cs="Times New Roman"/>
                <w:b/>
                <w:i/>
                <w:sz w:val="20"/>
                <w:szCs w:val="20"/>
              </w:rPr>
            </w:pPr>
            <w:r w:rsidRPr="005A651C">
              <w:rPr>
                <w:rFonts w:ascii="Times New Roman" w:eastAsia="Times New Roman,Bold" w:hAnsi="Times New Roman" w:cs="Times New Roman"/>
                <w:b/>
                <w:bCs/>
                <w:i/>
                <w:sz w:val="20"/>
                <w:szCs w:val="20"/>
              </w:rPr>
              <w:t>котлов</w:t>
            </w:r>
          </w:p>
        </w:tc>
        <w:tc>
          <w:tcPr>
            <w:tcW w:w="2268" w:type="dxa"/>
            <w:shd w:val="clear" w:color="auto" w:fill="F7CAAC" w:themeFill="accent2" w:themeFillTint="66"/>
            <w:vAlign w:val="center"/>
          </w:tcPr>
          <w:p w14:paraId="6DA50DCE" w14:textId="77777777" w:rsidR="00776C66" w:rsidRPr="005A651C" w:rsidRDefault="00776C66" w:rsidP="002F598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5A651C">
              <w:rPr>
                <w:rFonts w:ascii="Times New Roman" w:eastAsia="Times New Roman,Bold" w:hAnsi="Times New Roman" w:cs="Times New Roman"/>
                <w:b/>
                <w:bCs/>
                <w:i/>
                <w:sz w:val="20"/>
                <w:szCs w:val="20"/>
              </w:rPr>
              <w:t>Затраты тепловой мощности на собственные и хозяйственные нужды, Гкал/ч</w:t>
            </w:r>
          </w:p>
        </w:tc>
        <w:tc>
          <w:tcPr>
            <w:tcW w:w="1701" w:type="dxa"/>
            <w:shd w:val="clear" w:color="auto" w:fill="F7CAAC" w:themeFill="accent2" w:themeFillTint="66"/>
            <w:vAlign w:val="center"/>
          </w:tcPr>
          <w:p w14:paraId="700F94E3" w14:textId="77777777" w:rsidR="00776C66" w:rsidRPr="005A651C" w:rsidRDefault="00776C66" w:rsidP="002F598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5A651C">
              <w:rPr>
                <w:rFonts w:ascii="Times New Roman" w:eastAsia="Times New Roman,Bold" w:hAnsi="Times New Roman" w:cs="Times New Roman"/>
                <w:b/>
                <w:bCs/>
                <w:i/>
                <w:sz w:val="20"/>
                <w:szCs w:val="20"/>
              </w:rPr>
              <w:t>Мощность источника тепловой энергии</w:t>
            </w:r>
          </w:p>
          <w:p w14:paraId="20CFCED0" w14:textId="77777777" w:rsidR="00776C66" w:rsidRPr="005A651C" w:rsidRDefault="00776C66" w:rsidP="002F5985">
            <w:pPr>
              <w:spacing w:after="0" w:line="240" w:lineRule="auto"/>
              <w:jc w:val="center"/>
              <w:rPr>
                <w:rFonts w:ascii="Times New Roman" w:hAnsi="Times New Roman" w:cs="Times New Roman"/>
                <w:b/>
                <w:i/>
                <w:sz w:val="20"/>
                <w:szCs w:val="20"/>
              </w:rPr>
            </w:pPr>
            <w:r w:rsidRPr="005A651C">
              <w:rPr>
                <w:rFonts w:ascii="Times New Roman" w:eastAsia="Times New Roman,Bold" w:hAnsi="Times New Roman" w:cs="Times New Roman"/>
                <w:b/>
                <w:bCs/>
                <w:i/>
                <w:sz w:val="20"/>
                <w:szCs w:val="20"/>
              </w:rPr>
              <w:t>нетто, Гкал/ч</w:t>
            </w:r>
          </w:p>
        </w:tc>
      </w:tr>
      <w:tr w:rsidR="00B60293" w:rsidRPr="005A651C" w14:paraId="68828C48" w14:textId="77777777" w:rsidTr="002F5985">
        <w:tc>
          <w:tcPr>
            <w:tcW w:w="381" w:type="dxa"/>
            <w:shd w:val="clear" w:color="auto" w:fill="F7CAAC" w:themeFill="accent2" w:themeFillTint="66"/>
            <w:vAlign w:val="center"/>
          </w:tcPr>
          <w:p w14:paraId="6145250A" w14:textId="77777777" w:rsidR="00B60293" w:rsidRPr="005A651C" w:rsidRDefault="00B60293" w:rsidP="002F5985">
            <w:pPr>
              <w:spacing w:after="0" w:line="240" w:lineRule="auto"/>
              <w:jc w:val="center"/>
              <w:rPr>
                <w:rFonts w:ascii="Times New Roman" w:hAnsi="Times New Roman" w:cs="Times New Roman"/>
                <w:b/>
                <w:i/>
                <w:sz w:val="20"/>
                <w:szCs w:val="20"/>
              </w:rPr>
            </w:pPr>
            <w:r w:rsidRPr="005A651C">
              <w:rPr>
                <w:rFonts w:ascii="Times New Roman" w:hAnsi="Times New Roman" w:cs="Times New Roman"/>
                <w:b/>
                <w:i/>
                <w:sz w:val="20"/>
                <w:szCs w:val="20"/>
              </w:rPr>
              <w:t>1</w:t>
            </w:r>
          </w:p>
        </w:tc>
        <w:tc>
          <w:tcPr>
            <w:tcW w:w="2464" w:type="dxa"/>
            <w:shd w:val="clear" w:color="auto" w:fill="F7CAAC" w:themeFill="accent2" w:themeFillTint="66"/>
            <w:vAlign w:val="center"/>
          </w:tcPr>
          <w:p w14:paraId="34AAD975" w14:textId="18E4CFA1" w:rsidR="00B60293" w:rsidRPr="005A651C" w:rsidRDefault="002E4039" w:rsidP="002F5985">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2835" w:type="dxa"/>
            <w:vAlign w:val="center"/>
          </w:tcPr>
          <w:p w14:paraId="19653BC4" w14:textId="092F8962" w:rsidR="00B60293" w:rsidRPr="005A651C" w:rsidRDefault="0070633A" w:rsidP="002F5985">
            <w:pPr>
              <w:spacing w:after="0" w:line="240" w:lineRule="auto"/>
              <w:jc w:val="center"/>
              <w:rPr>
                <w:rFonts w:ascii="Times New Roman" w:hAnsi="Times New Roman" w:cs="Times New Roman"/>
                <w:bCs/>
                <w:sz w:val="20"/>
                <w:szCs w:val="20"/>
              </w:rPr>
            </w:pPr>
            <w:r>
              <w:rPr>
                <w:rFonts w:ascii="Times New Roman" w:hAnsi="Times New Roman" w:cs="Times New Roman"/>
                <w:sz w:val="20"/>
                <w:szCs w:val="20"/>
              </w:rPr>
              <w:t>н/д</w:t>
            </w:r>
          </w:p>
        </w:tc>
        <w:tc>
          <w:tcPr>
            <w:tcW w:w="2268" w:type="dxa"/>
            <w:vAlign w:val="center"/>
          </w:tcPr>
          <w:p w14:paraId="5BB29502" w14:textId="5B4EA4BF" w:rsidR="00B60293" w:rsidRPr="005A651C" w:rsidRDefault="00A94006" w:rsidP="002F5985">
            <w:pPr>
              <w:spacing w:after="0" w:line="240" w:lineRule="auto"/>
              <w:jc w:val="center"/>
              <w:rPr>
                <w:rFonts w:ascii="Times New Roman" w:hAnsi="Times New Roman"/>
                <w:sz w:val="20"/>
                <w:szCs w:val="20"/>
              </w:rPr>
            </w:pPr>
            <w:r>
              <w:rPr>
                <w:rFonts w:ascii="Times New Roman" w:hAnsi="Times New Roman" w:cs="Times New Roman"/>
                <w:color w:val="000000"/>
                <w:sz w:val="20"/>
                <w:szCs w:val="20"/>
              </w:rPr>
              <w:t>0,01</w:t>
            </w:r>
          </w:p>
        </w:tc>
        <w:tc>
          <w:tcPr>
            <w:tcW w:w="1701" w:type="dxa"/>
            <w:vAlign w:val="center"/>
          </w:tcPr>
          <w:p w14:paraId="6D0B6084" w14:textId="11212889" w:rsidR="00B60293" w:rsidRPr="005A651C" w:rsidRDefault="00187646" w:rsidP="002F5985">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rPr>
              <w:t>1,25</w:t>
            </w:r>
          </w:p>
        </w:tc>
      </w:tr>
    </w:tbl>
    <w:p w14:paraId="0FE96701" w14:textId="77777777" w:rsidR="00776C66" w:rsidRPr="00C14341" w:rsidRDefault="00776C66" w:rsidP="00AE5A72">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082157F3" w14:textId="48CE8B38" w:rsidR="00776C66" w:rsidRPr="00776C66" w:rsidRDefault="00776C66" w:rsidP="00CE7856">
      <w:pPr>
        <w:autoSpaceDE w:val="0"/>
        <w:autoSpaceDN w:val="0"/>
        <w:adjustRightInd w:val="0"/>
        <w:spacing w:after="0" w:line="360" w:lineRule="auto"/>
        <w:jc w:val="both"/>
        <w:rPr>
          <w:rFonts w:ascii="Times New Roman" w:hAnsi="Times New Roman" w:cs="Times New Roman"/>
          <w:sz w:val="28"/>
          <w:szCs w:val="28"/>
        </w:rPr>
      </w:pPr>
      <w:r w:rsidRPr="00776C66">
        <w:rPr>
          <w:rFonts w:ascii="Times New Roman" w:hAnsi="Times New Roman" w:cs="Times New Roman"/>
          <w:sz w:val="28"/>
          <w:szCs w:val="28"/>
        </w:rPr>
        <w:t xml:space="preserve">Сроки ввода в эксплуатацию оборудования </w:t>
      </w:r>
      <w:r w:rsidR="000C14A7">
        <w:rPr>
          <w:rFonts w:ascii="Times New Roman" w:hAnsi="Times New Roman" w:cs="Times New Roman"/>
          <w:sz w:val="28"/>
          <w:szCs w:val="28"/>
        </w:rPr>
        <w:t>котельной</w:t>
      </w:r>
      <w:r w:rsidRPr="00776C66">
        <w:rPr>
          <w:rFonts w:ascii="Times New Roman" w:hAnsi="Times New Roman" w:cs="Times New Roman"/>
          <w:sz w:val="28"/>
          <w:szCs w:val="28"/>
        </w:rPr>
        <w:t xml:space="preserve"> </w:t>
      </w:r>
      <w:r w:rsidR="00287A0D">
        <w:rPr>
          <w:rFonts w:ascii="Times New Roman" w:hAnsi="Times New Roman" w:cs="Times New Roman"/>
          <w:sz w:val="28"/>
          <w:szCs w:val="28"/>
        </w:rPr>
        <w:t>пре</w:t>
      </w:r>
      <w:r w:rsidR="00B73F09">
        <w:rPr>
          <w:rFonts w:ascii="Times New Roman" w:hAnsi="Times New Roman" w:cs="Times New Roman"/>
          <w:sz w:val="28"/>
          <w:szCs w:val="28"/>
        </w:rPr>
        <w:t>дс</w:t>
      </w:r>
      <w:r w:rsidR="00287A0D">
        <w:rPr>
          <w:rFonts w:ascii="Times New Roman" w:hAnsi="Times New Roman" w:cs="Times New Roman"/>
          <w:sz w:val="28"/>
          <w:szCs w:val="28"/>
        </w:rPr>
        <w:t>тавлены в таблице 1</w:t>
      </w:r>
      <w:r w:rsidR="00DE6935">
        <w:rPr>
          <w:rFonts w:ascii="Times New Roman" w:hAnsi="Times New Roman" w:cs="Times New Roman"/>
          <w:sz w:val="28"/>
          <w:szCs w:val="28"/>
        </w:rPr>
        <w:t>.2.5.</w:t>
      </w:r>
      <w:r w:rsidR="00CE7856">
        <w:rPr>
          <w:rFonts w:ascii="Times New Roman" w:hAnsi="Times New Roman" w:cs="Times New Roman"/>
          <w:sz w:val="28"/>
          <w:szCs w:val="28"/>
        </w:rPr>
        <w:t>1</w:t>
      </w:r>
      <w:r>
        <w:rPr>
          <w:rFonts w:ascii="Times New Roman" w:hAnsi="Times New Roman" w:cs="Times New Roman"/>
          <w:sz w:val="28"/>
          <w:szCs w:val="28"/>
        </w:rPr>
        <w:t xml:space="preserve">. </w:t>
      </w:r>
    </w:p>
    <w:p w14:paraId="77DFF670" w14:textId="77777777" w:rsidR="00CD16A1" w:rsidRDefault="00CD16A1" w:rsidP="009D7E34">
      <w:pPr>
        <w:spacing w:before="240" w:after="0" w:line="240" w:lineRule="auto"/>
        <w:rPr>
          <w:rFonts w:ascii="Times New Roman" w:hAnsi="Times New Roman" w:cs="Times New Roman"/>
          <w:b/>
          <w:i/>
          <w:sz w:val="28"/>
          <w:szCs w:val="28"/>
        </w:rPr>
        <w:sectPr w:rsidR="00CD16A1" w:rsidSect="0036591E">
          <w:headerReference w:type="default" r:id="rId16"/>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237BCCE" w14:textId="49BF182D" w:rsidR="0004480E" w:rsidRDefault="00287A0D" w:rsidP="00863FCB">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1</w:t>
      </w:r>
      <w:r w:rsidR="00A91891">
        <w:rPr>
          <w:rFonts w:ascii="Times New Roman" w:hAnsi="Times New Roman" w:cs="Times New Roman"/>
          <w:b/>
          <w:i/>
          <w:sz w:val="28"/>
          <w:szCs w:val="28"/>
        </w:rPr>
        <w:t>.2.5.1</w:t>
      </w:r>
      <w:r w:rsidR="00776C66" w:rsidRPr="008B2A7B">
        <w:rPr>
          <w:rFonts w:ascii="Times New Roman" w:hAnsi="Times New Roman" w:cs="Times New Roman"/>
          <w:b/>
          <w:i/>
          <w:sz w:val="28"/>
          <w:szCs w:val="28"/>
        </w:rPr>
        <w:t xml:space="preserve"> – Сроки ввода в эксплуатацию теплофикационного оборудования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2965"/>
        <w:gridCol w:w="1516"/>
        <w:gridCol w:w="2181"/>
      </w:tblGrid>
      <w:tr w:rsidR="005B5195" w:rsidRPr="00B60293" w14:paraId="4C36A484" w14:textId="77777777" w:rsidTr="00863FCB">
        <w:trPr>
          <w:trHeight w:val="459"/>
        </w:trPr>
        <w:tc>
          <w:tcPr>
            <w:tcW w:w="3119" w:type="dxa"/>
            <w:shd w:val="clear" w:color="auto" w:fill="F7CAAC" w:themeFill="accent2" w:themeFillTint="66"/>
            <w:vAlign w:val="center"/>
          </w:tcPr>
          <w:p w14:paraId="2F52CECE" w14:textId="77777777" w:rsidR="005B5195" w:rsidRPr="00B60293" w:rsidRDefault="005B5195" w:rsidP="005A59EB">
            <w:pPr>
              <w:spacing w:after="0" w:line="240" w:lineRule="auto"/>
              <w:jc w:val="center"/>
              <w:rPr>
                <w:rFonts w:ascii="Times New Roman" w:hAnsi="Times New Roman" w:cs="Times New Roman"/>
                <w:i/>
                <w:sz w:val="20"/>
                <w:szCs w:val="20"/>
              </w:rPr>
            </w:pPr>
            <w:r w:rsidRPr="00B60293">
              <w:rPr>
                <w:rFonts w:ascii="Times New Roman" w:eastAsia="Times New Roman,Bold" w:hAnsi="Times New Roman" w:cs="Times New Roman"/>
                <w:b/>
                <w:bCs/>
                <w:i/>
                <w:sz w:val="20"/>
                <w:szCs w:val="20"/>
              </w:rPr>
              <w:t>Наименование и адрес</w:t>
            </w:r>
          </w:p>
        </w:tc>
        <w:tc>
          <w:tcPr>
            <w:tcW w:w="2965" w:type="dxa"/>
            <w:shd w:val="clear" w:color="auto" w:fill="F7CAAC" w:themeFill="accent2" w:themeFillTint="66"/>
            <w:vAlign w:val="center"/>
          </w:tcPr>
          <w:p w14:paraId="16D46F83" w14:textId="77777777" w:rsidR="005B5195" w:rsidRPr="00B60293"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B60293">
              <w:rPr>
                <w:rFonts w:ascii="Times New Roman" w:eastAsia="Times New Roman,Bold" w:hAnsi="Times New Roman" w:cs="Times New Roman"/>
                <w:b/>
                <w:bCs/>
                <w:i/>
                <w:sz w:val="20"/>
                <w:szCs w:val="20"/>
              </w:rPr>
              <w:t>Марка и количество</w:t>
            </w:r>
          </w:p>
          <w:p w14:paraId="6EC6A152" w14:textId="77777777" w:rsidR="005B5195" w:rsidRPr="00B60293" w:rsidRDefault="005B5195" w:rsidP="005A59EB">
            <w:pPr>
              <w:spacing w:after="0" w:line="240" w:lineRule="auto"/>
              <w:jc w:val="center"/>
              <w:rPr>
                <w:rFonts w:ascii="Times New Roman" w:hAnsi="Times New Roman" w:cs="Times New Roman"/>
                <w:i/>
                <w:sz w:val="20"/>
                <w:szCs w:val="20"/>
              </w:rPr>
            </w:pPr>
            <w:r w:rsidRPr="00B60293">
              <w:rPr>
                <w:rFonts w:ascii="Times New Roman" w:eastAsia="Times New Roman,Bold" w:hAnsi="Times New Roman" w:cs="Times New Roman"/>
                <w:b/>
                <w:bCs/>
                <w:i/>
                <w:sz w:val="20"/>
                <w:szCs w:val="20"/>
              </w:rPr>
              <w:t>котлов</w:t>
            </w:r>
          </w:p>
        </w:tc>
        <w:tc>
          <w:tcPr>
            <w:tcW w:w="1516" w:type="dxa"/>
            <w:shd w:val="clear" w:color="auto" w:fill="F7CAAC" w:themeFill="accent2" w:themeFillTint="66"/>
            <w:vAlign w:val="center"/>
          </w:tcPr>
          <w:p w14:paraId="5527B17C" w14:textId="77777777" w:rsidR="005B5195" w:rsidRPr="00B60293"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B60293">
              <w:rPr>
                <w:rFonts w:ascii="Times New Roman" w:eastAsia="Times New Roman,Bold" w:hAnsi="Times New Roman" w:cs="Times New Roman"/>
                <w:b/>
                <w:bCs/>
                <w:i/>
                <w:sz w:val="20"/>
                <w:szCs w:val="20"/>
              </w:rPr>
              <w:t>Год ввода в</w:t>
            </w:r>
          </w:p>
          <w:p w14:paraId="6ED0D50F" w14:textId="77777777" w:rsidR="005B5195" w:rsidRPr="00B60293" w:rsidRDefault="005B5195" w:rsidP="005A59EB">
            <w:pPr>
              <w:spacing w:after="0" w:line="240" w:lineRule="auto"/>
              <w:jc w:val="center"/>
              <w:rPr>
                <w:rFonts w:ascii="Times New Roman" w:hAnsi="Times New Roman" w:cs="Times New Roman"/>
                <w:i/>
                <w:sz w:val="20"/>
                <w:szCs w:val="20"/>
              </w:rPr>
            </w:pPr>
            <w:r w:rsidRPr="00B60293">
              <w:rPr>
                <w:rFonts w:ascii="Times New Roman" w:eastAsia="Times New Roman,Bold" w:hAnsi="Times New Roman" w:cs="Times New Roman"/>
                <w:b/>
                <w:bCs/>
                <w:i/>
                <w:sz w:val="20"/>
                <w:szCs w:val="20"/>
              </w:rPr>
              <w:t>эксплуатацию</w:t>
            </w:r>
          </w:p>
        </w:tc>
        <w:tc>
          <w:tcPr>
            <w:tcW w:w="2181" w:type="dxa"/>
            <w:shd w:val="clear" w:color="auto" w:fill="F7CAAC" w:themeFill="accent2" w:themeFillTint="66"/>
            <w:vAlign w:val="center"/>
          </w:tcPr>
          <w:p w14:paraId="5C8A99AF" w14:textId="77777777" w:rsidR="005B5195" w:rsidRPr="00B60293"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highlight w:val="yellow"/>
              </w:rPr>
            </w:pPr>
            <w:r w:rsidRPr="00B60293">
              <w:rPr>
                <w:rFonts w:ascii="Times New Roman" w:eastAsia="Times New Roman,Bold" w:hAnsi="Times New Roman" w:cs="Times New Roman"/>
                <w:b/>
                <w:bCs/>
                <w:i/>
                <w:sz w:val="20"/>
                <w:szCs w:val="20"/>
              </w:rPr>
              <w:t>Год последнего освидетельствования</w:t>
            </w:r>
          </w:p>
        </w:tc>
      </w:tr>
      <w:tr w:rsidR="007C46EE" w:rsidRPr="00B60293" w14:paraId="3CEA2001" w14:textId="77777777" w:rsidTr="00863FCB">
        <w:trPr>
          <w:trHeight w:val="128"/>
        </w:trPr>
        <w:tc>
          <w:tcPr>
            <w:tcW w:w="3119" w:type="dxa"/>
            <w:vMerge w:val="restart"/>
            <w:shd w:val="clear" w:color="auto" w:fill="F7CAAC" w:themeFill="accent2" w:themeFillTint="66"/>
            <w:vAlign w:val="center"/>
          </w:tcPr>
          <w:p w14:paraId="675242E7" w14:textId="35D72DFC" w:rsidR="007C46EE" w:rsidRPr="00B60293" w:rsidRDefault="007C46EE" w:rsidP="007C46EE">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2965" w:type="dxa"/>
            <w:vAlign w:val="center"/>
          </w:tcPr>
          <w:p w14:paraId="59DD87C9" w14:textId="62B9A958" w:rsidR="007C46EE" w:rsidRPr="0011369B" w:rsidRDefault="007C46EE" w:rsidP="007C46E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н/д</w:t>
            </w:r>
          </w:p>
        </w:tc>
        <w:tc>
          <w:tcPr>
            <w:tcW w:w="1516" w:type="dxa"/>
            <w:vAlign w:val="center"/>
          </w:tcPr>
          <w:p w14:paraId="22AF0B21" w14:textId="0A8148DD" w:rsidR="007C46EE" w:rsidRPr="00B60293" w:rsidRDefault="007C46EE" w:rsidP="007C46EE">
            <w:pPr>
              <w:spacing w:after="0" w:line="240" w:lineRule="auto"/>
              <w:jc w:val="center"/>
              <w:rPr>
                <w:rFonts w:ascii="Times New Roman" w:hAnsi="Times New Roman" w:cs="Times New Roman"/>
                <w:sz w:val="20"/>
                <w:szCs w:val="20"/>
                <w:highlight w:val="green"/>
              </w:rPr>
            </w:pPr>
            <w:r>
              <w:rPr>
                <w:rFonts w:ascii="Times New Roman" w:hAnsi="Times New Roman" w:cs="Times New Roman"/>
                <w:sz w:val="20"/>
                <w:szCs w:val="20"/>
              </w:rPr>
              <w:t>н/д</w:t>
            </w:r>
          </w:p>
        </w:tc>
        <w:tc>
          <w:tcPr>
            <w:tcW w:w="2181" w:type="dxa"/>
            <w:vAlign w:val="center"/>
          </w:tcPr>
          <w:p w14:paraId="304AB40D" w14:textId="7A25D35A" w:rsidR="007C46EE" w:rsidRPr="00B60293" w:rsidRDefault="007C46EE" w:rsidP="007C46E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н/д</w:t>
            </w:r>
          </w:p>
        </w:tc>
      </w:tr>
      <w:tr w:rsidR="007C46EE" w:rsidRPr="00B60293" w14:paraId="12F60F8B" w14:textId="77777777" w:rsidTr="002F5985">
        <w:trPr>
          <w:trHeight w:val="108"/>
        </w:trPr>
        <w:tc>
          <w:tcPr>
            <w:tcW w:w="3119" w:type="dxa"/>
            <w:vMerge/>
            <w:shd w:val="clear" w:color="auto" w:fill="F7CAAC" w:themeFill="accent2" w:themeFillTint="66"/>
            <w:vAlign w:val="center"/>
          </w:tcPr>
          <w:p w14:paraId="200CE42D" w14:textId="344F21AB" w:rsidR="007C46EE" w:rsidRPr="00B60293" w:rsidRDefault="007C46EE" w:rsidP="007C46EE">
            <w:pPr>
              <w:widowControl w:val="0"/>
              <w:tabs>
                <w:tab w:val="left" w:pos="1459"/>
              </w:tabs>
              <w:spacing w:after="0" w:line="240" w:lineRule="auto"/>
              <w:rPr>
                <w:rFonts w:ascii="Times New Roman" w:eastAsia="Times New Roman" w:hAnsi="Times New Roman"/>
                <w:b/>
                <w:i/>
                <w:sz w:val="20"/>
                <w:szCs w:val="20"/>
                <w:lang w:eastAsia="ru-RU"/>
              </w:rPr>
            </w:pPr>
          </w:p>
        </w:tc>
        <w:tc>
          <w:tcPr>
            <w:tcW w:w="2965" w:type="dxa"/>
            <w:shd w:val="clear" w:color="auto" w:fill="FBE4D5" w:themeFill="accent2" w:themeFillTint="33"/>
            <w:vAlign w:val="center"/>
          </w:tcPr>
          <w:p w14:paraId="299A5137" w14:textId="33ED3FFD" w:rsidR="007C46EE" w:rsidRPr="00B60293" w:rsidRDefault="007C46EE" w:rsidP="007C46E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н/д</w:t>
            </w:r>
          </w:p>
        </w:tc>
        <w:tc>
          <w:tcPr>
            <w:tcW w:w="1516" w:type="dxa"/>
            <w:shd w:val="clear" w:color="auto" w:fill="FBE4D5" w:themeFill="accent2" w:themeFillTint="33"/>
            <w:vAlign w:val="center"/>
          </w:tcPr>
          <w:p w14:paraId="202A6DAB" w14:textId="7B8EEE1D" w:rsidR="007C46EE" w:rsidRPr="00606BBB" w:rsidRDefault="007C46EE" w:rsidP="007C46E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н/д</w:t>
            </w:r>
          </w:p>
        </w:tc>
        <w:tc>
          <w:tcPr>
            <w:tcW w:w="2181" w:type="dxa"/>
            <w:shd w:val="clear" w:color="auto" w:fill="FBE4D5" w:themeFill="accent2" w:themeFillTint="33"/>
            <w:vAlign w:val="center"/>
          </w:tcPr>
          <w:p w14:paraId="16BE05ED" w14:textId="741DBE10" w:rsidR="007C46EE" w:rsidRPr="00B60293" w:rsidRDefault="007C46EE" w:rsidP="007C46E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н/д</w:t>
            </w:r>
          </w:p>
        </w:tc>
      </w:tr>
    </w:tbl>
    <w:p w14:paraId="3BBA1CF7" w14:textId="77777777" w:rsidR="00776C66" w:rsidRPr="00C14341" w:rsidRDefault="00776C66" w:rsidP="00DE6935">
      <w:pPr>
        <w:autoSpaceDE w:val="0"/>
        <w:autoSpaceDN w:val="0"/>
        <w:adjustRightInd w:val="0"/>
        <w:spacing w:before="240" w:line="240" w:lineRule="auto"/>
        <w:jc w:val="center"/>
        <w:rPr>
          <w:rFonts w:ascii="Times New Roman" w:hAnsi="Times New Roman" w:cs="Times New Roman"/>
          <w:b/>
          <w:i/>
          <w:iCs/>
          <w:sz w:val="28"/>
          <w:szCs w:val="28"/>
        </w:rPr>
      </w:pPr>
      <w:r w:rsidRPr="00606BBB">
        <w:rPr>
          <w:rFonts w:ascii="Times New Roman" w:hAnsi="Times New Roman" w:cs="Times New Roman"/>
          <w:b/>
          <w:i/>
          <w:iCs/>
          <w:sz w:val="28"/>
          <w:szCs w:val="28"/>
        </w:rPr>
        <w:t>1.2.6 Схемы выдачи тепловой мощности, структура теплофикационных установок</w:t>
      </w:r>
    </w:p>
    <w:p w14:paraId="6DF61050" w14:textId="499F1339"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Систем</w:t>
      </w:r>
      <w:r>
        <w:rPr>
          <w:rFonts w:ascii="Times New Roman" w:hAnsi="Times New Roman" w:cs="Times New Roman"/>
          <w:sz w:val="28"/>
          <w:szCs w:val="28"/>
        </w:rPr>
        <w:t xml:space="preserve">а теплоснабжения </w:t>
      </w:r>
      <w:r w:rsidR="000C14A7">
        <w:rPr>
          <w:rFonts w:ascii="Times New Roman" w:hAnsi="Times New Roman" w:cs="Times New Roman"/>
          <w:sz w:val="28"/>
          <w:szCs w:val="28"/>
        </w:rPr>
        <w:t>котельной</w:t>
      </w:r>
      <w:r w:rsidRPr="00776C66">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2D7EA3">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CD16A1">
        <w:rPr>
          <w:rFonts w:ascii="Times New Roman" w:hAnsi="Times New Roman" w:cs="Times New Roman"/>
          <w:sz w:val="28"/>
          <w:szCs w:val="28"/>
        </w:rPr>
        <w:t xml:space="preserve"> </w:t>
      </w:r>
      <w:r w:rsidRPr="00776C66">
        <w:rPr>
          <w:rFonts w:ascii="Times New Roman" w:hAnsi="Times New Roman" w:cs="Times New Roman"/>
          <w:sz w:val="28"/>
          <w:szCs w:val="28"/>
        </w:rPr>
        <w:t>является закрытой.</w:t>
      </w:r>
    </w:p>
    <w:p w14:paraId="13DCAC13"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закрытых системах теплоснабжения сам теплоносите</w:t>
      </w:r>
      <w:r>
        <w:rPr>
          <w:rFonts w:ascii="Times New Roman" w:hAnsi="Times New Roman" w:cs="Times New Roman"/>
          <w:sz w:val="28"/>
          <w:szCs w:val="28"/>
        </w:rPr>
        <w:t xml:space="preserve">ль нигде не расходуется, а лишь </w:t>
      </w:r>
      <w:r w:rsidRPr="00776C66">
        <w:rPr>
          <w:rFonts w:ascii="Times New Roman" w:hAnsi="Times New Roman" w:cs="Times New Roman"/>
          <w:sz w:val="28"/>
          <w:szCs w:val="28"/>
        </w:rPr>
        <w:t>циркулирует между источником тепла и местными системами теплопотребления. Это значит, что</w:t>
      </w:r>
      <w:r>
        <w:rPr>
          <w:rFonts w:ascii="Times New Roman" w:hAnsi="Times New Roman" w:cs="Times New Roman"/>
          <w:sz w:val="28"/>
          <w:szCs w:val="28"/>
        </w:rPr>
        <w:t xml:space="preserve"> </w:t>
      </w:r>
      <w:r w:rsidRPr="00776C66">
        <w:rPr>
          <w:rFonts w:ascii="Times New Roman" w:hAnsi="Times New Roman" w:cs="Times New Roman"/>
          <w:sz w:val="28"/>
          <w:szCs w:val="28"/>
        </w:rPr>
        <w:t>такие системы закрыты по отношению к атмосфере, что и нашло отражение в их названии. Т.е.</w:t>
      </w:r>
      <w:r>
        <w:rPr>
          <w:rFonts w:ascii="Times New Roman" w:hAnsi="Times New Roman" w:cs="Times New Roman"/>
          <w:sz w:val="28"/>
          <w:szCs w:val="28"/>
        </w:rPr>
        <w:t xml:space="preserve"> </w:t>
      </w:r>
      <w:r w:rsidRPr="00776C66">
        <w:rPr>
          <w:rFonts w:ascii="Times New Roman" w:hAnsi="Times New Roman" w:cs="Times New Roman"/>
          <w:sz w:val="28"/>
          <w:szCs w:val="28"/>
        </w:rPr>
        <w:t>количество уходящей от источника и приходящей к нему воды одинаково.</w:t>
      </w:r>
    </w:p>
    <w:p w14:paraId="13C214AB"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реальных же системах часть воды теряется и</w:t>
      </w:r>
      <w:r>
        <w:rPr>
          <w:rFonts w:ascii="Times New Roman" w:hAnsi="Times New Roman" w:cs="Times New Roman"/>
          <w:sz w:val="28"/>
          <w:szCs w:val="28"/>
        </w:rPr>
        <w:t xml:space="preserve">з системы через имеющиеся в ней </w:t>
      </w:r>
      <w:r w:rsidRPr="00776C66">
        <w:rPr>
          <w:rFonts w:ascii="Times New Roman" w:hAnsi="Times New Roman" w:cs="Times New Roman"/>
          <w:sz w:val="28"/>
          <w:szCs w:val="28"/>
        </w:rPr>
        <w:t>неплотности: через сальники насосов, компенсаторов, арматуры и т.п. Эти утечки воды из системы</w:t>
      </w:r>
      <w:r>
        <w:rPr>
          <w:rFonts w:ascii="Times New Roman" w:hAnsi="Times New Roman" w:cs="Times New Roman"/>
          <w:sz w:val="28"/>
          <w:szCs w:val="28"/>
        </w:rPr>
        <w:t xml:space="preserve"> </w:t>
      </w:r>
      <w:r w:rsidRPr="00776C66">
        <w:rPr>
          <w:rFonts w:ascii="Times New Roman" w:hAnsi="Times New Roman" w:cs="Times New Roman"/>
          <w:sz w:val="28"/>
          <w:szCs w:val="28"/>
        </w:rPr>
        <w:t>невелики и при хорошей эксплуатации не превышают 0,5% объема воды в системе.</w:t>
      </w:r>
    </w:p>
    <w:p w14:paraId="179FADB4" w14:textId="1FAC4161"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Однако даже в таком количестве они приносят опр</w:t>
      </w:r>
      <w:r>
        <w:rPr>
          <w:rFonts w:ascii="Times New Roman" w:hAnsi="Times New Roman" w:cs="Times New Roman"/>
          <w:sz w:val="28"/>
          <w:szCs w:val="28"/>
        </w:rPr>
        <w:t xml:space="preserve">еделенный ущерб, так как с ними </w:t>
      </w:r>
      <w:r w:rsidRPr="00776C66">
        <w:rPr>
          <w:rFonts w:ascii="Times New Roman" w:hAnsi="Times New Roman" w:cs="Times New Roman"/>
          <w:sz w:val="28"/>
          <w:szCs w:val="28"/>
        </w:rPr>
        <w:t>бесполезно теряются и тепло, и теплоноситель.</w:t>
      </w:r>
    </w:p>
    <w:p w14:paraId="63D7941A"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открытых системах теплоснабжения теплоносител</w:t>
      </w:r>
      <w:r>
        <w:rPr>
          <w:rFonts w:ascii="Times New Roman" w:hAnsi="Times New Roman" w:cs="Times New Roman"/>
          <w:sz w:val="28"/>
          <w:szCs w:val="28"/>
        </w:rPr>
        <w:t xml:space="preserve">ь расходуется на нужды горячего </w:t>
      </w:r>
      <w:r w:rsidRPr="00776C66">
        <w:rPr>
          <w:rFonts w:ascii="Times New Roman" w:hAnsi="Times New Roman" w:cs="Times New Roman"/>
          <w:sz w:val="28"/>
          <w:szCs w:val="28"/>
        </w:rPr>
        <w:t>водоснабжения.</w:t>
      </w:r>
    </w:p>
    <w:p w14:paraId="650321EF" w14:textId="0872E524" w:rsidR="00863FCB" w:rsidRDefault="00776C66" w:rsidP="00726D8E">
      <w:pPr>
        <w:autoSpaceDE w:val="0"/>
        <w:autoSpaceDN w:val="0"/>
        <w:adjustRightInd w:val="0"/>
        <w:spacing w:after="0" w:line="360" w:lineRule="auto"/>
        <w:ind w:firstLine="567"/>
        <w:jc w:val="both"/>
        <w:rPr>
          <w:rFonts w:ascii="Times New Roman" w:hAnsi="Times New Roman" w:cs="Times New Roman"/>
          <w:sz w:val="28"/>
          <w:szCs w:val="28"/>
        </w:rPr>
        <w:sectPr w:rsidR="00863FCB"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76C66">
        <w:rPr>
          <w:rFonts w:ascii="Times New Roman" w:hAnsi="Times New Roman" w:cs="Times New Roman"/>
          <w:sz w:val="28"/>
          <w:szCs w:val="28"/>
        </w:rPr>
        <w:t xml:space="preserve">Схема выдачи тепловой мощности </w:t>
      </w:r>
      <w:r w:rsidR="000C14A7">
        <w:rPr>
          <w:rFonts w:ascii="Times New Roman" w:hAnsi="Times New Roman" w:cs="Times New Roman"/>
          <w:sz w:val="28"/>
          <w:szCs w:val="28"/>
        </w:rPr>
        <w:t>котельной</w:t>
      </w:r>
      <w:r w:rsidRPr="00776C66">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2D7EA3">
        <w:rPr>
          <w:rFonts w:ascii="Times New Roman" w:hAnsi="Times New Roman" w:cs="Times New Roman"/>
          <w:sz w:val="28"/>
          <w:szCs w:val="28"/>
        </w:rPr>
        <w:t xml:space="preserve"> </w:t>
      </w:r>
      <w:r w:rsidR="00606BBB">
        <w:rPr>
          <w:rFonts w:ascii="Times New Roman" w:hAnsi="Times New Roman" w:cs="Times New Roman"/>
          <w:sz w:val="28"/>
          <w:szCs w:val="28"/>
        </w:rPr>
        <w:t>закрытая</w:t>
      </w:r>
      <w:r>
        <w:rPr>
          <w:rFonts w:ascii="Times New Roman" w:hAnsi="Times New Roman" w:cs="Times New Roman"/>
          <w:sz w:val="28"/>
          <w:szCs w:val="28"/>
        </w:rPr>
        <w:t xml:space="preserve">. Из </w:t>
      </w:r>
      <w:r w:rsidRPr="00776C66">
        <w:rPr>
          <w:rFonts w:ascii="Times New Roman" w:hAnsi="Times New Roman" w:cs="Times New Roman"/>
          <w:sz w:val="28"/>
          <w:szCs w:val="28"/>
        </w:rPr>
        <w:t>централизованной системы водоснабжения насосом вода подается в котельную в бак, а затем</w:t>
      </w:r>
      <w:r>
        <w:rPr>
          <w:rFonts w:ascii="Times New Roman" w:hAnsi="Times New Roman" w:cs="Times New Roman"/>
          <w:sz w:val="28"/>
          <w:szCs w:val="28"/>
        </w:rPr>
        <w:t xml:space="preserve"> </w:t>
      </w:r>
      <w:r w:rsidRPr="00776C66">
        <w:rPr>
          <w:rFonts w:ascii="Times New Roman" w:hAnsi="Times New Roman" w:cs="Times New Roman"/>
          <w:sz w:val="28"/>
          <w:szCs w:val="28"/>
        </w:rPr>
        <w:t>подогревается в котле и подается в тепловую сеть.</w:t>
      </w:r>
    </w:p>
    <w:p w14:paraId="445DF509" w14:textId="364BC174" w:rsidR="009D7E34" w:rsidRDefault="00000000" w:rsidP="00DE6935">
      <w:pPr>
        <w:autoSpaceDE w:val="0"/>
        <w:autoSpaceDN w:val="0"/>
        <w:adjustRightInd w:val="0"/>
        <w:spacing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pict w14:anchorId="79A6CC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1.05pt;margin-top:.4pt;width:479.65pt;height:324pt;z-index:251713536" filled="t" stroked="t" strokecolor="#0d0d0d [3069]" strokeweight="1pt">
            <v:imagedata r:id="rId17" o:title=""/>
          </v:shape>
        </w:pict>
      </w:r>
    </w:p>
    <w:p w14:paraId="5C0411F5" w14:textId="0E29797B"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1611AB47" w14:textId="43CD4E90"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4BD9C294"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2C91D607"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165E5208"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30157503"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2864477E"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21858A14"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523264D9"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60BF7192"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7FEB6759"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7C7A38BF" w14:textId="77777777" w:rsidR="009D7E34" w:rsidRDefault="009D7E34" w:rsidP="00DE6935">
      <w:pPr>
        <w:autoSpaceDE w:val="0"/>
        <w:autoSpaceDN w:val="0"/>
        <w:adjustRightInd w:val="0"/>
        <w:spacing w:line="240" w:lineRule="auto"/>
        <w:jc w:val="center"/>
        <w:rPr>
          <w:rFonts w:ascii="Times New Roman" w:hAnsi="Times New Roman" w:cs="Times New Roman"/>
          <w:b/>
          <w:i/>
          <w:sz w:val="28"/>
          <w:szCs w:val="28"/>
        </w:rPr>
      </w:pPr>
    </w:p>
    <w:p w14:paraId="7D4287E0" w14:textId="614F9F81" w:rsidR="009D7E34" w:rsidRDefault="009D7E34" w:rsidP="00863FCB">
      <w:pPr>
        <w:autoSpaceDE w:val="0"/>
        <w:autoSpaceDN w:val="0"/>
        <w:adjustRightInd w:val="0"/>
        <w:spacing w:after="0" w:line="240" w:lineRule="auto"/>
        <w:rPr>
          <w:rFonts w:ascii="Times New Roman" w:hAnsi="Times New Roman" w:cs="Times New Roman"/>
          <w:b/>
          <w:i/>
          <w:sz w:val="28"/>
          <w:szCs w:val="28"/>
        </w:rPr>
      </w:pPr>
    </w:p>
    <w:p w14:paraId="66C62567" w14:textId="0C6441F2" w:rsidR="00776C66" w:rsidRPr="00726D8E" w:rsidRDefault="00776C66" w:rsidP="00DE6935">
      <w:pPr>
        <w:autoSpaceDE w:val="0"/>
        <w:autoSpaceDN w:val="0"/>
        <w:adjustRightInd w:val="0"/>
        <w:spacing w:line="240" w:lineRule="auto"/>
        <w:jc w:val="center"/>
        <w:rPr>
          <w:rFonts w:ascii="Times New Roman" w:hAnsi="Times New Roman" w:cs="Times New Roman"/>
          <w:b/>
          <w:i/>
          <w:sz w:val="28"/>
          <w:szCs w:val="28"/>
        </w:rPr>
      </w:pPr>
      <w:r w:rsidRPr="00726D8E">
        <w:rPr>
          <w:rFonts w:ascii="Times New Roman" w:hAnsi="Times New Roman" w:cs="Times New Roman"/>
          <w:b/>
          <w:i/>
          <w:sz w:val="28"/>
          <w:szCs w:val="28"/>
        </w:rPr>
        <w:t>Ри</w:t>
      </w:r>
      <w:r w:rsidR="00886486">
        <w:rPr>
          <w:rFonts w:ascii="Times New Roman" w:hAnsi="Times New Roman" w:cs="Times New Roman"/>
          <w:b/>
          <w:i/>
          <w:sz w:val="28"/>
          <w:szCs w:val="28"/>
        </w:rPr>
        <w:t>сунок 1</w:t>
      </w:r>
      <w:r w:rsidRPr="00726D8E">
        <w:rPr>
          <w:rFonts w:ascii="Times New Roman" w:hAnsi="Times New Roman" w:cs="Times New Roman"/>
          <w:b/>
          <w:i/>
          <w:sz w:val="28"/>
          <w:szCs w:val="28"/>
        </w:rPr>
        <w:t>.</w:t>
      </w:r>
      <w:r w:rsidR="00196433">
        <w:rPr>
          <w:rFonts w:ascii="Times New Roman" w:hAnsi="Times New Roman" w:cs="Times New Roman"/>
          <w:b/>
          <w:i/>
          <w:sz w:val="28"/>
          <w:szCs w:val="28"/>
        </w:rPr>
        <w:t>2.6.</w:t>
      </w:r>
      <w:r w:rsidRPr="00726D8E">
        <w:rPr>
          <w:rFonts w:ascii="Times New Roman" w:hAnsi="Times New Roman" w:cs="Times New Roman"/>
          <w:b/>
          <w:i/>
          <w:sz w:val="28"/>
          <w:szCs w:val="28"/>
        </w:rPr>
        <w:t>1 – Принципиальная тепловая схема котельной с водогрейными котлами</w:t>
      </w:r>
    </w:p>
    <w:p w14:paraId="5A95CF76" w14:textId="72070D2F" w:rsidR="00776C66" w:rsidRDefault="00776C66" w:rsidP="00C14341">
      <w:pPr>
        <w:autoSpaceDE w:val="0"/>
        <w:autoSpaceDN w:val="0"/>
        <w:adjustRightInd w:val="0"/>
        <w:spacing w:before="240"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Источники тепловой энергии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не являются источниками</w:t>
      </w:r>
      <w:r>
        <w:rPr>
          <w:rFonts w:ascii="Times New Roman" w:hAnsi="Times New Roman" w:cs="Times New Roman"/>
          <w:sz w:val="28"/>
          <w:szCs w:val="28"/>
        </w:rPr>
        <w:t xml:space="preserve"> </w:t>
      </w:r>
      <w:r w:rsidRPr="00776C66">
        <w:rPr>
          <w:rFonts w:ascii="Times New Roman" w:hAnsi="Times New Roman" w:cs="Times New Roman"/>
          <w:sz w:val="28"/>
          <w:szCs w:val="28"/>
        </w:rPr>
        <w:t>комбинированной выработки те</w:t>
      </w:r>
      <w:r w:rsidR="00726D8E">
        <w:rPr>
          <w:rFonts w:ascii="Times New Roman" w:hAnsi="Times New Roman" w:cs="Times New Roman"/>
          <w:sz w:val="28"/>
          <w:szCs w:val="28"/>
        </w:rPr>
        <w:t>пловой и электрической энергии.</w:t>
      </w:r>
    </w:p>
    <w:p w14:paraId="4044C30D" w14:textId="77777777" w:rsidR="00776C66" w:rsidRPr="00C14341" w:rsidRDefault="00776C66" w:rsidP="00DE6935">
      <w:pPr>
        <w:autoSpaceDE w:val="0"/>
        <w:autoSpaceDN w:val="0"/>
        <w:adjustRightInd w:val="0"/>
        <w:spacing w:line="240" w:lineRule="auto"/>
        <w:jc w:val="center"/>
        <w:rPr>
          <w:rFonts w:ascii="Times New Roman" w:hAnsi="Times New Roman" w:cs="Times New Roman"/>
          <w:b/>
          <w:i/>
          <w:iCs/>
          <w:sz w:val="28"/>
          <w:szCs w:val="28"/>
        </w:rPr>
      </w:pPr>
      <w:r w:rsidRPr="00FA1191">
        <w:rPr>
          <w:rFonts w:ascii="Times New Roman" w:hAnsi="Times New Roman" w:cs="Times New Roman"/>
          <w:b/>
          <w:i/>
          <w:iCs/>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14:paraId="28FB93C1" w14:textId="5909F636"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FE568B">
        <w:rPr>
          <w:rFonts w:ascii="Times New Roman" w:hAnsi="Times New Roman" w:cs="Times New Roman"/>
          <w:sz w:val="28"/>
          <w:szCs w:val="28"/>
        </w:rPr>
        <w:t xml:space="preserve">График изменения температур теплоносителя (рисунок </w:t>
      </w:r>
      <w:r w:rsidR="00196433">
        <w:rPr>
          <w:rFonts w:ascii="Times New Roman" w:hAnsi="Times New Roman" w:cs="Times New Roman"/>
          <w:sz w:val="28"/>
          <w:szCs w:val="28"/>
        </w:rPr>
        <w:t>1.2.7.1</w:t>
      </w:r>
      <w:r w:rsidRPr="00FE568B">
        <w:rPr>
          <w:rFonts w:ascii="Times New Roman" w:hAnsi="Times New Roman" w:cs="Times New Roman"/>
          <w:sz w:val="28"/>
          <w:szCs w:val="28"/>
        </w:rPr>
        <w:t xml:space="preserve">) выбран на основании климатических параметров холодного времени года на территории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 xml:space="preserve">РФ СП 131.13330.2012 </w:t>
      </w:r>
      <w:r w:rsidR="00712694">
        <w:rPr>
          <w:rFonts w:ascii="Times New Roman" w:hAnsi="Times New Roman" w:cs="Times New Roman"/>
          <w:sz w:val="28"/>
          <w:szCs w:val="28"/>
        </w:rPr>
        <w:t>«</w:t>
      </w:r>
      <w:r w:rsidRPr="00776C66">
        <w:rPr>
          <w:rFonts w:ascii="Times New Roman" w:hAnsi="Times New Roman" w:cs="Times New Roman"/>
          <w:sz w:val="28"/>
          <w:szCs w:val="28"/>
        </w:rPr>
        <w:t>Строительная климатология</w:t>
      </w:r>
      <w:r w:rsidR="00712694">
        <w:rPr>
          <w:rFonts w:ascii="Times New Roman" w:hAnsi="Times New Roman" w:cs="Times New Roman"/>
          <w:sz w:val="28"/>
          <w:szCs w:val="28"/>
        </w:rPr>
        <w:t>»</w:t>
      </w:r>
      <w:r w:rsidRPr="00776C66">
        <w:rPr>
          <w:rFonts w:ascii="Times New Roman" w:hAnsi="Times New Roman" w:cs="Times New Roman"/>
          <w:sz w:val="28"/>
          <w:szCs w:val="28"/>
        </w:rPr>
        <w:t xml:space="preserve"> и справочных данных температуры воды,</w:t>
      </w:r>
      <w:r>
        <w:rPr>
          <w:rFonts w:ascii="Times New Roman" w:hAnsi="Times New Roman" w:cs="Times New Roman"/>
          <w:sz w:val="28"/>
          <w:szCs w:val="28"/>
        </w:rPr>
        <w:t xml:space="preserve"> </w:t>
      </w:r>
      <w:r w:rsidRPr="00776C66">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776C66">
        <w:rPr>
          <w:rFonts w:ascii="Times New Roman" w:hAnsi="Times New Roman" w:cs="Times New Roman"/>
          <w:sz w:val="28"/>
          <w:szCs w:val="28"/>
        </w:rPr>
        <w:t xml:space="preserve">графику 95–70 </w:t>
      </w:r>
      <w:r w:rsidRPr="00776C66">
        <w:rPr>
          <w:rFonts w:ascii="Times New Roman" w:eastAsia="Times New Roman,Bold" w:hAnsi="Times New Roman" w:cs="Times New Roman"/>
          <w:b/>
          <w:bCs/>
          <w:sz w:val="28"/>
          <w:szCs w:val="28"/>
        </w:rPr>
        <w:t>°</w:t>
      </w:r>
      <w:r w:rsidRPr="00776C66">
        <w:rPr>
          <w:rFonts w:ascii="Times New Roman" w:hAnsi="Times New Roman" w:cs="Times New Roman"/>
          <w:sz w:val="28"/>
          <w:szCs w:val="28"/>
        </w:rPr>
        <w:t>С.</w:t>
      </w:r>
    </w:p>
    <w:p w14:paraId="56601845" w14:textId="77777777" w:rsidR="00E86286" w:rsidRDefault="00E86286" w:rsidP="00C14341">
      <w:pPr>
        <w:spacing w:before="240" w:after="0" w:line="360" w:lineRule="auto"/>
        <w:jc w:val="center"/>
        <w:rPr>
          <w:rFonts w:ascii="Times New Roman" w:hAnsi="Times New Roman" w:cs="Times New Roman"/>
          <w:b/>
          <w:i/>
          <w:sz w:val="28"/>
          <w:szCs w:val="28"/>
        </w:rPr>
      </w:pPr>
    </w:p>
    <w:p w14:paraId="2A06FC0F" w14:textId="428ED6D9" w:rsidR="00776C66" w:rsidRPr="00826846" w:rsidRDefault="00FA1191" w:rsidP="00CD16A1">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inline distT="0" distB="0" distL="0" distR="0" wp14:anchorId="7CD50B96" wp14:editId="4F224333">
            <wp:extent cx="6119495" cy="8653780"/>
            <wp:effectExtent l="19050" t="19050" r="14605" b="139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ТГ.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9495" cy="8653780"/>
                    </a:xfrm>
                    <a:prstGeom prst="rect">
                      <a:avLst/>
                    </a:prstGeom>
                    <a:ln w="19050">
                      <a:solidFill>
                        <a:schemeClr val="tx1"/>
                      </a:solidFill>
                    </a:ln>
                  </pic:spPr>
                </pic:pic>
              </a:graphicData>
            </a:graphic>
          </wp:inline>
        </w:drawing>
      </w:r>
      <w:r w:rsidR="00886486">
        <w:rPr>
          <w:rFonts w:ascii="Times New Roman" w:hAnsi="Times New Roman" w:cs="Times New Roman"/>
          <w:b/>
          <w:i/>
          <w:sz w:val="28"/>
          <w:szCs w:val="28"/>
        </w:rPr>
        <w:t>Рисунок 1</w:t>
      </w:r>
      <w:r w:rsidR="00776C66" w:rsidRPr="00826846">
        <w:rPr>
          <w:rFonts w:ascii="Times New Roman" w:hAnsi="Times New Roman" w:cs="Times New Roman"/>
          <w:b/>
          <w:i/>
          <w:sz w:val="28"/>
          <w:szCs w:val="28"/>
        </w:rPr>
        <w:t>.2</w:t>
      </w:r>
      <w:r w:rsidR="00196433">
        <w:rPr>
          <w:rFonts w:ascii="Times New Roman" w:hAnsi="Times New Roman" w:cs="Times New Roman"/>
          <w:b/>
          <w:i/>
          <w:sz w:val="28"/>
          <w:szCs w:val="28"/>
        </w:rPr>
        <w:t>.7.1</w:t>
      </w:r>
      <w:r w:rsidR="00776C66" w:rsidRPr="00826846">
        <w:rPr>
          <w:rFonts w:ascii="Times New Roman" w:hAnsi="Times New Roman" w:cs="Times New Roman"/>
          <w:b/>
          <w:i/>
          <w:sz w:val="28"/>
          <w:szCs w:val="28"/>
        </w:rPr>
        <w:t xml:space="preserve"> – График изменения температур теплоносителя 95–70 </w:t>
      </w:r>
      <w:r w:rsidR="00776C66" w:rsidRPr="00826846">
        <w:rPr>
          <w:rFonts w:ascii="Times New Roman" w:eastAsia="Times New Roman,Bold" w:hAnsi="Times New Roman" w:cs="Times New Roman"/>
          <w:b/>
          <w:bCs/>
          <w:i/>
          <w:sz w:val="28"/>
          <w:szCs w:val="28"/>
        </w:rPr>
        <w:t>°</w:t>
      </w:r>
      <w:r w:rsidR="00776C66" w:rsidRPr="00826846">
        <w:rPr>
          <w:rFonts w:ascii="Times New Roman" w:hAnsi="Times New Roman" w:cs="Times New Roman"/>
          <w:b/>
          <w:i/>
          <w:sz w:val="28"/>
          <w:szCs w:val="28"/>
        </w:rPr>
        <w:t>С</w:t>
      </w:r>
    </w:p>
    <w:p w14:paraId="192DAC53" w14:textId="77777777" w:rsidR="00863FCB" w:rsidRDefault="00863FCB" w:rsidP="00CD16A1">
      <w:pPr>
        <w:autoSpaceDE w:val="0"/>
        <w:autoSpaceDN w:val="0"/>
        <w:adjustRightInd w:val="0"/>
        <w:spacing w:before="240" w:line="240" w:lineRule="auto"/>
        <w:jc w:val="center"/>
        <w:rPr>
          <w:rFonts w:ascii="Times New Roman" w:hAnsi="Times New Roman" w:cs="Times New Roman"/>
          <w:b/>
          <w:i/>
          <w:iCs/>
          <w:sz w:val="28"/>
          <w:szCs w:val="28"/>
        </w:rPr>
        <w:sectPr w:rsidR="00863FCB"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ECCBAA5" w14:textId="74F94089"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1.2.8 Среднегодовая загрузка оборудования</w:t>
      </w:r>
    </w:p>
    <w:p w14:paraId="4F2129AD" w14:textId="64C20D94" w:rsidR="009572CD" w:rsidRDefault="002D7EA3" w:rsidP="009572CD">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Годовая загрузка кот</w:t>
      </w:r>
      <w:r w:rsidR="008C4C16">
        <w:rPr>
          <w:rFonts w:ascii="Times New Roman" w:hAnsi="Times New Roman" w:cs="Times New Roman"/>
          <w:sz w:val="28"/>
          <w:szCs w:val="28"/>
        </w:rPr>
        <w:t>ельной</w:t>
      </w:r>
      <w:r w:rsidR="00B147FB">
        <w:rPr>
          <w:rFonts w:ascii="Times New Roman" w:hAnsi="Times New Roman" w:cs="Times New Roman"/>
          <w:sz w:val="28"/>
          <w:szCs w:val="28"/>
        </w:rPr>
        <w:t xml:space="preserve"> не является равномерной так как котельная является сезонной</w:t>
      </w:r>
      <w:r w:rsidR="009572CD" w:rsidRPr="008E5995">
        <w:rPr>
          <w:rFonts w:ascii="Times New Roman" w:hAnsi="Times New Roman" w:cs="Times New Roman"/>
          <w:sz w:val="28"/>
          <w:szCs w:val="28"/>
        </w:rPr>
        <w:t>. Пиковые нагрузки приходятся фактически на самый холодный месяц года – январь.</w:t>
      </w:r>
    </w:p>
    <w:p w14:paraId="7B556A7D" w14:textId="71731EF4" w:rsidR="00995D70" w:rsidRPr="008C4C16" w:rsidRDefault="008C4C16" w:rsidP="00B4650E">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1.2.8.1 </w:t>
      </w:r>
      <w:r w:rsidR="00B60377">
        <w:rPr>
          <w:rFonts w:ascii="Times New Roman" w:hAnsi="Times New Roman" w:cs="Times New Roman"/>
          <w:b/>
          <w:i/>
          <w:sz w:val="28"/>
          <w:szCs w:val="28"/>
        </w:rPr>
        <w:t>–</w:t>
      </w:r>
      <w:r>
        <w:rPr>
          <w:rFonts w:ascii="Times New Roman" w:hAnsi="Times New Roman" w:cs="Times New Roman"/>
          <w:b/>
          <w:i/>
          <w:sz w:val="28"/>
          <w:szCs w:val="28"/>
        </w:rPr>
        <w:t xml:space="preserve"> </w:t>
      </w:r>
      <w:r w:rsidR="00B4650E" w:rsidRPr="00C14341">
        <w:rPr>
          <w:rFonts w:ascii="Times New Roman" w:hAnsi="Times New Roman" w:cs="Times New Roman"/>
          <w:b/>
          <w:i/>
          <w:iCs/>
          <w:sz w:val="28"/>
          <w:szCs w:val="28"/>
        </w:rPr>
        <w:t>Среднегодовая загрузка</w:t>
      </w:r>
      <w:r w:rsidR="00B4650E">
        <w:rPr>
          <w:rFonts w:ascii="Times New Roman" w:hAnsi="Times New Roman" w:cs="Times New Roman"/>
          <w:b/>
          <w:i/>
          <w:iCs/>
          <w:sz w:val="28"/>
          <w:szCs w:val="28"/>
        </w:rPr>
        <w:t xml:space="preserve"> </w:t>
      </w:r>
      <w:r w:rsidR="002947D7">
        <w:rPr>
          <w:rFonts w:ascii="Times New Roman" w:hAnsi="Times New Roman"/>
          <w:b/>
          <w:i/>
          <w:sz w:val="28"/>
          <w:szCs w:val="20"/>
        </w:rPr>
        <w:t>ВОК</w:t>
      </w:r>
    </w:p>
    <w:tbl>
      <w:tblPr>
        <w:tblStyle w:val="13"/>
        <w:tblW w:w="9923" w:type="dxa"/>
        <w:tblInd w:w="-289" w:type="dxa"/>
        <w:tblLayout w:type="fixed"/>
        <w:tblLook w:val="04A0" w:firstRow="1" w:lastRow="0" w:firstColumn="1" w:lastColumn="0" w:noHBand="0" w:noVBand="1"/>
      </w:tblPr>
      <w:tblGrid>
        <w:gridCol w:w="993"/>
        <w:gridCol w:w="709"/>
        <w:gridCol w:w="850"/>
        <w:gridCol w:w="567"/>
        <w:gridCol w:w="709"/>
        <w:gridCol w:w="567"/>
        <w:gridCol w:w="567"/>
        <w:gridCol w:w="567"/>
        <w:gridCol w:w="709"/>
        <w:gridCol w:w="850"/>
        <w:gridCol w:w="851"/>
        <w:gridCol w:w="709"/>
        <w:gridCol w:w="708"/>
        <w:gridCol w:w="567"/>
      </w:tblGrid>
      <w:tr w:rsidR="00EC3546" w:rsidRPr="002F5985" w14:paraId="3D1A2EF1" w14:textId="77777777" w:rsidTr="00863FCB">
        <w:trPr>
          <w:trHeight w:val="255"/>
        </w:trPr>
        <w:tc>
          <w:tcPr>
            <w:tcW w:w="993" w:type="dxa"/>
            <w:vMerge w:val="restart"/>
            <w:shd w:val="clear" w:color="auto" w:fill="F7CAAC" w:themeFill="accent2" w:themeFillTint="66"/>
            <w:vAlign w:val="center"/>
            <w:hideMark/>
          </w:tcPr>
          <w:p w14:paraId="16E34290" w14:textId="77777777" w:rsidR="00EC3546" w:rsidRPr="00B60377" w:rsidRDefault="00EC3546" w:rsidP="00863FCB">
            <w:pPr>
              <w:jc w:val="center"/>
              <w:rPr>
                <w:b/>
                <w:i/>
                <w:sz w:val="12"/>
                <w:szCs w:val="12"/>
              </w:rPr>
            </w:pPr>
            <w:r w:rsidRPr="00B60377">
              <w:rPr>
                <w:b/>
                <w:i/>
                <w:sz w:val="12"/>
                <w:szCs w:val="12"/>
              </w:rPr>
              <w:t>наименование показателя</w:t>
            </w:r>
          </w:p>
        </w:tc>
        <w:tc>
          <w:tcPr>
            <w:tcW w:w="8930" w:type="dxa"/>
            <w:gridSpan w:val="13"/>
            <w:shd w:val="clear" w:color="auto" w:fill="F7CAAC" w:themeFill="accent2" w:themeFillTint="66"/>
            <w:vAlign w:val="center"/>
            <w:hideMark/>
          </w:tcPr>
          <w:p w14:paraId="0A0A02CD" w14:textId="3C0E279B" w:rsidR="00EC3546" w:rsidRPr="002F5985" w:rsidRDefault="00EC3546" w:rsidP="00863FCB">
            <w:pPr>
              <w:jc w:val="center"/>
              <w:rPr>
                <w:b/>
                <w:i/>
                <w:sz w:val="14"/>
                <w:szCs w:val="14"/>
              </w:rPr>
            </w:pPr>
            <w:r w:rsidRPr="002F5985">
              <w:rPr>
                <w:b/>
                <w:i/>
                <w:sz w:val="14"/>
                <w:szCs w:val="14"/>
              </w:rPr>
              <w:t>значение по месяцам</w:t>
            </w:r>
          </w:p>
        </w:tc>
      </w:tr>
      <w:tr w:rsidR="002F5985" w:rsidRPr="002F5985" w14:paraId="7815D33A" w14:textId="77777777" w:rsidTr="002F5985">
        <w:trPr>
          <w:trHeight w:val="255"/>
        </w:trPr>
        <w:tc>
          <w:tcPr>
            <w:tcW w:w="993" w:type="dxa"/>
            <w:vMerge/>
            <w:shd w:val="clear" w:color="auto" w:fill="F7CAAC" w:themeFill="accent2" w:themeFillTint="66"/>
            <w:vAlign w:val="center"/>
            <w:hideMark/>
          </w:tcPr>
          <w:p w14:paraId="30879D6E" w14:textId="77777777" w:rsidR="00995D70" w:rsidRPr="002F5985" w:rsidRDefault="00995D70" w:rsidP="00863FCB">
            <w:pPr>
              <w:jc w:val="center"/>
              <w:rPr>
                <w:b/>
                <w:i/>
                <w:sz w:val="14"/>
                <w:szCs w:val="14"/>
              </w:rPr>
            </w:pPr>
          </w:p>
        </w:tc>
        <w:tc>
          <w:tcPr>
            <w:tcW w:w="709" w:type="dxa"/>
            <w:shd w:val="clear" w:color="auto" w:fill="F7CAAC" w:themeFill="accent2" w:themeFillTint="66"/>
            <w:vAlign w:val="center"/>
            <w:hideMark/>
          </w:tcPr>
          <w:p w14:paraId="5DAF628B" w14:textId="77777777" w:rsidR="00995D70" w:rsidRPr="002F5985" w:rsidRDefault="00995D70" w:rsidP="00863FCB">
            <w:pPr>
              <w:jc w:val="center"/>
              <w:rPr>
                <w:b/>
                <w:i/>
                <w:sz w:val="14"/>
                <w:szCs w:val="14"/>
              </w:rPr>
            </w:pPr>
            <w:r w:rsidRPr="002F5985">
              <w:rPr>
                <w:b/>
                <w:i/>
                <w:sz w:val="14"/>
                <w:szCs w:val="14"/>
              </w:rPr>
              <w:t>январь</w:t>
            </w:r>
          </w:p>
        </w:tc>
        <w:tc>
          <w:tcPr>
            <w:tcW w:w="850" w:type="dxa"/>
            <w:shd w:val="clear" w:color="auto" w:fill="F7CAAC" w:themeFill="accent2" w:themeFillTint="66"/>
            <w:vAlign w:val="center"/>
            <w:hideMark/>
          </w:tcPr>
          <w:p w14:paraId="2C6469AE" w14:textId="77777777" w:rsidR="00995D70" w:rsidRPr="002F5985" w:rsidRDefault="00995D70" w:rsidP="00863FCB">
            <w:pPr>
              <w:jc w:val="center"/>
              <w:rPr>
                <w:b/>
                <w:i/>
                <w:sz w:val="14"/>
                <w:szCs w:val="14"/>
              </w:rPr>
            </w:pPr>
            <w:r w:rsidRPr="002F5985">
              <w:rPr>
                <w:b/>
                <w:i/>
                <w:sz w:val="14"/>
                <w:szCs w:val="14"/>
              </w:rPr>
              <w:t>февраль</w:t>
            </w:r>
          </w:p>
        </w:tc>
        <w:tc>
          <w:tcPr>
            <w:tcW w:w="567" w:type="dxa"/>
            <w:shd w:val="clear" w:color="auto" w:fill="F7CAAC" w:themeFill="accent2" w:themeFillTint="66"/>
            <w:vAlign w:val="center"/>
            <w:hideMark/>
          </w:tcPr>
          <w:p w14:paraId="2337035E" w14:textId="77777777" w:rsidR="00995D70" w:rsidRPr="002F5985" w:rsidRDefault="00995D70" w:rsidP="00863FCB">
            <w:pPr>
              <w:jc w:val="center"/>
              <w:rPr>
                <w:b/>
                <w:i/>
                <w:sz w:val="14"/>
                <w:szCs w:val="14"/>
              </w:rPr>
            </w:pPr>
            <w:r w:rsidRPr="002F5985">
              <w:rPr>
                <w:b/>
                <w:i/>
                <w:sz w:val="14"/>
                <w:szCs w:val="14"/>
              </w:rPr>
              <w:t>март</w:t>
            </w:r>
          </w:p>
        </w:tc>
        <w:tc>
          <w:tcPr>
            <w:tcW w:w="709" w:type="dxa"/>
            <w:shd w:val="clear" w:color="auto" w:fill="F7CAAC" w:themeFill="accent2" w:themeFillTint="66"/>
            <w:vAlign w:val="center"/>
            <w:hideMark/>
          </w:tcPr>
          <w:p w14:paraId="1088E7BF" w14:textId="77777777" w:rsidR="00995D70" w:rsidRPr="002F5985" w:rsidRDefault="00995D70" w:rsidP="00863FCB">
            <w:pPr>
              <w:jc w:val="center"/>
              <w:rPr>
                <w:b/>
                <w:i/>
                <w:sz w:val="14"/>
                <w:szCs w:val="14"/>
              </w:rPr>
            </w:pPr>
            <w:r w:rsidRPr="002F5985">
              <w:rPr>
                <w:b/>
                <w:i/>
                <w:sz w:val="14"/>
                <w:szCs w:val="14"/>
              </w:rPr>
              <w:t>апрель</w:t>
            </w:r>
          </w:p>
        </w:tc>
        <w:tc>
          <w:tcPr>
            <w:tcW w:w="567" w:type="dxa"/>
            <w:shd w:val="clear" w:color="auto" w:fill="F7CAAC" w:themeFill="accent2" w:themeFillTint="66"/>
            <w:vAlign w:val="center"/>
            <w:hideMark/>
          </w:tcPr>
          <w:p w14:paraId="6F2F3F82" w14:textId="77777777" w:rsidR="00995D70" w:rsidRPr="002F5985" w:rsidRDefault="00995D70" w:rsidP="00863FCB">
            <w:pPr>
              <w:jc w:val="center"/>
              <w:rPr>
                <w:b/>
                <w:i/>
                <w:sz w:val="14"/>
                <w:szCs w:val="14"/>
              </w:rPr>
            </w:pPr>
            <w:r w:rsidRPr="002F5985">
              <w:rPr>
                <w:b/>
                <w:i/>
                <w:sz w:val="14"/>
                <w:szCs w:val="14"/>
              </w:rPr>
              <w:t>май</w:t>
            </w:r>
          </w:p>
        </w:tc>
        <w:tc>
          <w:tcPr>
            <w:tcW w:w="567" w:type="dxa"/>
            <w:shd w:val="clear" w:color="auto" w:fill="F7CAAC" w:themeFill="accent2" w:themeFillTint="66"/>
            <w:vAlign w:val="center"/>
            <w:hideMark/>
          </w:tcPr>
          <w:p w14:paraId="02A4561E" w14:textId="77777777" w:rsidR="00995D70" w:rsidRPr="002F5985" w:rsidRDefault="00995D70" w:rsidP="00863FCB">
            <w:pPr>
              <w:jc w:val="center"/>
              <w:rPr>
                <w:b/>
                <w:i/>
                <w:sz w:val="14"/>
                <w:szCs w:val="14"/>
              </w:rPr>
            </w:pPr>
            <w:r w:rsidRPr="002F5985">
              <w:rPr>
                <w:b/>
                <w:i/>
                <w:sz w:val="14"/>
                <w:szCs w:val="14"/>
              </w:rPr>
              <w:t>июнь</w:t>
            </w:r>
          </w:p>
        </w:tc>
        <w:tc>
          <w:tcPr>
            <w:tcW w:w="567" w:type="dxa"/>
            <w:shd w:val="clear" w:color="auto" w:fill="F7CAAC" w:themeFill="accent2" w:themeFillTint="66"/>
            <w:vAlign w:val="center"/>
            <w:hideMark/>
          </w:tcPr>
          <w:p w14:paraId="758861FC" w14:textId="77777777" w:rsidR="00995D70" w:rsidRPr="002F5985" w:rsidRDefault="00995D70" w:rsidP="00863FCB">
            <w:pPr>
              <w:jc w:val="center"/>
              <w:rPr>
                <w:b/>
                <w:i/>
                <w:sz w:val="14"/>
                <w:szCs w:val="14"/>
              </w:rPr>
            </w:pPr>
            <w:r w:rsidRPr="002F5985">
              <w:rPr>
                <w:b/>
                <w:i/>
                <w:sz w:val="14"/>
                <w:szCs w:val="14"/>
              </w:rPr>
              <w:t>июль</w:t>
            </w:r>
          </w:p>
        </w:tc>
        <w:tc>
          <w:tcPr>
            <w:tcW w:w="709" w:type="dxa"/>
            <w:shd w:val="clear" w:color="auto" w:fill="F7CAAC" w:themeFill="accent2" w:themeFillTint="66"/>
            <w:vAlign w:val="center"/>
            <w:hideMark/>
          </w:tcPr>
          <w:p w14:paraId="0C23FD62" w14:textId="77777777" w:rsidR="00995D70" w:rsidRPr="002F5985" w:rsidRDefault="00995D70" w:rsidP="00863FCB">
            <w:pPr>
              <w:jc w:val="center"/>
              <w:rPr>
                <w:b/>
                <w:i/>
                <w:sz w:val="14"/>
                <w:szCs w:val="14"/>
              </w:rPr>
            </w:pPr>
            <w:r w:rsidRPr="002F5985">
              <w:rPr>
                <w:b/>
                <w:i/>
                <w:sz w:val="14"/>
                <w:szCs w:val="14"/>
              </w:rPr>
              <w:t>август</w:t>
            </w:r>
          </w:p>
        </w:tc>
        <w:tc>
          <w:tcPr>
            <w:tcW w:w="850" w:type="dxa"/>
            <w:shd w:val="clear" w:color="auto" w:fill="F7CAAC" w:themeFill="accent2" w:themeFillTint="66"/>
            <w:vAlign w:val="center"/>
            <w:hideMark/>
          </w:tcPr>
          <w:p w14:paraId="5BBC5451" w14:textId="77777777" w:rsidR="00995D70" w:rsidRPr="002F5985" w:rsidRDefault="00995D70" w:rsidP="00863FCB">
            <w:pPr>
              <w:jc w:val="center"/>
              <w:rPr>
                <w:b/>
                <w:i/>
                <w:sz w:val="14"/>
                <w:szCs w:val="14"/>
              </w:rPr>
            </w:pPr>
            <w:r w:rsidRPr="002F5985">
              <w:rPr>
                <w:b/>
                <w:i/>
                <w:sz w:val="14"/>
                <w:szCs w:val="14"/>
              </w:rPr>
              <w:t>сентябрь</w:t>
            </w:r>
          </w:p>
        </w:tc>
        <w:tc>
          <w:tcPr>
            <w:tcW w:w="851" w:type="dxa"/>
            <w:shd w:val="clear" w:color="auto" w:fill="F7CAAC" w:themeFill="accent2" w:themeFillTint="66"/>
            <w:vAlign w:val="center"/>
            <w:hideMark/>
          </w:tcPr>
          <w:p w14:paraId="62FB9EB6" w14:textId="77777777" w:rsidR="00995D70" w:rsidRPr="002F5985" w:rsidRDefault="00995D70" w:rsidP="00863FCB">
            <w:pPr>
              <w:jc w:val="center"/>
              <w:rPr>
                <w:b/>
                <w:i/>
                <w:sz w:val="14"/>
                <w:szCs w:val="14"/>
              </w:rPr>
            </w:pPr>
            <w:r w:rsidRPr="002F5985">
              <w:rPr>
                <w:b/>
                <w:i/>
                <w:sz w:val="14"/>
                <w:szCs w:val="14"/>
              </w:rPr>
              <w:t>октябрь</w:t>
            </w:r>
          </w:p>
        </w:tc>
        <w:tc>
          <w:tcPr>
            <w:tcW w:w="709" w:type="dxa"/>
            <w:shd w:val="clear" w:color="auto" w:fill="F7CAAC" w:themeFill="accent2" w:themeFillTint="66"/>
            <w:vAlign w:val="center"/>
            <w:hideMark/>
          </w:tcPr>
          <w:p w14:paraId="6A048C8C" w14:textId="77777777" w:rsidR="00995D70" w:rsidRPr="002F5985" w:rsidRDefault="00995D70" w:rsidP="00863FCB">
            <w:pPr>
              <w:jc w:val="center"/>
              <w:rPr>
                <w:b/>
                <w:i/>
                <w:sz w:val="14"/>
                <w:szCs w:val="14"/>
              </w:rPr>
            </w:pPr>
            <w:r w:rsidRPr="002F5985">
              <w:rPr>
                <w:b/>
                <w:i/>
                <w:sz w:val="14"/>
                <w:szCs w:val="14"/>
              </w:rPr>
              <w:t>ноябрь</w:t>
            </w:r>
          </w:p>
        </w:tc>
        <w:tc>
          <w:tcPr>
            <w:tcW w:w="708" w:type="dxa"/>
            <w:shd w:val="clear" w:color="auto" w:fill="F7CAAC" w:themeFill="accent2" w:themeFillTint="66"/>
            <w:vAlign w:val="center"/>
            <w:hideMark/>
          </w:tcPr>
          <w:p w14:paraId="4B90CE4B" w14:textId="77777777" w:rsidR="00995D70" w:rsidRPr="002F5985" w:rsidRDefault="00995D70" w:rsidP="00863FCB">
            <w:pPr>
              <w:jc w:val="center"/>
              <w:rPr>
                <w:b/>
                <w:i/>
                <w:sz w:val="14"/>
                <w:szCs w:val="14"/>
              </w:rPr>
            </w:pPr>
            <w:r w:rsidRPr="002F5985">
              <w:rPr>
                <w:b/>
                <w:i/>
                <w:sz w:val="14"/>
                <w:szCs w:val="14"/>
              </w:rPr>
              <w:t>декабрь</w:t>
            </w:r>
          </w:p>
        </w:tc>
        <w:tc>
          <w:tcPr>
            <w:tcW w:w="567" w:type="dxa"/>
            <w:shd w:val="clear" w:color="auto" w:fill="F7CAAC" w:themeFill="accent2" w:themeFillTint="66"/>
            <w:vAlign w:val="center"/>
            <w:hideMark/>
          </w:tcPr>
          <w:p w14:paraId="0D47019E" w14:textId="77777777" w:rsidR="00995D70" w:rsidRPr="002F5985" w:rsidRDefault="00995D70" w:rsidP="00863FCB">
            <w:pPr>
              <w:jc w:val="center"/>
              <w:rPr>
                <w:b/>
                <w:i/>
                <w:sz w:val="14"/>
                <w:szCs w:val="14"/>
              </w:rPr>
            </w:pPr>
            <w:r w:rsidRPr="002F5985">
              <w:rPr>
                <w:b/>
                <w:i/>
                <w:sz w:val="14"/>
                <w:szCs w:val="14"/>
              </w:rPr>
              <w:t>год</w:t>
            </w:r>
          </w:p>
        </w:tc>
      </w:tr>
      <w:tr w:rsidR="00863FCB" w:rsidRPr="002F5985" w14:paraId="138AFEF5" w14:textId="77777777" w:rsidTr="002F5985">
        <w:trPr>
          <w:trHeight w:val="351"/>
        </w:trPr>
        <w:tc>
          <w:tcPr>
            <w:tcW w:w="993" w:type="dxa"/>
            <w:shd w:val="clear" w:color="auto" w:fill="F7CAAC" w:themeFill="accent2" w:themeFillTint="66"/>
            <w:vAlign w:val="center"/>
            <w:hideMark/>
          </w:tcPr>
          <w:p w14:paraId="78554730" w14:textId="3426DA8B" w:rsidR="00995D70" w:rsidRPr="002F5985" w:rsidRDefault="00995D70" w:rsidP="00863FCB">
            <w:pPr>
              <w:jc w:val="center"/>
              <w:rPr>
                <w:b/>
                <w:i/>
                <w:sz w:val="14"/>
                <w:szCs w:val="14"/>
              </w:rPr>
            </w:pPr>
            <w:r w:rsidRPr="002F5985">
              <w:rPr>
                <w:b/>
                <w:i/>
                <w:sz w:val="14"/>
                <w:szCs w:val="14"/>
              </w:rPr>
              <w:t>наружная сред.</w:t>
            </w:r>
            <w:r w:rsidR="00863FCB" w:rsidRPr="002F5985">
              <w:rPr>
                <w:b/>
                <w:i/>
                <w:sz w:val="14"/>
                <w:szCs w:val="14"/>
              </w:rPr>
              <w:t xml:space="preserve"> </w:t>
            </w:r>
            <w:r w:rsidRPr="002F5985">
              <w:rPr>
                <w:b/>
                <w:i/>
                <w:sz w:val="14"/>
                <w:szCs w:val="14"/>
              </w:rPr>
              <w:t>темп.</w:t>
            </w:r>
            <w:r w:rsidR="00863FCB" w:rsidRPr="002F5985">
              <w:rPr>
                <w:b/>
                <w:i/>
                <w:sz w:val="14"/>
                <w:szCs w:val="14"/>
              </w:rPr>
              <w:t xml:space="preserve"> </w:t>
            </w:r>
            <w:r w:rsidRPr="002F5985">
              <w:rPr>
                <w:b/>
                <w:i/>
                <w:sz w:val="14"/>
                <w:szCs w:val="14"/>
              </w:rPr>
              <w:t>воздуха</w:t>
            </w:r>
          </w:p>
        </w:tc>
        <w:tc>
          <w:tcPr>
            <w:tcW w:w="709" w:type="dxa"/>
            <w:vAlign w:val="center"/>
            <w:hideMark/>
          </w:tcPr>
          <w:p w14:paraId="7A98E4A9" w14:textId="77777777" w:rsidR="00995D70" w:rsidRPr="002F5985" w:rsidRDefault="00995D70" w:rsidP="00863FCB">
            <w:pPr>
              <w:jc w:val="center"/>
              <w:rPr>
                <w:sz w:val="14"/>
                <w:szCs w:val="14"/>
              </w:rPr>
            </w:pPr>
            <w:r w:rsidRPr="002F5985">
              <w:rPr>
                <w:sz w:val="14"/>
                <w:szCs w:val="14"/>
              </w:rPr>
              <w:t>-19,5</w:t>
            </w:r>
          </w:p>
        </w:tc>
        <w:tc>
          <w:tcPr>
            <w:tcW w:w="850" w:type="dxa"/>
            <w:vAlign w:val="center"/>
            <w:hideMark/>
          </w:tcPr>
          <w:p w14:paraId="56891AB5" w14:textId="77777777" w:rsidR="00995D70" w:rsidRPr="002F5985" w:rsidRDefault="00995D70" w:rsidP="00863FCB">
            <w:pPr>
              <w:jc w:val="center"/>
              <w:rPr>
                <w:sz w:val="14"/>
                <w:szCs w:val="14"/>
              </w:rPr>
            </w:pPr>
            <w:r w:rsidRPr="002F5985">
              <w:rPr>
                <w:sz w:val="14"/>
                <w:szCs w:val="14"/>
              </w:rPr>
              <w:t>-12,3</w:t>
            </w:r>
          </w:p>
        </w:tc>
        <w:tc>
          <w:tcPr>
            <w:tcW w:w="567" w:type="dxa"/>
            <w:vAlign w:val="center"/>
            <w:hideMark/>
          </w:tcPr>
          <w:p w14:paraId="64D28092" w14:textId="77777777" w:rsidR="00995D70" w:rsidRPr="002F5985" w:rsidRDefault="00995D70" w:rsidP="00863FCB">
            <w:pPr>
              <w:jc w:val="center"/>
              <w:rPr>
                <w:sz w:val="14"/>
                <w:szCs w:val="14"/>
              </w:rPr>
            </w:pPr>
            <w:r w:rsidRPr="002F5985">
              <w:rPr>
                <w:sz w:val="14"/>
                <w:szCs w:val="14"/>
              </w:rPr>
              <w:t>-3,5</w:t>
            </w:r>
          </w:p>
        </w:tc>
        <w:tc>
          <w:tcPr>
            <w:tcW w:w="709" w:type="dxa"/>
            <w:vAlign w:val="center"/>
            <w:hideMark/>
          </w:tcPr>
          <w:p w14:paraId="7A9B53AD" w14:textId="77777777" w:rsidR="00995D70" w:rsidRPr="002F5985" w:rsidRDefault="00995D70" w:rsidP="00863FCB">
            <w:pPr>
              <w:jc w:val="center"/>
              <w:rPr>
                <w:sz w:val="14"/>
                <w:szCs w:val="14"/>
              </w:rPr>
            </w:pPr>
            <w:r w:rsidRPr="002F5985">
              <w:rPr>
                <w:sz w:val="14"/>
                <w:szCs w:val="14"/>
              </w:rPr>
              <w:t>3,4</w:t>
            </w:r>
          </w:p>
        </w:tc>
        <w:tc>
          <w:tcPr>
            <w:tcW w:w="567" w:type="dxa"/>
            <w:vAlign w:val="center"/>
            <w:hideMark/>
          </w:tcPr>
          <w:p w14:paraId="33E6109B" w14:textId="77777777" w:rsidR="00995D70" w:rsidRPr="002F5985" w:rsidRDefault="00995D70" w:rsidP="00863FCB">
            <w:pPr>
              <w:jc w:val="center"/>
              <w:rPr>
                <w:sz w:val="14"/>
                <w:szCs w:val="14"/>
              </w:rPr>
            </w:pPr>
            <w:r w:rsidRPr="002F5985">
              <w:rPr>
                <w:sz w:val="14"/>
                <w:szCs w:val="14"/>
              </w:rPr>
              <w:t>9,7</w:t>
            </w:r>
          </w:p>
        </w:tc>
        <w:tc>
          <w:tcPr>
            <w:tcW w:w="567" w:type="dxa"/>
            <w:vAlign w:val="center"/>
            <w:hideMark/>
          </w:tcPr>
          <w:p w14:paraId="1C17CE6C" w14:textId="77777777" w:rsidR="00995D70" w:rsidRPr="002F5985" w:rsidRDefault="00995D70" w:rsidP="00863FCB">
            <w:pPr>
              <w:jc w:val="center"/>
              <w:rPr>
                <w:sz w:val="14"/>
                <w:szCs w:val="14"/>
              </w:rPr>
            </w:pPr>
            <w:r w:rsidRPr="002F5985">
              <w:rPr>
                <w:sz w:val="14"/>
                <w:szCs w:val="14"/>
              </w:rPr>
              <w:t>-</w:t>
            </w:r>
          </w:p>
        </w:tc>
        <w:tc>
          <w:tcPr>
            <w:tcW w:w="567" w:type="dxa"/>
            <w:vAlign w:val="center"/>
            <w:hideMark/>
          </w:tcPr>
          <w:p w14:paraId="5856BCFB" w14:textId="77777777" w:rsidR="00995D70" w:rsidRPr="002F5985" w:rsidRDefault="00995D70" w:rsidP="00863FCB">
            <w:pPr>
              <w:jc w:val="center"/>
              <w:rPr>
                <w:sz w:val="14"/>
                <w:szCs w:val="14"/>
              </w:rPr>
            </w:pPr>
            <w:r w:rsidRPr="002F5985">
              <w:rPr>
                <w:sz w:val="14"/>
                <w:szCs w:val="14"/>
              </w:rPr>
              <w:t>-</w:t>
            </w:r>
          </w:p>
        </w:tc>
        <w:tc>
          <w:tcPr>
            <w:tcW w:w="709" w:type="dxa"/>
            <w:vAlign w:val="center"/>
            <w:hideMark/>
          </w:tcPr>
          <w:p w14:paraId="129CC86C" w14:textId="77777777" w:rsidR="00995D70" w:rsidRPr="002F5985" w:rsidRDefault="00995D70" w:rsidP="00863FCB">
            <w:pPr>
              <w:jc w:val="center"/>
              <w:rPr>
                <w:sz w:val="14"/>
                <w:szCs w:val="14"/>
              </w:rPr>
            </w:pPr>
            <w:r w:rsidRPr="002F5985">
              <w:rPr>
                <w:sz w:val="14"/>
                <w:szCs w:val="14"/>
              </w:rPr>
              <w:t>-</w:t>
            </w:r>
          </w:p>
        </w:tc>
        <w:tc>
          <w:tcPr>
            <w:tcW w:w="850" w:type="dxa"/>
            <w:vAlign w:val="center"/>
            <w:hideMark/>
          </w:tcPr>
          <w:p w14:paraId="23C1858B" w14:textId="77777777" w:rsidR="00995D70" w:rsidRPr="002F5985" w:rsidRDefault="00995D70" w:rsidP="00863FCB">
            <w:pPr>
              <w:jc w:val="center"/>
              <w:rPr>
                <w:sz w:val="14"/>
                <w:szCs w:val="14"/>
              </w:rPr>
            </w:pPr>
            <w:r w:rsidRPr="002F5985">
              <w:rPr>
                <w:sz w:val="14"/>
                <w:szCs w:val="14"/>
              </w:rPr>
              <w:t>7,2</w:t>
            </w:r>
          </w:p>
        </w:tc>
        <w:tc>
          <w:tcPr>
            <w:tcW w:w="851" w:type="dxa"/>
            <w:vAlign w:val="center"/>
            <w:hideMark/>
          </w:tcPr>
          <w:p w14:paraId="522CE2B6" w14:textId="77777777" w:rsidR="00995D70" w:rsidRPr="002F5985" w:rsidRDefault="00995D70" w:rsidP="00863FCB">
            <w:pPr>
              <w:jc w:val="center"/>
              <w:rPr>
                <w:sz w:val="14"/>
                <w:szCs w:val="14"/>
              </w:rPr>
            </w:pPr>
            <w:r w:rsidRPr="002F5985">
              <w:rPr>
                <w:sz w:val="14"/>
                <w:szCs w:val="14"/>
              </w:rPr>
              <w:t>2,8</w:t>
            </w:r>
          </w:p>
        </w:tc>
        <w:tc>
          <w:tcPr>
            <w:tcW w:w="709" w:type="dxa"/>
            <w:vAlign w:val="center"/>
            <w:hideMark/>
          </w:tcPr>
          <w:p w14:paraId="1F024952" w14:textId="77777777" w:rsidR="00995D70" w:rsidRPr="002F5985" w:rsidRDefault="00995D70" w:rsidP="00863FCB">
            <w:pPr>
              <w:jc w:val="center"/>
              <w:rPr>
                <w:sz w:val="14"/>
                <w:szCs w:val="14"/>
              </w:rPr>
            </w:pPr>
            <w:r w:rsidRPr="002F5985">
              <w:rPr>
                <w:sz w:val="14"/>
                <w:szCs w:val="14"/>
              </w:rPr>
              <w:t>-3,8</w:t>
            </w:r>
          </w:p>
        </w:tc>
        <w:tc>
          <w:tcPr>
            <w:tcW w:w="708" w:type="dxa"/>
            <w:vAlign w:val="center"/>
            <w:hideMark/>
          </w:tcPr>
          <w:p w14:paraId="35C3832A" w14:textId="77777777" w:rsidR="00995D70" w:rsidRPr="002F5985" w:rsidRDefault="00995D70" w:rsidP="00863FCB">
            <w:pPr>
              <w:jc w:val="center"/>
              <w:rPr>
                <w:sz w:val="14"/>
                <w:szCs w:val="14"/>
              </w:rPr>
            </w:pPr>
            <w:r w:rsidRPr="002F5985">
              <w:rPr>
                <w:sz w:val="14"/>
                <w:szCs w:val="14"/>
              </w:rPr>
              <w:t>-11,3</w:t>
            </w:r>
          </w:p>
        </w:tc>
        <w:tc>
          <w:tcPr>
            <w:tcW w:w="567" w:type="dxa"/>
            <w:vAlign w:val="center"/>
            <w:hideMark/>
          </w:tcPr>
          <w:p w14:paraId="288BBAD3" w14:textId="4E22FDB1" w:rsidR="00995D70" w:rsidRPr="002F5985" w:rsidRDefault="00995D70" w:rsidP="00863FCB">
            <w:pPr>
              <w:jc w:val="center"/>
              <w:rPr>
                <w:sz w:val="14"/>
                <w:szCs w:val="14"/>
              </w:rPr>
            </w:pPr>
          </w:p>
        </w:tc>
      </w:tr>
      <w:tr w:rsidR="002F5985" w:rsidRPr="002F5985" w14:paraId="54434372" w14:textId="77777777" w:rsidTr="002F5985">
        <w:trPr>
          <w:trHeight w:val="486"/>
        </w:trPr>
        <w:tc>
          <w:tcPr>
            <w:tcW w:w="993" w:type="dxa"/>
            <w:shd w:val="clear" w:color="auto" w:fill="F7CAAC" w:themeFill="accent2" w:themeFillTint="66"/>
            <w:vAlign w:val="center"/>
            <w:hideMark/>
          </w:tcPr>
          <w:p w14:paraId="5663A95C" w14:textId="57C3F253" w:rsidR="00127A58" w:rsidRPr="002F5985" w:rsidRDefault="00127A58" w:rsidP="00127A58">
            <w:pPr>
              <w:jc w:val="center"/>
              <w:rPr>
                <w:b/>
                <w:i/>
                <w:sz w:val="14"/>
                <w:szCs w:val="14"/>
              </w:rPr>
            </w:pPr>
            <w:r w:rsidRPr="002F5985">
              <w:rPr>
                <w:b/>
                <w:i/>
                <w:sz w:val="14"/>
                <w:szCs w:val="14"/>
              </w:rPr>
              <w:t>расход натур. топлива, тонн</w:t>
            </w:r>
          </w:p>
        </w:tc>
        <w:tc>
          <w:tcPr>
            <w:tcW w:w="709" w:type="dxa"/>
            <w:shd w:val="clear" w:color="auto" w:fill="FBE4D5" w:themeFill="accent2" w:themeFillTint="33"/>
            <w:vAlign w:val="center"/>
            <w:hideMark/>
          </w:tcPr>
          <w:p w14:paraId="48651CA4" w14:textId="6F0A755C" w:rsidR="00127A58" w:rsidRPr="002F5985" w:rsidRDefault="00127A58" w:rsidP="00127A58">
            <w:pPr>
              <w:jc w:val="center"/>
              <w:rPr>
                <w:sz w:val="14"/>
                <w:szCs w:val="14"/>
              </w:rPr>
            </w:pPr>
            <w:r w:rsidRPr="002F5985">
              <w:rPr>
                <w:bCs/>
                <w:iCs/>
                <w:sz w:val="14"/>
                <w:szCs w:val="14"/>
              </w:rPr>
              <w:t>45</w:t>
            </w:r>
          </w:p>
        </w:tc>
        <w:tc>
          <w:tcPr>
            <w:tcW w:w="850" w:type="dxa"/>
            <w:shd w:val="clear" w:color="auto" w:fill="FBE4D5" w:themeFill="accent2" w:themeFillTint="33"/>
            <w:vAlign w:val="center"/>
            <w:hideMark/>
          </w:tcPr>
          <w:p w14:paraId="6A08A0D5" w14:textId="1CEFC492" w:rsidR="00127A58" w:rsidRPr="002F5985" w:rsidRDefault="00127A58" w:rsidP="00127A58">
            <w:pPr>
              <w:jc w:val="center"/>
              <w:rPr>
                <w:sz w:val="14"/>
                <w:szCs w:val="14"/>
              </w:rPr>
            </w:pPr>
            <w:r w:rsidRPr="002F5985">
              <w:rPr>
                <w:bCs/>
                <w:iCs/>
                <w:sz w:val="14"/>
                <w:szCs w:val="14"/>
              </w:rPr>
              <w:t>35</w:t>
            </w:r>
          </w:p>
        </w:tc>
        <w:tc>
          <w:tcPr>
            <w:tcW w:w="567" w:type="dxa"/>
            <w:shd w:val="clear" w:color="auto" w:fill="FBE4D5" w:themeFill="accent2" w:themeFillTint="33"/>
            <w:vAlign w:val="center"/>
            <w:hideMark/>
          </w:tcPr>
          <w:p w14:paraId="680F02BD" w14:textId="1212F0D1" w:rsidR="00127A58" w:rsidRPr="002F5985" w:rsidRDefault="00127A58" w:rsidP="00127A58">
            <w:pPr>
              <w:jc w:val="center"/>
              <w:rPr>
                <w:sz w:val="14"/>
                <w:szCs w:val="14"/>
              </w:rPr>
            </w:pPr>
            <w:r w:rsidRPr="002F5985">
              <w:rPr>
                <w:bCs/>
                <w:iCs/>
                <w:sz w:val="14"/>
                <w:szCs w:val="14"/>
              </w:rPr>
              <w:t>31</w:t>
            </w:r>
          </w:p>
        </w:tc>
        <w:tc>
          <w:tcPr>
            <w:tcW w:w="709" w:type="dxa"/>
            <w:shd w:val="clear" w:color="auto" w:fill="FBE4D5" w:themeFill="accent2" w:themeFillTint="33"/>
            <w:vAlign w:val="center"/>
            <w:hideMark/>
          </w:tcPr>
          <w:p w14:paraId="22E8F410" w14:textId="3F09008A" w:rsidR="00127A58" w:rsidRPr="002F5985" w:rsidRDefault="00127A58" w:rsidP="00127A58">
            <w:pPr>
              <w:jc w:val="center"/>
              <w:rPr>
                <w:sz w:val="14"/>
                <w:szCs w:val="14"/>
              </w:rPr>
            </w:pPr>
            <w:r w:rsidRPr="002F5985">
              <w:rPr>
                <w:bCs/>
                <w:iCs/>
                <w:sz w:val="14"/>
                <w:szCs w:val="14"/>
              </w:rPr>
              <w:t>16</w:t>
            </w:r>
          </w:p>
        </w:tc>
        <w:tc>
          <w:tcPr>
            <w:tcW w:w="567" w:type="dxa"/>
            <w:shd w:val="clear" w:color="auto" w:fill="FBE4D5" w:themeFill="accent2" w:themeFillTint="33"/>
            <w:vAlign w:val="center"/>
            <w:hideMark/>
          </w:tcPr>
          <w:p w14:paraId="5DE7D6C3" w14:textId="11C640CA" w:rsidR="00127A58" w:rsidRPr="002F5985" w:rsidRDefault="00127A58" w:rsidP="00127A58">
            <w:pPr>
              <w:jc w:val="center"/>
              <w:rPr>
                <w:sz w:val="14"/>
                <w:szCs w:val="14"/>
              </w:rPr>
            </w:pPr>
            <w:r w:rsidRPr="002F5985">
              <w:rPr>
                <w:bCs/>
                <w:iCs/>
                <w:sz w:val="14"/>
                <w:szCs w:val="14"/>
              </w:rPr>
              <w:t>8</w:t>
            </w:r>
          </w:p>
        </w:tc>
        <w:tc>
          <w:tcPr>
            <w:tcW w:w="567" w:type="dxa"/>
            <w:shd w:val="clear" w:color="auto" w:fill="FBE4D5" w:themeFill="accent2" w:themeFillTint="33"/>
            <w:vAlign w:val="center"/>
            <w:hideMark/>
          </w:tcPr>
          <w:p w14:paraId="2226E596" w14:textId="7DB044FE" w:rsidR="00127A58" w:rsidRPr="002F5985" w:rsidRDefault="00127A58" w:rsidP="00127A58">
            <w:pPr>
              <w:jc w:val="center"/>
              <w:rPr>
                <w:sz w:val="14"/>
                <w:szCs w:val="14"/>
              </w:rPr>
            </w:pPr>
          </w:p>
        </w:tc>
        <w:tc>
          <w:tcPr>
            <w:tcW w:w="567" w:type="dxa"/>
            <w:shd w:val="clear" w:color="auto" w:fill="FBE4D5" w:themeFill="accent2" w:themeFillTint="33"/>
            <w:vAlign w:val="center"/>
            <w:hideMark/>
          </w:tcPr>
          <w:p w14:paraId="494270CD" w14:textId="6E53CCA4" w:rsidR="00127A58" w:rsidRPr="002F5985" w:rsidRDefault="00127A58" w:rsidP="00127A58">
            <w:pPr>
              <w:jc w:val="center"/>
              <w:rPr>
                <w:sz w:val="14"/>
                <w:szCs w:val="14"/>
              </w:rPr>
            </w:pPr>
          </w:p>
        </w:tc>
        <w:tc>
          <w:tcPr>
            <w:tcW w:w="709" w:type="dxa"/>
            <w:shd w:val="clear" w:color="auto" w:fill="FBE4D5" w:themeFill="accent2" w:themeFillTint="33"/>
            <w:vAlign w:val="center"/>
            <w:hideMark/>
          </w:tcPr>
          <w:p w14:paraId="14EE42FD" w14:textId="1FDE9FE6" w:rsidR="00127A58" w:rsidRPr="002F5985" w:rsidRDefault="00127A58" w:rsidP="00127A58">
            <w:pPr>
              <w:jc w:val="center"/>
              <w:rPr>
                <w:sz w:val="14"/>
                <w:szCs w:val="14"/>
              </w:rPr>
            </w:pPr>
          </w:p>
        </w:tc>
        <w:tc>
          <w:tcPr>
            <w:tcW w:w="850" w:type="dxa"/>
            <w:shd w:val="clear" w:color="auto" w:fill="FBE4D5" w:themeFill="accent2" w:themeFillTint="33"/>
            <w:vAlign w:val="center"/>
            <w:hideMark/>
          </w:tcPr>
          <w:p w14:paraId="138CA793" w14:textId="7F5E67F4" w:rsidR="00127A58" w:rsidRPr="002F5985" w:rsidRDefault="00127A58" w:rsidP="00127A58">
            <w:pPr>
              <w:jc w:val="center"/>
              <w:rPr>
                <w:sz w:val="14"/>
                <w:szCs w:val="14"/>
              </w:rPr>
            </w:pPr>
            <w:r w:rsidRPr="002F5985">
              <w:rPr>
                <w:bCs/>
                <w:iCs/>
                <w:sz w:val="14"/>
                <w:szCs w:val="14"/>
              </w:rPr>
              <w:t>10</w:t>
            </w:r>
          </w:p>
        </w:tc>
        <w:tc>
          <w:tcPr>
            <w:tcW w:w="851" w:type="dxa"/>
            <w:shd w:val="clear" w:color="auto" w:fill="FBE4D5" w:themeFill="accent2" w:themeFillTint="33"/>
            <w:vAlign w:val="center"/>
            <w:hideMark/>
          </w:tcPr>
          <w:p w14:paraId="160566B5" w14:textId="60F53F07" w:rsidR="00127A58" w:rsidRPr="002F5985" w:rsidRDefault="00127A58" w:rsidP="00127A58">
            <w:pPr>
              <w:jc w:val="center"/>
              <w:rPr>
                <w:sz w:val="14"/>
                <w:szCs w:val="14"/>
              </w:rPr>
            </w:pPr>
            <w:r w:rsidRPr="002F5985">
              <w:rPr>
                <w:bCs/>
                <w:iCs/>
                <w:sz w:val="14"/>
                <w:szCs w:val="14"/>
              </w:rPr>
              <w:t>20</w:t>
            </w:r>
          </w:p>
        </w:tc>
        <w:tc>
          <w:tcPr>
            <w:tcW w:w="709" w:type="dxa"/>
            <w:shd w:val="clear" w:color="auto" w:fill="FBE4D5" w:themeFill="accent2" w:themeFillTint="33"/>
            <w:vAlign w:val="center"/>
            <w:hideMark/>
          </w:tcPr>
          <w:p w14:paraId="6841D8FC" w14:textId="33CA3ED5" w:rsidR="00127A58" w:rsidRPr="002F5985" w:rsidRDefault="00127A58" w:rsidP="00127A58">
            <w:pPr>
              <w:jc w:val="center"/>
              <w:rPr>
                <w:sz w:val="14"/>
                <w:szCs w:val="14"/>
              </w:rPr>
            </w:pPr>
            <w:r w:rsidRPr="002F5985">
              <w:rPr>
                <w:bCs/>
                <w:iCs/>
                <w:sz w:val="14"/>
                <w:szCs w:val="14"/>
              </w:rPr>
              <w:t>32</w:t>
            </w:r>
          </w:p>
        </w:tc>
        <w:tc>
          <w:tcPr>
            <w:tcW w:w="708" w:type="dxa"/>
            <w:shd w:val="clear" w:color="auto" w:fill="FBE4D5" w:themeFill="accent2" w:themeFillTint="33"/>
            <w:vAlign w:val="center"/>
            <w:hideMark/>
          </w:tcPr>
          <w:p w14:paraId="412E3455" w14:textId="56B2485B" w:rsidR="00127A58" w:rsidRPr="002F5985" w:rsidRDefault="00127A58" w:rsidP="00127A58">
            <w:pPr>
              <w:jc w:val="center"/>
              <w:rPr>
                <w:sz w:val="14"/>
                <w:szCs w:val="14"/>
              </w:rPr>
            </w:pPr>
            <w:r w:rsidRPr="002F5985">
              <w:rPr>
                <w:bCs/>
                <w:iCs/>
                <w:sz w:val="14"/>
                <w:szCs w:val="14"/>
              </w:rPr>
              <w:t>45</w:t>
            </w:r>
          </w:p>
        </w:tc>
        <w:tc>
          <w:tcPr>
            <w:tcW w:w="567" w:type="dxa"/>
            <w:shd w:val="clear" w:color="auto" w:fill="FBE4D5" w:themeFill="accent2" w:themeFillTint="33"/>
            <w:vAlign w:val="center"/>
            <w:hideMark/>
          </w:tcPr>
          <w:p w14:paraId="249A733A" w14:textId="4F01F311" w:rsidR="00127A58" w:rsidRPr="002F5985" w:rsidRDefault="00127A58" w:rsidP="00127A58">
            <w:pPr>
              <w:jc w:val="center"/>
              <w:rPr>
                <w:sz w:val="14"/>
                <w:szCs w:val="14"/>
              </w:rPr>
            </w:pPr>
            <w:r w:rsidRPr="002F5985">
              <w:rPr>
                <w:bCs/>
                <w:iCs/>
                <w:sz w:val="14"/>
                <w:szCs w:val="14"/>
              </w:rPr>
              <w:t>45</w:t>
            </w:r>
          </w:p>
        </w:tc>
      </w:tr>
      <w:tr w:rsidR="00127A58" w:rsidRPr="002F5985" w14:paraId="3CFC502F" w14:textId="77777777" w:rsidTr="002F5985">
        <w:trPr>
          <w:trHeight w:val="255"/>
        </w:trPr>
        <w:tc>
          <w:tcPr>
            <w:tcW w:w="993" w:type="dxa"/>
            <w:shd w:val="clear" w:color="auto" w:fill="F7CAAC" w:themeFill="accent2" w:themeFillTint="66"/>
            <w:vAlign w:val="center"/>
            <w:hideMark/>
          </w:tcPr>
          <w:p w14:paraId="337F6247" w14:textId="77777777" w:rsidR="00127A58" w:rsidRPr="002F5985" w:rsidRDefault="00127A58" w:rsidP="00127A58">
            <w:pPr>
              <w:jc w:val="center"/>
              <w:rPr>
                <w:b/>
                <w:i/>
                <w:sz w:val="14"/>
                <w:szCs w:val="14"/>
              </w:rPr>
            </w:pPr>
            <w:r w:rsidRPr="002F5985">
              <w:rPr>
                <w:b/>
                <w:i/>
                <w:sz w:val="14"/>
                <w:szCs w:val="14"/>
              </w:rPr>
              <w:t>Q, Гкал</w:t>
            </w:r>
          </w:p>
        </w:tc>
        <w:tc>
          <w:tcPr>
            <w:tcW w:w="709" w:type="dxa"/>
            <w:vAlign w:val="center"/>
            <w:hideMark/>
          </w:tcPr>
          <w:p w14:paraId="38EA0CEB" w14:textId="634242D7" w:rsidR="00127A58" w:rsidRPr="002F5985" w:rsidRDefault="00127A58" w:rsidP="00127A58">
            <w:pPr>
              <w:jc w:val="center"/>
              <w:rPr>
                <w:sz w:val="14"/>
                <w:szCs w:val="14"/>
              </w:rPr>
            </w:pPr>
            <w:r w:rsidRPr="002F5985">
              <w:rPr>
                <w:sz w:val="14"/>
                <w:szCs w:val="14"/>
              </w:rPr>
              <w:t>н/д</w:t>
            </w:r>
          </w:p>
        </w:tc>
        <w:tc>
          <w:tcPr>
            <w:tcW w:w="850" w:type="dxa"/>
            <w:vAlign w:val="center"/>
            <w:hideMark/>
          </w:tcPr>
          <w:p w14:paraId="05FE6605" w14:textId="5EAA0744" w:rsidR="00127A58" w:rsidRPr="002F5985" w:rsidRDefault="00127A58" w:rsidP="00127A58">
            <w:pPr>
              <w:jc w:val="center"/>
              <w:rPr>
                <w:sz w:val="14"/>
                <w:szCs w:val="14"/>
              </w:rPr>
            </w:pPr>
            <w:r w:rsidRPr="002F5985">
              <w:rPr>
                <w:sz w:val="14"/>
                <w:szCs w:val="14"/>
              </w:rPr>
              <w:t>н/д</w:t>
            </w:r>
          </w:p>
        </w:tc>
        <w:tc>
          <w:tcPr>
            <w:tcW w:w="567" w:type="dxa"/>
            <w:vAlign w:val="center"/>
            <w:hideMark/>
          </w:tcPr>
          <w:p w14:paraId="0B9C8EB5" w14:textId="15E6D56C" w:rsidR="00127A58" w:rsidRPr="002F5985" w:rsidRDefault="00127A58" w:rsidP="00127A58">
            <w:pPr>
              <w:jc w:val="center"/>
              <w:rPr>
                <w:sz w:val="14"/>
                <w:szCs w:val="14"/>
              </w:rPr>
            </w:pPr>
            <w:r w:rsidRPr="002F5985">
              <w:rPr>
                <w:sz w:val="14"/>
                <w:szCs w:val="14"/>
              </w:rPr>
              <w:t>н/д</w:t>
            </w:r>
          </w:p>
        </w:tc>
        <w:tc>
          <w:tcPr>
            <w:tcW w:w="709" w:type="dxa"/>
            <w:vAlign w:val="center"/>
            <w:hideMark/>
          </w:tcPr>
          <w:p w14:paraId="101B74C6" w14:textId="5ACD1004" w:rsidR="00127A58" w:rsidRPr="002F5985" w:rsidRDefault="00127A58" w:rsidP="00127A58">
            <w:pPr>
              <w:jc w:val="center"/>
              <w:rPr>
                <w:sz w:val="14"/>
                <w:szCs w:val="14"/>
              </w:rPr>
            </w:pPr>
            <w:r w:rsidRPr="002F5985">
              <w:rPr>
                <w:sz w:val="14"/>
                <w:szCs w:val="14"/>
              </w:rPr>
              <w:t>н/д</w:t>
            </w:r>
          </w:p>
        </w:tc>
        <w:tc>
          <w:tcPr>
            <w:tcW w:w="567" w:type="dxa"/>
            <w:vAlign w:val="center"/>
            <w:hideMark/>
          </w:tcPr>
          <w:p w14:paraId="085B7A31" w14:textId="0C62B37F" w:rsidR="00127A58" w:rsidRPr="002F5985" w:rsidRDefault="00127A58" w:rsidP="00127A58">
            <w:pPr>
              <w:jc w:val="center"/>
              <w:rPr>
                <w:sz w:val="14"/>
                <w:szCs w:val="14"/>
              </w:rPr>
            </w:pPr>
            <w:r w:rsidRPr="002F5985">
              <w:rPr>
                <w:sz w:val="14"/>
                <w:szCs w:val="14"/>
              </w:rPr>
              <w:t>н/д</w:t>
            </w:r>
          </w:p>
        </w:tc>
        <w:tc>
          <w:tcPr>
            <w:tcW w:w="567" w:type="dxa"/>
            <w:vAlign w:val="center"/>
            <w:hideMark/>
          </w:tcPr>
          <w:p w14:paraId="386B6E5C" w14:textId="16604C67" w:rsidR="00127A58" w:rsidRPr="002F5985" w:rsidRDefault="00127A58" w:rsidP="00127A58">
            <w:pPr>
              <w:jc w:val="center"/>
              <w:rPr>
                <w:sz w:val="14"/>
                <w:szCs w:val="14"/>
              </w:rPr>
            </w:pPr>
            <w:r w:rsidRPr="002F5985">
              <w:rPr>
                <w:sz w:val="14"/>
                <w:szCs w:val="14"/>
              </w:rPr>
              <w:t>н/д</w:t>
            </w:r>
          </w:p>
        </w:tc>
        <w:tc>
          <w:tcPr>
            <w:tcW w:w="567" w:type="dxa"/>
            <w:vAlign w:val="center"/>
            <w:hideMark/>
          </w:tcPr>
          <w:p w14:paraId="0C75A0FB" w14:textId="6263C8E4" w:rsidR="00127A58" w:rsidRPr="002F5985" w:rsidRDefault="00127A58" w:rsidP="00127A58">
            <w:pPr>
              <w:jc w:val="center"/>
              <w:rPr>
                <w:sz w:val="14"/>
                <w:szCs w:val="14"/>
              </w:rPr>
            </w:pPr>
            <w:r w:rsidRPr="002F5985">
              <w:rPr>
                <w:sz w:val="14"/>
                <w:szCs w:val="14"/>
              </w:rPr>
              <w:t>н/д</w:t>
            </w:r>
          </w:p>
        </w:tc>
        <w:tc>
          <w:tcPr>
            <w:tcW w:w="709" w:type="dxa"/>
            <w:vAlign w:val="center"/>
            <w:hideMark/>
          </w:tcPr>
          <w:p w14:paraId="17AD83B2" w14:textId="62D5571C" w:rsidR="00127A58" w:rsidRPr="002F5985" w:rsidRDefault="00127A58" w:rsidP="00127A58">
            <w:pPr>
              <w:jc w:val="center"/>
              <w:rPr>
                <w:sz w:val="14"/>
                <w:szCs w:val="14"/>
              </w:rPr>
            </w:pPr>
            <w:r w:rsidRPr="002F5985">
              <w:rPr>
                <w:sz w:val="14"/>
                <w:szCs w:val="14"/>
              </w:rPr>
              <w:t>н/д</w:t>
            </w:r>
          </w:p>
        </w:tc>
        <w:tc>
          <w:tcPr>
            <w:tcW w:w="850" w:type="dxa"/>
            <w:vAlign w:val="center"/>
            <w:hideMark/>
          </w:tcPr>
          <w:p w14:paraId="76A1F437" w14:textId="3D0E6FD2" w:rsidR="00127A58" w:rsidRPr="002F5985" w:rsidRDefault="00127A58" w:rsidP="00127A58">
            <w:pPr>
              <w:jc w:val="center"/>
              <w:rPr>
                <w:sz w:val="14"/>
                <w:szCs w:val="14"/>
              </w:rPr>
            </w:pPr>
            <w:r w:rsidRPr="002F5985">
              <w:rPr>
                <w:sz w:val="14"/>
                <w:szCs w:val="14"/>
              </w:rPr>
              <w:t>н/д</w:t>
            </w:r>
          </w:p>
        </w:tc>
        <w:tc>
          <w:tcPr>
            <w:tcW w:w="851" w:type="dxa"/>
            <w:vAlign w:val="center"/>
            <w:hideMark/>
          </w:tcPr>
          <w:p w14:paraId="3E22D6CB" w14:textId="42DEFD10" w:rsidR="00127A58" w:rsidRPr="002F5985" w:rsidRDefault="00127A58" w:rsidP="00127A58">
            <w:pPr>
              <w:jc w:val="center"/>
              <w:rPr>
                <w:sz w:val="14"/>
                <w:szCs w:val="14"/>
              </w:rPr>
            </w:pPr>
            <w:r w:rsidRPr="002F5985">
              <w:rPr>
                <w:sz w:val="14"/>
                <w:szCs w:val="14"/>
              </w:rPr>
              <w:t>н/д</w:t>
            </w:r>
          </w:p>
        </w:tc>
        <w:tc>
          <w:tcPr>
            <w:tcW w:w="709" w:type="dxa"/>
            <w:vAlign w:val="center"/>
            <w:hideMark/>
          </w:tcPr>
          <w:p w14:paraId="59970A7A" w14:textId="5D97252A" w:rsidR="00127A58" w:rsidRPr="002F5985" w:rsidRDefault="00127A58" w:rsidP="00127A58">
            <w:pPr>
              <w:jc w:val="center"/>
              <w:rPr>
                <w:sz w:val="14"/>
                <w:szCs w:val="14"/>
              </w:rPr>
            </w:pPr>
            <w:r w:rsidRPr="002F5985">
              <w:rPr>
                <w:sz w:val="14"/>
                <w:szCs w:val="14"/>
              </w:rPr>
              <w:t>н/д</w:t>
            </w:r>
          </w:p>
        </w:tc>
        <w:tc>
          <w:tcPr>
            <w:tcW w:w="708" w:type="dxa"/>
            <w:vAlign w:val="center"/>
            <w:hideMark/>
          </w:tcPr>
          <w:p w14:paraId="1279D745" w14:textId="2EE2D5DA" w:rsidR="00127A58" w:rsidRPr="002F5985" w:rsidRDefault="00127A58" w:rsidP="00127A58">
            <w:pPr>
              <w:jc w:val="center"/>
              <w:rPr>
                <w:sz w:val="14"/>
                <w:szCs w:val="14"/>
              </w:rPr>
            </w:pPr>
            <w:r w:rsidRPr="002F5985">
              <w:rPr>
                <w:sz w:val="14"/>
                <w:szCs w:val="14"/>
              </w:rPr>
              <w:t>н/д</w:t>
            </w:r>
          </w:p>
        </w:tc>
        <w:tc>
          <w:tcPr>
            <w:tcW w:w="567" w:type="dxa"/>
            <w:vAlign w:val="center"/>
            <w:hideMark/>
          </w:tcPr>
          <w:p w14:paraId="67442996" w14:textId="6A22EE70" w:rsidR="00127A58" w:rsidRPr="002F5985" w:rsidRDefault="00127A58" w:rsidP="00127A58">
            <w:pPr>
              <w:jc w:val="center"/>
              <w:rPr>
                <w:sz w:val="14"/>
                <w:szCs w:val="14"/>
              </w:rPr>
            </w:pPr>
            <w:r w:rsidRPr="002F5985">
              <w:rPr>
                <w:sz w:val="14"/>
                <w:szCs w:val="14"/>
              </w:rPr>
              <w:t>н/д</w:t>
            </w:r>
          </w:p>
        </w:tc>
      </w:tr>
    </w:tbl>
    <w:p w14:paraId="6E456138" w14:textId="77777777" w:rsidR="009572CD" w:rsidRPr="00C14341" w:rsidRDefault="009572CD" w:rsidP="00863FCB">
      <w:pPr>
        <w:autoSpaceDE w:val="0"/>
        <w:autoSpaceDN w:val="0"/>
        <w:adjustRightInd w:val="0"/>
        <w:spacing w:before="240" w:after="0" w:line="360" w:lineRule="auto"/>
        <w:jc w:val="center"/>
        <w:rPr>
          <w:rFonts w:ascii="Times New Roman" w:hAnsi="Times New Roman" w:cs="Times New Roman"/>
          <w:b/>
          <w:i/>
          <w:iCs/>
          <w:sz w:val="28"/>
          <w:szCs w:val="28"/>
        </w:rPr>
      </w:pPr>
      <w:r w:rsidRPr="00337813">
        <w:rPr>
          <w:rFonts w:ascii="Times New Roman" w:hAnsi="Times New Roman" w:cs="Times New Roman"/>
          <w:b/>
          <w:i/>
          <w:iCs/>
          <w:sz w:val="28"/>
          <w:szCs w:val="28"/>
        </w:rPr>
        <w:t>1.2.9 Способы учета тепла, отпущенного в тепловые сети</w:t>
      </w:r>
    </w:p>
    <w:p w14:paraId="76AF830C" w14:textId="356BB0B5" w:rsidR="002D7EA3" w:rsidRPr="002D7EA3" w:rsidRDefault="00990544" w:rsidP="002D7EA3">
      <w:pPr>
        <w:spacing w:after="0" w:line="360" w:lineRule="auto"/>
        <w:ind w:firstLine="709"/>
        <w:rPr>
          <w:rStyle w:val="apple-converted-space"/>
          <w:rFonts w:ascii="Times New Roman" w:hAnsi="Times New Roman" w:cs="Times New Roman"/>
          <w:sz w:val="28"/>
          <w:szCs w:val="24"/>
          <w:shd w:val="clear" w:color="auto" w:fill="FFFFFF"/>
        </w:rPr>
      </w:pPr>
      <w:r>
        <w:rPr>
          <w:rFonts w:ascii="Times New Roman" w:hAnsi="Times New Roman" w:cs="Times New Roman"/>
          <w:sz w:val="28"/>
        </w:rPr>
        <w:t xml:space="preserve">В </w:t>
      </w:r>
      <w:r w:rsidR="002947D7">
        <w:rPr>
          <w:rFonts w:ascii="Times New Roman" w:hAnsi="Times New Roman" w:cs="Times New Roman"/>
          <w:sz w:val="28"/>
        </w:rPr>
        <w:t>ВОК</w:t>
      </w:r>
      <w:r w:rsidR="002D7EA3" w:rsidRPr="002D7EA3">
        <w:rPr>
          <w:rFonts w:ascii="Times New Roman" w:hAnsi="Times New Roman" w:cs="Times New Roman"/>
          <w:sz w:val="28"/>
        </w:rPr>
        <w:t xml:space="preserve"> </w:t>
      </w:r>
      <w:proofErr w:type="spellStart"/>
      <w:r w:rsidR="00070814">
        <w:rPr>
          <w:rFonts w:ascii="Times New Roman" w:hAnsi="Times New Roman" w:cs="Times New Roman"/>
          <w:sz w:val="28"/>
        </w:rPr>
        <w:t>Колмаковского</w:t>
      </w:r>
      <w:proofErr w:type="spellEnd"/>
      <w:r w:rsidR="00734F9A">
        <w:rPr>
          <w:rFonts w:ascii="Times New Roman" w:hAnsi="Times New Roman" w:cs="Times New Roman"/>
          <w:sz w:val="28"/>
        </w:rPr>
        <w:t xml:space="preserve"> сельсовета</w:t>
      </w:r>
      <w:r w:rsidR="00CD16A1">
        <w:rPr>
          <w:rFonts w:ascii="Times New Roman" w:hAnsi="Times New Roman" w:cs="Times New Roman"/>
          <w:sz w:val="28"/>
        </w:rPr>
        <w:t xml:space="preserve"> </w:t>
      </w:r>
      <w:r w:rsidR="00070814">
        <w:rPr>
          <w:rFonts w:ascii="Times New Roman" w:hAnsi="Times New Roman" w:cs="Times New Roman"/>
          <w:sz w:val="28"/>
        </w:rPr>
        <w:t>Убинского</w:t>
      </w:r>
      <w:r w:rsidR="00734F9A">
        <w:rPr>
          <w:rFonts w:ascii="Times New Roman" w:hAnsi="Times New Roman" w:cs="Times New Roman"/>
          <w:sz w:val="28"/>
        </w:rPr>
        <w:t xml:space="preserve"> района</w:t>
      </w:r>
      <w:r>
        <w:rPr>
          <w:rFonts w:ascii="Times New Roman" w:hAnsi="Times New Roman" w:cs="Times New Roman"/>
          <w:sz w:val="28"/>
        </w:rPr>
        <w:t xml:space="preserve"> учет</w:t>
      </w:r>
      <w:r w:rsidR="002D7EA3" w:rsidRPr="002D7EA3">
        <w:rPr>
          <w:rFonts w:ascii="Times New Roman" w:hAnsi="Times New Roman" w:cs="Times New Roman"/>
          <w:sz w:val="28"/>
        </w:rPr>
        <w:t xml:space="preserve"> отпущенной </w:t>
      </w:r>
      <w:r w:rsidR="002D7EA3" w:rsidRPr="002D7EA3">
        <w:rPr>
          <w:rFonts w:ascii="Times New Roman" w:hAnsi="Times New Roman" w:cs="Times New Roman"/>
          <w:sz w:val="28"/>
          <w:szCs w:val="24"/>
        </w:rPr>
        <w:t xml:space="preserve">тепловой энергии </w:t>
      </w:r>
      <w:r w:rsidR="00337813">
        <w:rPr>
          <w:rFonts w:ascii="Times New Roman" w:hAnsi="Times New Roman" w:cs="Times New Roman"/>
          <w:sz w:val="28"/>
          <w:szCs w:val="24"/>
        </w:rPr>
        <w:t>ведется расчетным способом</w:t>
      </w:r>
      <w:r w:rsidR="002D7EA3" w:rsidRPr="002D7EA3">
        <w:rPr>
          <w:rFonts w:ascii="Times New Roman" w:hAnsi="Times New Roman" w:cs="Times New Roman"/>
          <w:sz w:val="28"/>
          <w:szCs w:val="24"/>
        </w:rPr>
        <w:t>.</w:t>
      </w:r>
    </w:p>
    <w:p w14:paraId="46435E2B" w14:textId="77777777" w:rsidR="009572CD" w:rsidRPr="00C14341" w:rsidRDefault="002D7EA3" w:rsidP="00863FCB">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 xml:space="preserve"> </w:t>
      </w:r>
      <w:r w:rsidR="009572CD" w:rsidRPr="00C14341">
        <w:rPr>
          <w:rFonts w:ascii="Times New Roman" w:hAnsi="Times New Roman" w:cs="Times New Roman"/>
          <w:b/>
          <w:i/>
          <w:iCs/>
          <w:sz w:val="28"/>
          <w:szCs w:val="28"/>
        </w:rPr>
        <w:t>1.2.10 Статистика отказов и восстановлений оборудования источников тепловой энергии</w:t>
      </w:r>
    </w:p>
    <w:p w14:paraId="2180665F" w14:textId="5A9A1086"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Отказы оборудования источников тепловой энергии </w:t>
      </w:r>
      <w:r>
        <w:rPr>
          <w:rFonts w:ascii="Times New Roman" w:hAnsi="Times New Roman" w:cs="Times New Roman"/>
          <w:sz w:val="28"/>
          <w:szCs w:val="28"/>
        </w:rPr>
        <w:t>на</w:t>
      </w:r>
      <w:r w:rsidR="00826846">
        <w:rPr>
          <w:rFonts w:ascii="Times New Roman" w:hAnsi="Times New Roman" w:cs="Times New Roman"/>
          <w:sz w:val="28"/>
          <w:szCs w:val="28"/>
        </w:rPr>
        <w:t xml:space="preserve"> </w:t>
      </w:r>
      <w:r w:rsidR="00C61299">
        <w:rPr>
          <w:rFonts w:ascii="Times New Roman" w:hAnsi="Times New Roman" w:cs="Times New Roman"/>
          <w:sz w:val="28"/>
          <w:szCs w:val="28"/>
        </w:rPr>
        <w:t>2023</w:t>
      </w:r>
      <w:r w:rsidRPr="009572CD">
        <w:rPr>
          <w:rFonts w:ascii="Times New Roman" w:hAnsi="Times New Roman" w:cs="Times New Roman"/>
          <w:sz w:val="28"/>
          <w:szCs w:val="28"/>
        </w:rPr>
        <w:t xml:space="preserve"> г. отсутствуют.</w:t>
      </w:r>
    </w:p>
    <w:p w14:paraId="55E420AE" w14:textId="77777777" w:rsidR="009572CD" w:rsidRPr="00C14341" w:rsidRDefault="009572CD" w:rsidP="00863FCB">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1.2.11 Предписания надзорных органов по запрещению дальнейшей эксплуатации источника тепловой энергии</w:t>
      </w:r>
    </w:p>
    <w:p w14:paraId="2BC688B5"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Предписания надзорных органов по запрещению дальнейшей эксплуатации источник</w:t>
      </w:r>
      <w:r>
        <w:rPr>
          <w:rFonts w:ascii="Times New Roman" w:hAnsi="Times New Roman" w:cs="Times New Roman"/>
          <w:sz w:val="28"/>
          <w:szCs w:val="28"/>
        </w:rPr>
        <w:t>а теп</w:t>
      </w:r>
      <w:r w:rsidRPr="009572CD">
        <w:rPr>
          <w:rFonts w:ascii="Times New Roman" w:hAnsi="Times New Roman" w:cs="Times New Roman"/>
          <w:sz w:val="28"/>
          <w:szCs w:val="28"/>
        </w:rPr>
        <w:t>ловой энергии отсутствуют.</w:t>
      </w:r>
    </w:p>
    <w:p w14:paraId="7A7744E4" w14:textId="77777777" w:rsidR="009572CD" w:rsidRPr="00C14341" w:rsidRDefault="009572CD" w:rsidP="007943FA">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4C9AE76C" w14:textId="4632E925" w:rsidR="009572CD" w:rsidRDefault="009572CD" w:rsidP="00826846">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9572CD">
        <w:rPr>
          <w:rFonts w:ascii="Times New Roman" w:hAnsi="Times New Roman" w:cs="Times New Roman"/>
          <w:sz w:val="28"/>
          <w:szCs w:val="28"/>
        </w:rPr>
        <w:t>отсутствуют.</w:t>
      </w:r>
    </w:p>
    <w:p w14:paraId="6DACF92B" w14:textId="77777777" w:rsidR="00C14341" w:rsidRDefault="00C14341" w:rsidP="00C14341">
      <w:pPr>
        <w:autoSpaceDE w:val="0"/>
        <w:autoSpaceDN w:val="0"/>
        <w:adjustRightInd w:val="0"/>
        <w:spacing w:after="0" w:line="360" w:lineRule="auto"/>
        <w:jc w:val="center"/>
        <w:rPr>
          <w:rFonts w:ascii="Times New Roman" w:hAnsi="Times New Roman" w:cs="Times New Roman"/>
          <w:b/>
          <w:i/>
          <w:iCs/>
          <w:color w:val="000000"/>
          <w:sz w:val="28"/>
          <w:szCs w:val="28"/>
        </w:rPr>
        <w:sectPr w:rsidR="00C1434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FDFC5C8" w14:textId="77777777" w:rsidR="009572CD" w:rsidRPr="00826846"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826846">
        <w:rPr>
          <w:rFonts w:ascii="Times New Roman" w:hAnsi="Times New Roman" w:cs="Times New Roman"/>
          <w:b/>
          <w:i/>
          <w:iCs/>
          <w:color w:val="000000"/>
          <w:sz w:val="28"/>
          <w:szCs w:val="28"/>
        </w:rPr>
        <w:lastRenderedPageBreak/>
        <w:t>Часть 3. Тепловые сети, сооружения на них</w:t>
      </w:r>
    </w:p>
    <w:p w14:paraId="66B35781" w14:textId="77777777" w:rsidR="009572CD" w:rsidRPr="00C14341"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C14341">
        <w:rPr>
          <w:rFonts w:ascii="Times New Roman" w:hAnsi="Times New Roman" w:cs="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C14341">
        <w:rPr>
          <w:rFonts w:ascii="Times New Roman" w:hAnsi="Times New Roman" w:cs="Times New Roman"/>
          <w:b/>
          <w:i/>
          <w:iCs/>
          <w:color w:val="222222"/>
          <w:sz w:val="28"/>
          <w:szCs w:val="28"/>
        </w:rPr>
        <w:t>с выделением сетей горячего водоснабжения</w:t>
      </w:r>
    </w:p>
    <w:p w14:paraId="0930E581" w14:textId="35580E20" w:rsid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 xml:space="preserve">Структурно тепловые сети </w:t>
      </w:r>
      <w:r w:rsidR="000C14A7">
        <w:rPr>
          <w:rFonts w:ascii="Times New Roman" w:hAnsi="Times New Roman" w:cs="Times New Roman"/>
          <w:color w:val="000000"/>
          <w:sz w:val="28"/>
          <w:szCs w:val="28"/>
        </w:rPr>
        <w:t>котельной</w:t>
      </w:r>
      <w:r w:rsidRPr="009572CD">
        <w:rPr>
          <w:rFonts w:ascii="Times New Roman" w:hAnsi="Times New Roman" w:cs="Times New Roman"/>
          <w:color w:val="000000"/>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2D7EA3">
        <w:rPr>
          <w:rFonts w:ascii="Times New Roman" w:hAnsi="Times New Roman" w:cs="Times New Roman"/>
          <w:sz w:val="28"/>
          <w:szCs w:val="28"/>
        </w:rPr>
        <w:t xml:space="preserve"> </w:t>
      </w:r>
      <w:r>
        <w:rPr>
          <w:rFonts w:ascii="Times New Roman" w:hAnsi="Times New Roman" w:cs="Times New Roman"/>
          <w:color w:val="000000"/>
          <w:sz w:val="28"/>
          <w:szCs w:val="28"/>
        </w:rPr>
        <w:t xml:space="preserve">имеют один магистральный </w:t>
      </w:r>
      <w:r w:rsidRPr="009572CD">
        <w:rPr>
          <w:rFonts w:ascii="Times New Roman" w:hAnsi="Times New Roman" w:cs="Times New Roman"/>
          <w:color w:val="000000"/>
          <w:sz w:val="28"/>
          <w:szCs w:val="28"/>
        </w:rPr>
        <w:t xml:space="preserve">вывод в двухтрубном </w:t>
      </w:r>
      <w:proofErr w:type="spellStart"/>
      <w:r w:rsidRPr="009572CD">
        <w:rPr>
          <w:rFonts w:ascii="Times New Roman" w:hAnsi="Times New Roman" w:cs="Times New Roman"/>
          <w:color w:val="000000"/>
          <w:sz w:val="28"/>
          <w:szCs w:val="28"/>
        </w:rPr>
        <w:t>нерезервируемом</w:t>
      </w:r>
      <w:proofErr w:type="spellEnd"/>
      <w:r w:rsidRPr="009572CD">
        <w:rPr>
          <w:rFonts w:ascii="Times New Roman" w:hAnsi="Times New Roman" w:cs="Times New Roman"/>
          <w:color w:val="000000"/>
          <w:sz w:val="28"/>
          <w:szCs w:val="28"/>
        </w:rPr>
        <w:t xml:space="preserve"> исполнении, выполнен</w:t>
      </w:r>
      <w:r>
        <w:rPr>
          <w:rFonts w:ascii="Times New Roman" w:hAnsi="Times New Roman" w:cs="Times New Roman"/>
          <w:color w:val="000000"/>
          <w:sz w:val="28"/>
          <w:szCs w:val="28"/>
        </w:rPr>
        <w:t>ной частично надземной и подзем</w:t>
      </w:r>
      <w:r w:rsidRPr="009572CD">
        <w:rPr>
          <w:rFonts w:ascii="Times New Roman" w:hAnsi="Times New Roman" w:cs="Times New Roman"/>
          <w:color w:val="000000"/>
          <w:sz w:val="28"/>
          <w:szCs w:val="28"/>
        </w:rPr>
        <w:t>ной прокладкой с теплоизоляцией, оканчивающийся секцио</w:t>
      </w:r>
      <w:r>
        <w:rPr>
          <w:rFonts w:ascii="Times New Roman" w:hAnsi="Times New Roman" w:cs="Times New Roman"/>
          <w:color w:val="000000"/>
          <w:sz w:val="28"/>
          <w:szCs w:val="28"/>
        </w:rPr>
        <w:t>нирующей арматурой в зданиях по</w:t>
      </w:r>
      <w:r w:rsidRPr="009572CD">
        <w:rPr>
          <w:rFonts w:ascii="Times New Roman" w:hAnsi="Times New Roman" w:cs="Times New Roman"/>
          <w:color w:val="000000"/>
          <w:sz w:val="28"/>
          <w:szCs w:val="28"/>
        </w:rPr>
        <w:t xml:space="preserve">требителей. </w:t>
      </w:r>
    </w:p>
    <w:p w14:paraId="33E14015" w14:textId="4580141B"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 xml:space="preserve">Центральные тепловые пункты тепловых сетей в </w:t>
      </w:r>
      <w:proofErr w:type="spellStart"/>
      <w:r w:rsidR="000601AE">
        <w:rPr>
          <w:rFonts w:ascii="Times New Roman" w:hAnsi="Times New Roman" w:cs="Times New Roman"/>
          <w:color w:val="000000"/>
          <w:sz w:val="28"/>
          <w:szCs w:val="28"/>
        </w:rPr>
        <w:t>Колмаковском</w:t>
      </w:r>
      <w:proofErr w:type="spellEnd"/>
      <w:r w:rsidR="00734F9A">
        <w:rPr>
          <w:rFonts w:ascii="Times New Roman" w:hAnsi="Times New Roman" w:cs="Times New Roman"/>
          <w:color w:val="000000"/>
          <w:sz w:val="28"/>
          <w:szCs w:val="28"/>
        </w:rPr>
        <w:t xml:space="preserve"> сельсовете</w:t>
      </w:r>
      <w:r w:rsidR="00CD16A1">
        <w:rPr>
          <w:rFonts w:ascii="Times New Roman" w:hAnsi="Times New Roman" w:cs="Times New Roman"/>
          <w:color w:val="000000"/>
          <w:sz w:val="28"/>
          <w:szCs w:val="28"/>
        </w:rPr>
        <w:t xml:space="preserve"> </w:t>
      </w:r>
      <w:r w:rsidR="00070814">
        <w:rPr>
          <w:rFonts w:ascii="Times New Roman" w:hAnsi="Times New Roman" w:cs="Times New Roman"/>
          <w:color w:val="000000"/>
          <w:sz w:val="28"/>
          <w:szCs w:val="28"/>
        </w:rPr>
        <w:t>Убинского</w:t>
      </w:r>
      <w:r w:rsidR="00734F9A">
        <w:rPr>
          <w:rFonts w:ascii="Times New Roman" w:hAnsi="Times New Roman" w:cs="Times New Roman"/>
          <w:color w:val="000000"/>
          <w:sz w:val="28"/>
          <w:szCs w:val="28"/>
        </w:rPr>
        <w:t xml:space="preserve"> района</w:t>
      </w:r>
      <w:r w:rsidR="008F65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отсут</w:t>
      </w:r>
      <w:r w:rsidRPr="009572CD">
        <w:rPr>
          <w:rFonts w:ascii="Times New Roman" w:hAnsi="Times New Roman" w:cs="Times New Roman"/>
          <w:color w:val="000000"/>
          <w:sz w:val="28"/>
          <w:szCs w:val="28"/>
        </w:rPr>
        <w:t xml:space="preserve">ствуют. Вводы магистральных сетей от </w:t>
      </w:r>
      <w:r w:rsidR="000C14A7">
        <w:rPr>
          <w:rFonts w:ascii="Times New Roman" w:hAnsi="Times New Roman" w:cs="Times New Roman"/>
          <w:color w:val="000000"/>
          <w:sz w:val="28"/>
          <w:szCs w:val="28"/>
        </w:rPr>
        <w:t>котельной</w:t>
      </w:r>
      <w:r w:rsidRPr="009572CD">
        <w:rPr>
          <w:rFonts w:ascii="Times New Roman" w:hAnsi="Times New Roman" w:cs="Times New Roman"/>
          <w:color w:val="000000"/>
          <w:sz w:val="28"/>
          <w:szCs w:val="28"/>
        </w:rPr>
        <w:t xml:space="preserve"> в промышленные объекты не имеются.</w:t>
      </w:r>
    </w:p>
    <w:p w14:paraId="636444A3" w14:textId="77777777"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1.3.2 Карты (схемы) тепловых сетей в зонах действия источников тепловой энергии в электронной форме и (или) бумажном носителе</w:t>
      </w:r>
    </w:p>
    <w:p w14:paraId="18AA0758"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Pr>
          <w:rFonts w:ascii="Times New Roman" w:hAnsi="Times New Roman" w:cs="Times New Roman"/>
          <w:sz w:val="28"/>
          <w:szCs w:val="28"/>
        </w:rPr>
        <w:t>иведены в прило</w:t>
      </w:r>
      <w:r w:rsidRPr="009572CD">
        <w:rPr>
          <w:rFonts w:ascii="Times New Roman" w:hAnsi="Times New Roman" w:cs="Times New Roman"/>
          <w:sz w:val="28"/>
          <w:szCs w:val="28"/>
        </w:rPr>
        <w:t>жении.</w:t>
      </w:r>
    </w:p>
    <w:p w14:paraId="4DE8848C" w14:textId="77777777"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6C31D6EF" w14:textId="31A86B73"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Параметры тепловых сетей </w:t>
      </w:r>
      <w:r w:rsidR="000C14A7">
        <w:rPr>
          <w:rFonts w:ascii="Times New Roman" w:hAnsi="Times New Roman" w:cs="Times New Roman"/>
          <w:sz w:val="28"/>
          <w:szCs w:val="28"/>
        </w:rPr>
        <w:t>котельной</w:t>
      </w:r>
      <w:r w:rsidRPr="009572CD">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2D7EA3">
        <w:rPr>
          <w:rFonts w:ascii="Times New Roman" w:hAnsi="Times New Roman" w:cs="Times New Roman"/>
          <w:sz w:val="28"/>
          <w:szCs w:val="28"/>
        </w:rPr>
        <w:t xml:space="preserve"> </w:t>
      </w:r>
      <w:r>
        <w:rPr>
          <w:rFonts w:ascii="Times New Roman" w:hAnsi="Times New Roman" w:cs="Times New Roman"/>
          <w:sz w:val="28"/>
          <w:szCs w:val="28"/>
        </w:rPr>
        <w:t xml:space="preserve">приведены в таблице </w:t>
      </w:r>
      <w:r w:rsidR="00CE7856">
        <w:rPr>
          <w:rFonts w:ascii="Times New Roman" w:hAnsi="Times New Roman" w:cs="Times New Roman"/>
          <w:sz w:val="28"/>
          <w:szCs w:val="28"/>
        </w:rPr>
        <w:t>1</w:t>
      </w:r>
      <w:r w:rsidR="002443EA">
        <w:rPr>
          <w:rFonts w:ascii="Times New Roman" w:hAnsi="Times New Roman" w:cs="Times New Roman"/>
          <w:sz w:val="28"/>
          <w:szCs w:val="28"/>
        </w:rPr>
        <w:t>.3.3.1</w:t>
      </w:r>
      <w:r w:rsidR="00287A0D">
        <w:rPr>
          <w:rFonts w:ascii="Times New Roman" w:hAnsi="Times New Roman" w:cs="Times New Roman"/>
          <w:sz w:val="28"/>
          <w:szCs w:val="28"/>
        </w:rPr>
        <w:t>.</w:t>
      </w:r>
    </w:p>
    <w:p w14:paraId="4F0F7420" w14:textId="77777777" w:rsidR="00C14341" w:rsidRDefault="00C14341" w:rsidP="00C14341">
      <w:pPr>
        <w:spacing w:after="0" w:line="240" w:lineRule="auto"/>
        <w:jc w:val="center"/>
        <w:rPr>
          <w:rFonts w:ascii="Times New Roman" w:hAnsi="Times New Roman" w:cs="Times New Roman"/>
          <w:b/>
          <w:i/>
          <w:sz w:val="28"/>
          <w:szCs w:val="28"/>
        </w:rPr>
        <w:sectPr w:rsidR="00C1434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EE6DFA5" w14:textId="7C06E2C8" w:rsidR="0004480E" w:rsidRPr="00DA5118" w:rsidRDefault="00C646A2" w:rsidP="00C14341">
      <w:pPr>
        <w:spacing w:after="0" w:line="240" w:lineRule="auto"/>
        <w:jc w:val="center"/>
        <w:rPr>
          <w:rFonts w:ascii="Times New Roman" w:hAnsi="Times New Roman" w:cs="Times New Roman"/>
          <w:b/>
          <w:i/>
          <w:sz w:val="28"/>
          <w:szCs w:val="28"/>
        </w:rPr>
      </w:pPr>
      <w:r w:rsidRPr="00337813">
        <w:rPr>
          <w:rFonts w:ascii="Times New Roman" w:hAnsi="Times New Roman" w:cs="Times New Roman"/>
          <w:b/>
          <w:i/>
          <w:sz w:val="28"/>
          <w:szCs w:val="28"/>
        </w:rPr>
        <w:lastRenderedPageBreak/>
        <w:t xml:space="preserve">Таблица </w:t>
      </w:r>
      <w:r w:rsidR="00CE7856" w:rsidRPr="00337813">
        <w:rPr>
          <w:rFonts w:ascii="Times New Roman" w:hAnsi="Times New Roman" w:cs="Times New Roman"/>
          <w:b/>
          <w:i/>
          <w:sz w:val="28"/>
          <w:szCs w:val="28"/>
        </w:rPr>
        <w:t>1</w:t>
      </w:r>
      <w:r w:rsidR="002443EA" w:rsidRPr="00337813">
        <w:rPr>
          <w:rFonts w:ascii="Times New Roman" w:hAnsi="Times New Roman" w:cs="Times New Roman"/>
          <w:b/>
          <w:i/>
          <w:sz w:val="28"/>
          <w:szCs w:val="28"/>
        </w:rPr>
        <w:t>.3.3.1</w:t>
      </w:r>
      <w:r w:rsidR="009572CD" w:rsidRPr="00337813">
        <w:rPr>
          <w:rFonts w:ascii="Times New Roman" w:hAnsi="Times New Roman" w:cs="Times New Roman"/>
          <w:b/>
          <w:i/>
          <w:sz w:val="28"/>
          <w:szCs w:val="28"/>
        </w:rPr>
        <w:t xml:space="preserve"> – Параметры тепловых сетей</w:t>
      </w:r>
      <w:r w:rsidR="00B60377">
        <w:rPr>
          <w:rFonts w:ascii="Times New Roman" w:hAnsi="Times New Roman" w:cs="Times New Roman"/>
          <w:b/>
          <w:i/>
          <w:sz w:val="28"/>
          <w:szCs w:val="28"/>
        </w:rPr>
        <w:br/>
      </w:r>
      <w:proofErr w:type="spellStart"/>
      <w:r w:rsidR="00070814">
        <w:rPr>
          <w:rFonts w:ascii="Times New Roman" w:hAnsi="Times New Roman" w:cs="Times New Roman"/>
          <w:b/>
          <w:i/>
          <w:sz w:val="28"/>
          <w:szCs w:val="28"/>
        </w:rPr>
        <w:t>Колмаковского</w:t>
      </w:r>
      <w:proofErr w:type="spellEnd"/>
      <w:r w:rsidR="00734F9A" w:rsidRPr="00337813">
        <w:rPr>
          <w:rFonts w:ascii="Times New Roman" w:hAnsi="Times New Roman" w:cs="Times New Roman"/>
          <w:b/>
          <w:i/>
          <w:sz w:val="28"/>
          <w:szCs w:val="28"/>
        </w:rPr>
        <w:t xml:space="preserve"> сельсовета</w:t>
      </w:r>
      <w:r w:rsidR="00161ED8" w:rsidRPr="00337813">
        <w:rPr>
          <w:rFonts w:ascii="Times New Roman" w:hAnsi="Times New Roman" w:cs="Times New Roman"/>
          <w:sz w:val="28"/>
          <w:szCs w:val="28"/>
        </w:rPr>
        <w:t xml:space="preserve"> </w:t>
      </w:r>
      <w:r w:rsidR="006A48E3" w:rsidRPr="00337813">
        <w:rPr>
          <w:rFonts w:ascii="Times New Roman" w:hAnsi="Times New Roman" w:cs="Times New Roman"/>
          <w:b/>
          <w:i/>
          <w:sz w:val="28"/>
          <w:szCs w:val="28"/>
        </w:rPr>
        <w:t>сельсовет</w:t>
      </w: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
        <w:gridCol w:w="4572"/>
        <w:gridCol w:w="4245"/>
      </w:tblGrid>
      <w:tr w:rsidR="009572CD" w:rsidRPr="00CD16A1" w14:paraId="7226AF12" w14:textId="77777777" w:rsidTr="00CD16A1">
        <w:trPr>
          <w:trHeight w:val="96"/>
        </w:trPr>
        <w:tc>
          <w:tcPr>
            <w:tcW w:w="751" w:type="dxa"/>
            <w:shd w:val="clear" w:color="auto" w:fill="F7CAAC" w:themeFill="accent2" w:themeFillTint="66"/>
            <w:vAlign w:val="center"/>
          </w:tcPr>
          <w:p w14:paraId="1A1E85A0"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 п/п</w:t>
            </w:r>
          </w:p>
        </w:tc>
        <w:tc>
          <w:tcPr>
            <w:tcW w:w="4572" w:type="dxa"/>
            <w:shd w:val="clear" w:color="auto" w:fill="F7CAAC" w:themeFill="accent2" w:themeFillTint="66"/>
            <w:vAlign w:val="center"/>
          </w:tcPr>
          <w:p w14:paraId="1FF905F2"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Параметр</w:t>
            </w:r>
          </w:p>
        </w:tc>
        <w:tc>
          <w:tcPr>
            <w:tcW w:w="4245" w:type="dxa"/>
            <w:shd w:val="clear" w:color="auto" w:fill="F7CAAC" w:themeFill="accent2" w:themeFillTint="66"/>
            <w:vAlign w:val="center"/>
          </w:tcPr>
          <w:p w14:paraId="2F65DEF2" w14:textId="77777777"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Характеристика, значение</w:t>
            </w:r>
          </w:p>
        </w:tc>
      </w:tr>
      <w:tr w:rsidR="00C816AB" w:rsidRPr="00CD16A1" w14:paraId="12816835" w14:textId="77777777" w:rsidTr="00CD16A1">
        <w:trPr>
          <w:trHeight w:val="83"/>
        </w:trPr>
        <w:tc>
          <w:tcPr>
            <w:tcW w:w="751" w:type="dxa"/>
            <w:shd w:val="clear" w:color="auto" w:fill="F7CAAC" w:themeFill="accent2" w:themeFillTint="66"/>
            <w:vAlign w:val="center"/>
          </w:tcPr>
          <w:p w14:paraId="5117387A" w14:textId="77777777" w:rsidR="00C816AB" w:rsidRPr="00CD16A1" w:rsidRDefault="00C816AB" w:rsidP="00CD16A1">
            <w:pPr>
              <w:spacing w:after="0" w:line="240" w:lineRule="auto"/>
              <w:jc w:val="center"/>
              <w:rPr>
                <w:rFonts w:ascii="Times New Roman" w:eastAsia="Times New Roman,Bold" w:hAnsi="Times New Roman" w:cs="Times New Roman"/>
                <w:b/>
                <w:bCs/>
                <w:i/>
                <w:sz w:val="20"/>
                <w:szCs w:val="20"/>
              </w:rPr>
            </w:pPr>
            <w:r w:rsidRPr="00CD16A1">
              <w:rPr>
                <w:rFonts w:ascii="Times New Roman" w:eastAsia="Times New Roman,Bold" w:hAnsi="Times New Roman" w:cs="Times New Roman"/>
                <w:b/>
                <w:bCs/>
                <w:i/>
                <w:sz w:val="20"/>
                <w:szCs w:val="20"/>
              </w:rPr>
              <w:t>1</w:t>
            </w:r>
          </w:p>
        </w:tc>
        <w:tc>
          <w:tcPr>
            <w:tcW w:w="4572" w:type="dxa"/>
            <w:vAlign w:val="center"/>
          </w:tcPr>
          <w:p w14:paraId="02DE92BD" w14:textId="77777777" w:rsidR="00C816AB" w:rsidRPr="00CD16A1" w:rsidRDefault="00C816AB" w:rsidP="00CD16A1">
            <w:pPr>
              <w:spacing w:after="0" w:line="240" w:lineRule="auto"/>
              <w:jc w:val="center"/>
              <w:rPr>
                <w:rFonts w:ascii="Times New Roman" w:eastAsia="Times New Roman,Bold" w:hAnsi="Times New Roman" w:cs="Times New Roman"/>
                <w:bCs/>
                <w:sz w:val="20"/>
                <w:szCs w:val="20"/>
              </w:rPr>
            </w:pPr>
            <w:r w:rsidRPr="00CD16A1">
              <w:rPr>
                <w:rFonts w:ascii="Times New Roman" w:eastAsia="Times New Roman,Bold" w:hAnsi="Times New Roman" w:cs="Times New Roman"/>
                <w:bCs/>
                <w:sz w:val="20"/>
                <w:szCs w:val="20"/>
              </w:rPr>
              <w:t>Вид сети</w:t>
            </w:r>
          </w:p>
        </w:tc>
        <w:tc>
          <w:tcPr>
            <w:tcW w:w="4245" w:type="dxa"/>
            <w:vAlign w:val="center"/>
          </w:tcPr>
          <w:p w14:paraId="2FB01E26" w14:textId="5B26CD01" w:rsidR="00C816AB" w:rsidRPr="00CD16A1" w:rsidRDefault="00C816AB" w:rsidP="00CD16A1">
            <w:pPr>
              <w:spacing w:after="0" w:line="240" w:lineRule="auto"/>
              <w:jc w:val="center"/>
              <w:rPr>
                <w:rFonts w:ascii="Times New Roman" w:eastAsia="Times New Roman,Bold" w:hAnsi="Times New Roman" w:cs="Times New Roman"/>
                <w:bCs/>
                <w:sz w:val="20"/>
                <w:szCs w:val="20"/>
              </w:rPr>
            </w:pPr>
            <w:r w:rsidRPr="00CD16A1">
              <w:rPr>
                <w:rFonts w:ascii="Times New Roman" w:eastAsia="Times New Roman,Bold" w:hAnsi="Times New Roman" w:cs="Times New Roman"/>
                <w:bCs/>
                <w:sz w:val="20"/>
                <w:szCs w:val="20"/>
              </w:rPr>
              <w:t>Водяная</w:t>
            </w:r>
          </w:p>
        </w:tc>
      </w:tr>
      <w:tr w:rsidR="009572CD" w:rsidRPr="00CD16A1" w14:paraId="0135A72A" w14:textId="77777777" w:rsidTr="00CD16A1">
        <w:trPr>
          <w:trHeight w:val="70"/>
        </w:trPr>
        <w:tc>
          <w:tcPr>
            <w:tcW w:w="751" w:type="dxa"/>
            <w:shd w:val="clear" w:color="auto" w:fill="F7CAAC" w:themeFill="accent2" w:themeFillTint="66"/>
            <w:vAlign w:val="center"/>
          </w:tcPr>
          <w:p w14:paraId="09877FEA"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2</w:t>
            </w:r>
          </w:p>
        </w:tc>
        <w:tc>
          <w:tcPr>
            <w:tcW w:w="4572" w:type="dxa"/>
            <w:shd w:val="clear" w:color="auto" w:fill="FBE4D5" w:themeFill="accent2" w:themeFillTint="33"/>
            <w:vAlign w:val="center"/>
          </w:tcPr>
          <w:p w14:paraId="2E42F280"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Наружный диаметр, мм</w:t>
            </w:r>
          </w:p>
        </w:tc>
        <w:tc>
          <w:tcPr>
            <w:tcW w:w="4245" w:type="dxa"/>
            <w:shd w:val="clear" w:color="auto" w:fill="FBE4D5" w:themeFill="accent2" w:themeFillTint="33"/>
            <w:vAlign w:val="center"/>
          </w:tcPr>
          <w:p w14:paraId="595DDEB5" w14:textId="686CB864" w:rsidR="009572CD" w:rsidRPr="00CD16A1" w:rsidRDefault="005B0F7F"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64</w:t>
            </w:r>
          </w:p>
        </w:tc>
      </w:tr>
      <w:tr w:rsidR="00C816AB" w:rsidRPr="00CD16A1" w14:paraId="4E7FDF3E" w14:textId="77777777" w:rsidTr="00CD16A1">
        <w:trPr>
          <w:trHeight w:val="75"/>
        </w:trPr>
        <w:tc>
          <w:tcPr>
            <w:tcW w:w="751" w:type="dxa"/>
            <w:shd w:val="clear" w:color="auto" w:fill="F7CAAC" w:themeFill="accent2" w:themeFillTint="66"/>
            <w:vAlign w:val="center"/>
          </w:tcPr>
          <w:p w14:paraId="025AAED5" w14:textId="77777777" w:rsidR="00C816AB"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3</w:t>
            </w:r>
          </w:p>
        </w:tc>
        <w:tc>
          <w:tcPr>
            <w:tcW w:w="4572" w:type="dxa"/>
            <w:vAlign w:val="center"/>
          </w:tcPr>
          <w:p w14:paraId="6BF1DA2C" w14:textId="7A937BF9" w:rsidR="00C816AB" w:rsidRPr="00CD16A1" w:rsidRDefault="00C816AB"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Теплоноситель</w:t>
            </w:r>
          </w:p>
        </w:tc>
        <w:tc>
          <w:tcPr>
            <w:tcW w:w="4245" w:type="dxa"/>
            <w:vAlign w:val="center"/>
          </w:tcPr>
          <w:p w14:paraId="384BC98C" w14:textId="77777777" w:rsidR="00C816AB" w:rsidRPr="00CD16A1" w:rsidRDefault="00C816AB"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Горячая вода</w:t>
            </w:r>
          </w:p>
        </w:tc>
      </w:tr>
      <w:tr w:rsidR="009572CD" w:rsidRPr="00CD16A1" w14:paraId="69AA5023" w14:textId="77777777" w:rsidTr="00CD16A1">
        <w:trPr>
          <w:trHeight w:val="243"/>
        </w:trPr>
        <w:tc>
          <w:tcPr>
            <w:tcW w:w="751" w:type="dxa"/>
            <w:shd w:val="clear" w:color="auto" w:fill="F7CAAC" w:themeFill="accent2" w:themeFillTint="66"/>
            <w:vAlign w:val="center"/>
          </w:tcPr>
          <w:p w14:paraId="1AA43022"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4</w:t>
            </w:r>
          </w:p>
        </w:tc>
        <w:tc>
          <w:tcPr>
            <w:tcW w:w="4572" w:type="dxa"/>
            <w:shd w:val="clear" w:color="auto" w:fill="FBE4D5" w:themeFill="accent2" w:themeFillTint="33"/>
            <w:vAlign w:val="center"/>
          </w:tcPr>
          <w:p w14:paraId="27D73D54"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Материал</w:t>
            </w:r>
          </w:p>
        </w:tc>
        <w:tc>
          <w:tcPr>
            <w:tcW w:w="4245" w:type="dxa"/>
            <w:shd w:val="clear" w:color="auto" w:fill="FBE4D5" w:themeFill="accent2" w:themeFillTint="33"/>
            <w:vAlign w:val="center"/>
          </w:tcPr>
          <w:p w14:paraId="0758831B"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сталь</w:t>
            </w:r>
          </w:p>
        </w:tc>
      </w:tr>
      <w:tr w:rsidR="009572CD" w:rsidRPr="00CD16A1" w14:paraId="1337230A" w14:textId="77777777" w:rsidTr="00CD16A1">
        <w:trPr>
          <w:trHeight w:val="70"/>
        </w:trPr>
        <w:tc>
          <w:tcPr>
            <w:tcW w:w="751" w:type="dxa"/>
            <w:shd w:val="clear" w:color="auto" w:fill="F7CAAC" w:themeFill="accent2" w:themeFillTint="66"/>
            <w:vAlign w:val="center"/>
          </w:tcPr>
          <w:p w14:paraId="45D14ACC"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5</w:t>
            </w:r>
          </w:p>
        </w:tc>
        <w:tc>
          <w:tcPr>
            <w:tcW w:w="4572" w:type="dxa"/>
            <w:vAlign w:val="center"/>
          </w:tcPr>
          <w:p w14:paraId="092F4629"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Схема исполнения тепловой сети</w:t>
            </w:r>
          </w:p>
        </w:tc>
        <w:tc>
          <w:tcPr>
            <w:tcW w:w="4245" w:type="dxa"/>
            <w:vAlign w:val="center"/>
          </w:tcPr>
          <w:p w14:paraId="75A34265" w14:textId="023EFC43" w:rsidR="009572CD" w:rsidRPr="00CD16A1" w:rsidRDefault="005B0F7F"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тре</w:t>
            </w:r>
            <w:r w:rsidR="009572CD" w:rsidRPr="00CD16A1">
              <w:rPr>
                <w:rFonts w:ascii="Times New Roman" w:hAnsi="Times New Roman" w:cs="Times New Roman"/>
                <w:sz w:val="20"/>
                <w:szCs w:val="20"/>
              </w:rPr>
              <w:t>хтрубная</w:t>
            </w:r>
          </w:p>
        </w:tc>
      </w:tr>
      <w:tr w:rsidR="009572CD" w:rsidRPr="00CD16A1" w14:paraId="26E45531" w14:textId="77777777" w:rsidTr="00CD16A1">
        <w:trPr>
          <w:trHeight w:val="156"/>
        </w:trPr>
        <w:tc>
          <w:tcPr>
            <w:tcW w:w="751" w:type="dxa"/>
            <w:shd w:val="clear" w:color="auto" w:fill="F7CAAC" w:themeFill="accent2" w:themeFillTint="66"/>
            <w:vAlign w:val="center"/>
          </w:tcPr>
          <w:p w14:paraId="45480455" w14:textId="77777777" w:rsidR="009572CD" w:rsidRPr="00CD16A1" w:rsidRDefault="009572CD"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6</w:t>
            </w:r>
          </w:p>
        </w:tc>
        <w:tc>
          <w:tcPr>
            <w:tcW w:w="4572" w:type="dxa"/>
            <w:shd w:val="clear" w:color="auto" w:fill="FBE4D5" w:themeFill="accent2" w:themeFillTint="33"/>
            <w:vAlign w:val="center"/>
          </w:tcPr>
          <w:p w14:paraId="76DB1894" w14:textId="77777777"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 xml:space="preserve">Температура </w:t>
            </w:r>
            <w:proofErr w:type="spellStart"/>
            <w:r w:rsidRPr="00CD16A1">
              <w:rPr>
                <w:rFonts w:ascii="Times New Roman" w:hAnsi="Times New Roman" w:cs="Times New Roman"/>
                <w:sz w:val="20"/>
                <w:szCs w:val="20"/>
              </w:rPr>
              <w:t>гр.С</w:t>
            </w:r>
            <w:proofErr w:type="spellEnd"/>
          </w:p>
        </w:tc>
        <w:tc>
          <w:tcPr>
            <w:tcW w:w="4245" w:type="dxa"/>
            <w:shd w:val="clear" w:color="auto" w:fill="FBE4D5" w:themeFill="accent2" w:themeFillTint="33"/>
            <w:vAlign w:val="center"/>
          </w:tcPr>
          <w:p w14:paraId="4E4ACE97" w14:textId="77777777"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95-70</w:t>
            </w:r>
          </w:p>
        </w:tc>
      </w:tr>
      <w:tr w:rsidR="009572CD" w:rsidRPr="00CD16A1" w14:paraId="6A244828" w14:textId="77777777" w:rsidTr="00CD16A1">
        <w:trPr>
          <w:trHeight w:val="70"/>
        </w:trPr>
        <w:tc>
          <w:tcPr>
            <w:tcW w:w="751" w:type="dxa"/>
            <w:shd w:val="clear" w:color="auto" w:fill="F7CAAC" w:themeFill="accent2" w:themeFillTint="66"/>
            <w:vAlign w:val="center"/>
          </w:tcPr>
          <w:p w14:paraId="20A50694" w14:textId="77777777" w:rsidR="009572CD" w:rsidRPr="00CD16A1" w:rsidRDefault="009572CD"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7</w:t>
            </w:r>
          </w:p>
        </w:tc>
        <w:tc>
          <w:tcPr>
            <w:tcW w:w="4572" w:type="dxa"/>
            <w:vAlign w:val="center"/>
          </w:tcPr>
          <w:p w14:paraId="75FA2412"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Общая протяженность сетей, м</w:t>
            </w:r>
          </w:p>
        </w:tc>
        <w:tc>
          <w:tcPr>
            <w:tcW w:w="4245" w:type="dxa"/>
            <w:vAlign w:val="center"/>
          </w:tcPr>
          <w:p w14:paraId="1846AB3F" w14:textId="37430DE3" w:rsidR="009572CD" w:rsidRPr="00CD16A1" w:rsidRDefault="005B0F7F"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800</w:t>
            </w:r>
          </w:p>
        </w:tc>
      </w:tr>
      <w:tr w:rsidR="00B12DB5" w:rsidRPr="00CD16A1" w14:paraId="595F903D" w14:textId="77777777" w:rsidTr="00CD16A1">
        <w:trPr>
          <w:trHeight w:val="70"/>
        </w:trPr>
        <w:tc>
          <w:tcPr>
            <w:tcW w:w="751" w:type="dxa"/>
            <w:shd w:val="clear" w:color="auto" w:fill="F7CAAC" w:themeFill="accent2" w:themeFillTint="66"/>
            <w:vAlign w:val="center"/>
          </w:tcPr>
          <w:p w14:paraId="0CF1102F" w14:textId="77777777" w:rsidR="00B12DB5"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8</w:t>
            </w:r>
          </w:p>
        </w:tc>
        <w:tc>
          <w:tcPr>
            <w:tcW w:w="4572" w:type="dxa"/>
            <w:shd w:val="clear" w:color="auto" w:fill="FBE4D5" w:themeFill="accent2" w:themeFillTint="33"/>
            <w:vAlign w:val="center"/>
          </w:tcPr>
          <w:p w14:paraId="170692E6" w14:textId="0707ECC8" w:rsidR="00B12DB5" w:rsidRPr="00CD16A1" w:rsidRDefault="00C816AB"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Теплоизоляция</w:t>
            </w:r>
          </w:p>
        </w:tc>
        <w:tc>
          <w:tcPr>
            <w:tcW w:w="4245" w:type="dxa"/>
            <w:shd w:val="clear" w:color="auto" w:fill="FBE4D5" w:themeFill="accent2" w:themeFillTint="33"/>
            <w:vAlign w:val="center"/>
          </w:tcPr>
          <w:p w14:paraId="723E4164" w14:textId="481350A7" w:rsidR="00B12DB5" w:rsidRPr="00CD16A1" w:rsidRDefault="005B0F7F"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Мин. вата</w:t>
            </w:r>
          </w:p>
        </w:tc>
      </w:tr>
      <w:tr w:rsidR="009572CD" w:rsidRPr="00CD16A1" w14:paraId="108A5D2E" w14:textId="77777777" w:rsidTr="00CD16A1">
        <w:trPr>
          <w:trHeight w:val="138"/>
        </w:trPr>
        <w:tc>
          <w:tcPr>
            <w:tcW w:w="751" w:type="dxa"/>
            <w:shd w:val="clear" w:color="auto" w:fill="F7CAAC" w:themeFill="accent2" w:themeFillTint="66"/>
            <w:vAlign w:val="center"/>
          </w:tcPr>
          <w:p w14:paraId="422D5831"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9</w:t>
            </w:r>
          </w:p>
        </w:tc>
        <w:tc>
          <w:tcPr>
            <w:tcW w:w="4572" w:type="dxa"/>
            <w:vAlign w:val="center"/>
          </w:tcPr>
          <w:p w14:paraId="609D1615"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Глубина заложения подземных тепловых сетей, м</w:t>
            </w:r>
          </w:p>
        </w:tc>
        <w:tc>
          <w:tcPr>
            <w:tcW w:w="4245" w:type="dxa"/>
            <w:vAlign w:val="center"/>
          </w:tcPr>
          <w:p w14:paraId="05650C02" w14:textId="5DA79DCF" w:rsidR="009572CD" w:rsidRPr="00CD16A1" w:rsidRDefault="00842312"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w:t>
            </w:r>
          </w:p>
        </w:tc>
      </w:tr>
      <w:tr w:rsidR="009572CD" w:rsidRPr="00CD16A1" w14:paraId="230D70F3" w14:textId="77777777" w:rsidTr="00CD16A1">
        <w:trPr>
          <w:trHeight w:val="70"/>
        </w:trPr>
        <w:tc>
          <w:tcPr>
            <w:tcW w:w="751" w:type="dxa"/>
            <w:shd w:val="clear" w:color="auto" w:fill="F7CAAC" w:themeFill="accent2" w:themeFillTint="66"/>
            <w:vAlign w:val="center"/>
          </w:tcPr>
          <w:p w14:paraId="272566E2"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10</w:t>
            </w:r>
          </w:p>
        </w:tc>
        <w:tc>
          <w:tcPr>
            <w:tcW w:w="4572" w:type="dxa"/>
            <w:shd w:val="clear" w:color="auto" w:fill="FBE4D5" w:themeFill="accent2" w:themeFillTint="33"/>
            <w:vAlign w:val="center"/>
          </w:tcPr>
          <w:p w14:paraId="60E8B647"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Год начала эксплуатации</w:t>
            </w:r>
          </w:p>
        </w:tc>
        <w:tc>
          <w:tcPr>
            <w:tcW w:w="4245" w:type="dxa"/>
            <w:shd w:val="clear" w:color="auto" w:fill="FBE4D5" w:themeFill="accent2" w:themeFillTint="33"/>
            <w:vAlign w:val="center"/>
          </w:tcPr>
          <w:p w14:paraId="5AA5BB40" w14:textId="25181AED" w:rsidR="009572CD" w:rsidRPr="00CD16A1" w:rsidRDefault="003D63E8"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2005</w:t>
            </w:r>
          </w:p>
        </w:tc>
      </w:tr>
      <w:tr w:rsidR="009572CD" w:rsidRPr="00CD16A1" w14:paraId="29A64C80" w14:textId="77777777" w:rsidTr="00CD16A1">
        <w:trPr>
          <w:trHeight w:val="258"/>
        </w:trPr>
        <w:tc>
          <w:tcPr>
            <w:tcW w:w="751" w:type="dxa"/>
            <w:shd w:val="clear" w:color="auto" w:fill="F7CAAC" w:themeFill="accent2" w:themeFillTint="66"/>
            <w:vAlign w:val="center"/>
          </w:tcPr>
          <w:p w14:paraId="55B2E6EE"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11</w:t>
            </w:r>
          </w:p>
        </w:tc>
        <w:tc>
          <w:tcPr>
            <w:tcW w:w="4572" w:type="dxa"/>
            <w:vAlign w:val="center"/>
          </w:tcPr>
          <w:p w14:paraId="4B520B55"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Тип прокладки</w:t>
            </w:r>
          </w:p>
        </w:tc>
        <w:tc>
          <w:tcPr>
            <w:tcW w:w="4245" w:type="dxa"/>
            <w:vAlign w:val="center"/>
          </w:tcPr>
          <w:p w14:paraId="258991AC" w14:textId="5267B2BA" w:rsidR="009572CD" w:rsidRPr="00CD16A1" w:rsidRDefault="00B12DB5" w:rsidP="000C013D">
            <w:pPr>
              <w:tabs>
                <w:tab w:val="left" w:pos="1691"/>
              </w:tabs>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 xml:space="preserve">Подземный, в </w:t>
            </w:r>
            <w:r w:rsidR="000C013D">
              <w:rPr>
                <w:rFonts w:ascii="Times New Roman" w:hAnsi="Times New Roman" w:cs="Times New Roman"/>
                <w:sz w:val="20"/>
                <w:szCs w:val="20"/>
              </w:rPr>
              <w:t>непроходных каналах</w:t>
            </w:r>
            <w:r w:rsidR="000A0334" w:rsidRPr="00CD16A1">
              <w:rPr>
                <w:rFonts w:ascii="Times New Roman" w:hAnsi="Times New Roman" w:cs="Times New Roman"/>
                <w:sz w:val="20"/>
                <w:szCs w:val="20"/>
              </w:rPr>
              <w:t>, надземный</w:t>
            </w:r>
          </w:p>
        </w:tc>
      </w:tr>
      <w:tr w:rsidR="009572CD" w:rsidRPr="00CD16A1" w14:paraId="5D325324" w14:textId="77777777" w:rsidTr="00CD16A1">
        <w:trPr>
          <w:trHeight w:val="70"/>
        </w:trPr>
        <w:tc>
          <w:tcPr>
            <w:tcW w:w="751" w:type="dxa"/>
            <w:shd w:val="clear" w:color="auto" w:fill="F7CAAC" w:themeFill="accent2" w:themeFillTint="66"/>
            <w:vAlign w:val="center"/>
          </w:tcPr>
          <w:p w14:paraId="6BD19C3F" w14:textId="77777777"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14</w:t>
            </w:r>
          </w:p>
        </w:tc>
        <w:tc>
          <w:tcPr>
            <w:tcW w:w="4572" w:type="dxa"/>
            <w:shd w:val="clear" w:color="auto" w:fill="FBE4D5" w:themeFill="accent2" w:themeFillTint="33"/>
            <w:vAlign w:val="center"/>
          </w:tcPr>
          <w:p w14:paraId="6363FD3E" w14:textId="3BC97145"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 xml:space="preserve">Давление </w:t>
            </w:r>
            <w:r w:rsidR="000C013D">
              <w:rPr>
                <w:rFonts w:ascii="Times New Roman" w:hAnsi="Times New Roman" w:cs="Times New Roman"/>
                <w:sz w:val="20"/>
                <w:szCs w:val="20"/>
              </w:rPr>
              <w:t>под./</w:t>
            </w:r>
            <w:r w:rsidR="00436ABC">
              <w:rPr>
                <w:rFonts w:ascii="Times New Roman" w:hAnsi="Times New Roman" w:cs="Times New Roman"/>
                <w:sz w:val="20"/>
                <w:szCs w:val="20"/>
              </w:rPr>
              <w:t xml:space="preserve">обр. </w:t>
            </w:r>
            <w:r w:rsidRPr="00CD16A1">
              <w:rPr>
                <w:rFonts w:ascii="Times New Roman" w:hAnsi="Times New Roman" w:cs="Times New Roman"/>
                <w:sz w:val="20"/>
                <w:szCs w:val="20"/>
              </w:rPr>
              <w:t>кгс/см</w:t>
            </w:r>
            <w:r w:rsidRPr="00CD16A1">
              <w:rPr>
                <w:rFonts w:ascii="Times New Roman" w:hAnsi="Times New Roman" w:cs="Times New Roman"/>
                <w:sz w:val="20"/>
                <w:szCs w:val="20"/>
                <w:vertAlign w:val="superscript"/>
              </w:rPr>
              <w:t>2</w:t>
            </w:r>
          </w:p>
        </w:tc>
        <w:tc>
          <w:tcPr>
            <w:tcW w:w="4245" w:type="dxa"/>
            <w:shd w:val="clear" w:color="auto" w:fill="FBE4D5" w:themeFill="accent2" w:themeFillTint="33"/>
            <w:vAlign w:val="center"/>
          </w:tcPr>
          <w:p w14:paraId="0DF72425" w14:textId="21615959" w:rsidR="009572CD" w:rsidRPr="00CD16A1" w:rsidRDefault="000C013D"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r w:rsidR="00436ABC">
              <w:rPr>
                <w:rFonts w:ascii="Times New Roman" w:hAnsi="Times New Roman" w:cs="Times New Roman"/>
                <w:sz w:val="20"/>
                <w:szCs w:val="20"/>
              </w:rPr>
              <w:t>2,4</w:t>
            </w:r>
          </w:p>
        </w:tc>
      </w:tr>
      <w:tr w:rsidR="009572CD" w:rsidRPr="00CD16A1" w14:paraId="648913A9" w14:textId="77777777" w:rsidTr="00CD16A1">
        <w:trPr>
          <w:trHeight w:val="70"/>
        </w:trPr>
        <w:tc>
          <w:tcPr>
            <w:tcW w:w="751" w:type="dxa"/>
            <w:shd w:val="clear" w:color="auto" w:fill="F7CAAC" w:themeFill="accent2" w:themeFillTint="66"/>
            <w:vAlign w:val="center"/>
          </w:tcPr>
          <w:p w14:paraId="6EAC72A7" w14:textId="77777777" w:rsidR="009572CD" w:rsidRPr="00CD16A1" w:rsidRDefault="00BF61A5"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15</w:t>
            </w:r>
          </w:p>
        </w:tc>
        <w:tc>
          <w:tcPr>
            <w:tcW w:w="4572" w:type="dxa"/>
            <w:vAlign w:val="center"/>
          </w:tcPr>
          <w:p w14:paraId="68B7640E" w14:textId="77777777"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Подключенная тепловая нагрузка, Гкал/ч</w:t>
            </w:r>
          </w:p>
        </w:tc>
        <w:tc>
          <w:tcPr>
            <w:tcW w:w="4245" w:type="dxa"/>
            <w:vAlign w:val="center"/>
          </w:tcPr>
          <w:p w14:paraId="5E8662CC" w14:textId="50E463FA" w:rsidR="009572CD" w:rsidRPr="00CD16A1" w:rsidRDefault="00A94006"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0,27</w:t>
            </w:r>
          </w:p>
        </w:tc>
      </w:tr>
    </w:tbl>
    <w:p w14:paraId="79C41548" w14:textId="77777777" w:rsidR="009572CD" w:rsidRPr="00C14341" w:rsidRDefault="009572CD" w:rsidP="009C632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1.3.4 Описание типов и количества секционирующей и регулирующей арматуры на тепловых сетях</w:t>
      </w:r>
    </w:p>
    <w:p w14:paraId="727151A8"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Секционирующие задвижки из низколегированной ста</w:t>
      </w:r>
      <w:r>
        <w:rPr>
          <w:rFonts w:ascii="Times New Roman" w:hAnsi="Times New Roman" w:cs="Times New Roman"/>
          <w:sz w:val="28"/>
          <w:szCs w:val="28"/>
        </w:rPr>
        <w:t xml:space="preserve">ли, чугуна и регулирующие </w:t>
      </w:r>
      <w:r w:rsidRPr="009572CD">
        <w:rPr>
          <w:rFonts w:ascii="Times New Roman" w:hAnsi="Times New Roman" w:cs="Times New Roman"/>
          <w:sz w:val="28"/>
          <w:szCs w:val="28"/>
        </w:rPr>
        <w:t>размещены в узлах присоединения распредели</w:t>
      </w:r>
      <w:r>
        <w:rPr>
          <w:rFonts w:ascii="Times New Roman" w:hAnsi="Times New Roman" w:cs="Times New Roman"/>
          <w:sz w:val="28"/>
          <w:szCs w:val="28"/>
        </w:rPr>
        <w:t xml:space="preserve">тельных сетей потребителей к </w:t>
      </w:r>
      <w:r w:rsidRPr="009572CD">
        <w:rPr>
          <w:rFonts w:ascii="Times New Roman" w:hAnsi="Times New Roman" w:cs="Times New Roman"/>
          <w:sz w:val="28"/>
          <w:szCs w:val="28"/>
        </w:rPr>
        <w:t>тепловым сетям непосре</w:t>
      </w:r>
      <w:r w:rsidR="003D4086">
        <w:rPr>
          <w:rFonts w:ascii="Times New Roman" w:hAnsi="Times New Roman" w:cs="Times New Roman"/>
          <w:sz w:val="28"/>
          <w:szCs w:val="28"/>
        </w:rPr>
        <w:t>дс</w:t>
      </w:r>
      <w:r w:rsidRPr="009572CD">
        <w:rPr>
          <w:rFonts w:ascii="Times New Roman" w:hAnsi="Times New Roman" w:cs="Times New Roman"/>
          <w:sz w:val="28"/>
          <w:szCs w:val="28"/>
        </w:rPr>
        <w:t>твенно в индивидуал</w:t>
      </w:r>
      <w:r>
        <w:rPr>
          <w:rFonts w:ascii="Times New Roman" w:hAnsi="Times New Roman" w:cs="Times New Roman"/>
          <w:sz w:val="28"/>
          <w:szCs w:val="28"/>
        </w:rPr>
        <w:t>ьных тепловых пунктах зданий по</w:t>
      </w:r>
      <w:r w:rsidRPr="009572CD">
        <w:rPr>
          <w:rFonts w:ascii="Times New Roman" w:hAnsi="Times New Roman" w:cs="Times New Roman"/>
          <w:sz w:val="28"/>
          <w:szCs w:val="28"/>
        </w:rPr>
        <w:t>требителей, а также тепловых камер, по одной на каждый (прямой и обратный) трубопроводы.</w:t>
      </w:r>
    </w:p>
    <w:p w14:paraId="00568675" w14:textId="77777777" w:rsidR="009572CD" w:rsidRPr="00C14341" w:rsidRDefault="009572CD" w:rsidP="009C632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1.3.5 Описание типов и строительных особенностей тепловых пунктов, тепловых камер и павильонов</w:t>
      </w:r>
    </w:p>
    <w:p w14:paraId="1270E3B0" w14:textId="15992101" w:rsidR="009572CD" w:rsidRPr="00BF61A5" w:rsidRDefault="009572CD" w:rsidP="00BF61A5">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Тепловые павильоны систем теплоснабжения на террито</w:t>
      </w:r>
      <w:r>
        <w:rPr>
          <w:rFonts w:ascii="Times New Roman" w:hAnsi="Times New Roman" w:cs="Times New Roman"/>
          <w:sz w:val="28"/>
          <w:szCs w:val="28"/>
        </w:rPr>
        <w:t xml:space="preserve">рии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BF61A5">
        <w:rPr>
          <w:rFonts w:ascii="Times New Roman" w:hAnsi="Times New Roman" w:cs="Times New Roman"/>
          <w:sz w:val="28"/>
          <w:szCs w:val="28"/>
        </w:rPr>
        <w:t>отсутствуют.</w:t>
      </w:r>
    </w:p>
    <w:p w14:paraId="0FDB9EB9" w14:textId="77777777"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1.3.6 Описание графиков регулирования отпуска тепла в тепловые сети с анализом их обоснованности</w:t>
      </w:r>
    </w:p>
    <w:p w14:paraId="7764E17F" w14:textId="7A3275ED" w:rsidR="008E5995" w:rsidRPr="00F95909"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График изменения темпер</w:t>
      </w:r>
      <w:r>
        <w:rPr>
          <w:rFonts w:ascii="Times New Roman" w:hAnsi="Times New Roman" w:cs="Times New Roman"/>
          <w:sz w:val="28"/>
          <w:szCs w:val="28"/>
        </w:rPr>
        <w:t>атур теплоносителя выбран на основании клима</w:t>
      </w:r>
      <w:r w:rsidRPr="009572CD">
        <w:rPr>
          <w:rFonts w:ascii="Times New Roman" w:hAnsi="Times New Roman" w:cs="Times New Roman"/>
          <w:sz w:val="28"/>
          <w:szCs w:val="28"/>
        </w:rPr>
        <w:t xml:space="preserve">тических параметров холодного времени года на территории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9572CD">
        <w:rPr>
          <w:rFonts w:ascii="Times New Roman" w:hAnsi="Times New Roman" w:cs="Times New Roman"/>
          <w:sz w:val="28"/>
          <w:szCs w:val="28"/>
        </w:rPr>
        <w:t xml:space="preserve">РФ СП 131.13330.2012 </w:t>
      </w:r>
      <w:r w:rsidR="00712694">
        <w:rPr>
          <w:rFonts w:ascii="Times New Roman" w:hAnsi="Times New Roman" w:cs="Times New Roman"/>
          <w:sz w:val="28"/>
          <w:szCs w:val="28"/>
        </w:rPr>
        <w:t>«</w:t>
      </w:r>
      <w:r w:rsidRPr="009572CD">
        <w:rPr>
          <w:rFonts w:ascii="Times New Roman" w:hAnsi="Times New Roman" w:cs="Times New Roman"/>
          <w:sz w:val="28"/>
          <w:szCs w:val="28"/>
        </w:rPr>
        <w:t>Строительная климатология</w:t>
      </w:r>
      <w:r w:rsidR="00712694">
        <w:rPr>
          <w:rFonts w:ascii="Times New Roman" w:hAnsi="Times New Roman" w:cs="Times New Roman"/>
          <w:sz w:val="28"/>
          <w:szCs w:val="28"/>
        </w:rPr>
        <w:t>»</w:t>
      </w:r>
      <w:r w:rsidRPr="009572CD">
        <w:rPr>
          <w:rFonts w:ascii="Times New Roman" w:hAnsi="Times New Roman" w:cs="Times New Roman"/>
          <w:sz w:val="28"/>
          <w:szCs w:val="28"/>
        </w:rPr>
        <w:t xml:space="preserve"> и справочных данных температуры воды,</w:t>
      </w:r>
      <w:r>
        <w:rPr>
          <w:rFonts w:ascii="Times New Roman" w:hAnsi="Times New Roman" w:cs="Times New Roman"/>
          <w:sz w:val="28"/>
          <w:szCs w:val="28"/>
        </w:rPr>
        <w:t xml:space="preserve"> </w:t>
      </w:r>
      <w:r w:rsidRPr="009572CD">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9572CD">
        <w:rPr>
          <w:rFonts w:ascii="Times New Roman" w:hAnsi="Times New Roman" w:cs="Times New Roman"/>
          <w:sz w:val="28"/>
          <w:szCs w:val="28"/>
        </w:rPr>
        <w:t>графику</w:t>
      </w:r>
      <w:r w:rsidR="000510C9">
        <w:rPr>
          <w:rFonts w:ascii="Times New Roman" w:hAnsi="Times New Roman" w:cs="Times New Roman"/>
          <w:sz w:val="28"/>
          <w:szCs w:val="28"/>
        </w:rPr>
        <w:t xml:space="preserve"> </w:t>
      </w:r>
      <w:r w:rsidR="00066D1E">
        <w:rPr>
          <w:rFonts w:ascii="Times New Roman" w:hAnsi="Times New Roman" w:cs="Times New Roman"/>
          <w:sz w:val="28"/>
          <w:szCs w:val="28"/>
        </w:rPr>
        <w:t>95</w:t>
      </w:r>
      <w:r w:rsidR="00F95909">
        <w:rPr>
          <w:rFonts w:ascii="Times New Roman" w:hAnsi="Times New Roman" w:cs="Times New Roman"/>
          <w:sz w:val="28"/>
          <w:szCs w:val="28"/>
        </w:rPr>
        <w:t xml:space="preserve">-70 </w:t>
      </w:r>
      <w:r w:rsidR="00F95909">
        <w:rPr>
          <w:rFonts w:ascii="Times New Roman" w:hAnsi="Times New Roman" w:cs="Times New Roman"/>
          <w:sz w:val="28"/>
          <w:szCs w:val="28"/>
          <w:vertAlign w:val="superscript"/>
        </w:rPr>
        <w:t>0</w:t>
      </w:r>
      <w:r w:rsidR="00F95909">
        <w:rPr>
          <w:rFonts w:ascii="Times New Roman" w:hAnsi="Times New Roman" w:cs="Times New Roman"/>
          <w:sz w:val="28"/>
          <w:szCs w:val="28"/>
        </w:rPr>
        <w:t>С</w:t>
      </w:r>
      <w:r w:rsidR="00B21179">
        <w:rPr>
          <w:rFonts w:ascii="Times New Roman" w:hAnsi="Times New Roman" w:cs="Times New Roman"/>
          <w:sz w:val="28"/>
          <w:szCs w:val="28"/>
        </w:rPr>
        <w:t>.</w:t>
      </w:r>
    </w:p>
    <w:p w14:paraId="742BC3AB" w14:textId="77777777"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4DFE772C" w14:textId="2D40A1DC" w:rsidR="008E5995" w:rsidRPr="009572CD" w:rsidRDefault="009572CD" w:rsidP="00161ED8">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Фактические температурные режимы отпуска тепл</w:t>
      </w:r>
      <w:r>
        <w:rPr>
          <w:rFonts w:ascii="Times New Roman" w:hAnsi="Times New Roman" w:cs="Times New Roman"/>
          <w:sz w:val="28"/>
          <w:szCs w:val="28"/>
        </w:rPr>
        <w:t xml:space="preserve">а в тепловые сети соответствуют </w:t>
      </w:r>
      <w:r w:rsidRPr="009572CD">
        <w:rPr>
          <w:rFonts w:ascii="Times New Roman" w:hAnsi="Times New Roman" w:cs="Times New Roman"/>
          <w:sz w:val="28"/>
          <w:szCs w:val="28"/>
        </w:rPr>
        <w:t>утвержденным графикам регулирования отпуска тепла в тепловые сети и соблюдаются путем</w:t>
      </w:r>
      <w:r>
        <w:rPr>
          <w:rFonts w:ascii="Times New Roman" w:hAnsi="Times New Roman" w:cs="Times New Roman"/>
          <w:sz w:val="28"/>
          <w:szCs w:val="28"/>
        </w:rPr>
        <w:t xml:space="preserve"> </w:t>
      </w:r>
      <w:r w:rsidRPr="009572CD">
        <w:rPr>
          <w:rFonts w:ascii="Times New Roman" w:hAnsi="Times New Roman" w:cs="Times New Roman"/>
          <w:sz w:val="28"/>
          <w:szCs w:val="28"/>
        </w:rPr>
        <w:t>использования сре</w:t>
      </w:r>
      <w:r w:rsidR="003D4086">
        <w:rPr>
          <w:rFonts w:ascii="Times New Roman" w:hAnsi="Times New Roman" w:cs="Times New Roman"/>
          <w:sz w:val="28"/>
          <w:szCs w:val="28"/>
        </w:rPr>
        <w:t>дс</w:t>
      </w:r>
      <w:r w:rsidRPr="009572CD">
        <w:rPr>
          <w:rFonts w:ascii="Times New Roman" w:hAnsi="Times New Roman" w:cs="Times New Roman"/>
          <w:sz w:val="28"/>
          <w:szCs w:val="28"/>
        </w:rPr>
        <w:t xml:space="preserve">тв автоматизации </w:t>
      </w:r>
      <w:r w:rsidR="000C14A7">
        <w:rPr>
          <w:rFonts w:ascii="Times New Roman" w:hAnsi="Times New Roman" w:cs="Times New Roman"/>
          <w:sz w:val="28"/>
          <w:szCs w:val="28"/>
        </w:rPr>
        <w:t>котельной</w:t>
      </w:r>
      <w:r w:rsidRPr="009572CD">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CD16A1">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161ED8">
        <w:rPr>
          <w:rFonts w:ascii="Times New Roman" w:hAnsi="Times New Roman" w:cs="Times New Roman"/>
          <w:sz w:val="28"/>
          <w:szCs w:val="28"/>
        </w:rPr>
        <w:t>.</w:t>
      </w:r>
    </w:p>
    <w:p w14:paraId="362EBD29" w14:textId="77777777" w:rsidR="008E5995" w:rsidRPr="00C14341" w:rsidRDefault="009572CD" w:rsidP="00CD16A1">
      <w:pPr>
        <w:spacing w:before="240" w:line="240" w:lineRule="auto"/>
        <w:jc w:val="center"/>
        <w:rPr>
          <w:rFonts w:ascii="Times New Roman" w:hAnsi="Times New Roman" w:cs="Times New Roman"/>
          <w:b/>
          <w:bCs/>
          <w:i/>
          <w:sz w:val="28"/>
          <w:szCs w:val="28"/>
        </w:rPr>
      </w:pPr>
      <w:r w:rsidRPr="001805C6">
        <w:rPr>
          <w:rFonts w:ascii="Times New Roman" w:hAnsi="Times New Roman" w:cs="Times New Roman"/>
          <w:b/>
          <w:i/>
          <w:iCs/>
          <w:sz w:val="28"/>
          <w:szCs w:val="28"/>
        </w:rPr>
        <w:t>1.3.8 Гидравлические режимы тепловых сетей и пьезометрические графики</w:t>
      </w:r>
    </w:p>
    <w:p w14:paraId="6AB7DC21"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w:t>
      </w:r>
    </w:p>
    <w:p w14:paraId="2A84C0F8"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Целью регулирования гидравлических режимов является поддержание нормальных расходов теплоносителя во всей сети и на отдельных ее участках.</w:t>
      </w:r>
    </w:p>
    <w:p w14:paraId="41EBC1E9" w14:textId="2A3B6D5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w:t>
      </w:r>
      <w:r w:rsidR="00863FCB">
        <w:rPr>
          <w:rFonts w:ascii="Times New Roman" w:eastAsia="Times New Roman" w:hAnsi="Times New Roman" w:cs="Times New Roman"/>
          <w:color w:val="2A2A2A"/>
          <w:sz w:val="28"/>
          <w:szCs w:val="28"/>
          <w:lang w:eastAsia="ru-RU"/>
        </w:rPr>
        <w:t>сетях изменяются в пределах 40-</w:t>
      </w:r>
      <w:r w:rsidRPr="00FA250E">
        <w:rPr>
          <w:rFonts w:ascii="Times New Roman" w:eastAsia="Times New Roman" w:hAnsi="Times New Roman" w:cs="Times New Roman"/>
          <w:color w:val="2A2A2A"/>
          <w:sz w:val="28"/>
          <w:szCs w:val="28"/>
          <w:lang w:eastAsia="ru-RU"/>
        </w:rPr>
        <w:t xml:space="preserve">120 м, а </w:t>
      </w:r>
      <w:r w:rsidR="00863FCB">
        <w:rPr>
          <w:rFonts w:ascii="Times New Roman" w:eastAsia="Times New Roman" w:hAnsi="Times New Roman" w:cs="Times New Roman"/>
          <w:color w:val="2A2A2A"/>
          <w:sz w:val="28"/>
          <w:szCs w:val="28"/>
          <w:lang w:eastAsia="ru-RU"/>
        </w:rPr>
        <w:t xml:space="preserve">в системах потребителей тепла – </w:t>
      </w:r>
      <w:r w:rsidRPr="00FA250E">
        <w:rPr>
          <w:rFonts w:ascii="Times New Roman" w:eastAsia="Times New Roman" w:hAnsi="Times New Roman" w:cs="Times New Roman"/>
          <w:color w:val="2A2A2A"/>
          <w:sz w:val="28"/>
          <w:szCs w:val="28"/>
          <w:lang w:eastAsia="ru-RU"/>
        </w:rPr>
        <w:t>в</w:t>
      </w:r>
      <w:r w:rsidR="00863FCB">
        <w:rPr>
          <w:rFonts w:ascii="Times New Roman" w:eastAsia="Times New Roman" w:hAnsi="Times New Roman" w:cs="Times New Roman"/>
          <w:color w:val="2A2A2A"/>
          <w:sz w:val="28"/>
          <w:szCs w:val="28"/>
          <w:lang w:eastAsia="ru-RU"/>
        </w:rPr>
        <w:t xml:space="preserve"> пределах 1-</w:t>
      </w:r>
      <w:r w:rsidRPr="00FA250E">
        <w:rPr>
          <w:rFonts w:ascii="Times New Roman" w:eastAsia="Times New Roman" w:hAnsi="Times New Roman" w:cs="Times New Roman"/>
          <w:color w:val="2A2A2A"/>
          <w:sz w:val="28"/>
          <w:szCs w:val="28"/>
          <w:lang w:eastAsia="ru-RU"/>
        </w:rPr>
        <w:t>10 м.</w:t>
      </w:r>
    </w:p>
    <w:p w14:paraId="0C7ADCFE"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Гидравлическое регулирование тепловых сетей и местных систем при 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в отдельности пытается улучшить работу своих нагревательных приборов полным открытием ранее отрегулированных устройств, чем нарушает все ранее произведенное регулирование.</w:t>
      </w:r>
    </w:p>
    <w:p w14:paraId="607CAB7A" w14:textId="32E41BE1"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lastRenderedPageBreak/>
        <w:t xml:space="preserve">Повышение гидравлического сопротивления систем </w:t>
      </w:r>
      <w:r w:rsidR="00712694" w:rsidRPr="00FA250E">
        <w:rPr>
          <w:rFonts w:ascii="Times New Roman" w:eastAsia="Times New Roman" w:hAnsi="Times New Roman" w:cs="Times New Roman"/>
          <w:color w:val="2A2A2A"/>
          <w:sz w:val="28"/>
          <w:szCs w:val="28"/>
          <w:lang w:eastAsia="ru-RU"/>
        </w:rPr>
        <w:t>теплопотребления</w:t>
      </w:r>
      <w:r w:rsidRPr="00FA250E">
        <w:rPr>
          <w:rFonts w:ascii="Times New Roman" w:eastAsia="Times New Roman" w:hAnsi="Times New Roman" w:cs="Times New Roman"/>
          <w:color w:val="2A2A2A"/>
          <w:sz w:val="28"/>
          <w:szCs w:val="28"/>
          <w:lang w:eastAsia="ru-RU"/>
        </w:rPr>
        <w:t xml:space="preserve"> или отдельных приборов достигается установкой дроссельных диафрагм на каждом приборе или на тепловых вводах систем.</w:t>
      </w:r>
    </w:p>
    <w:p w14:paraId="29CB51CC" w14:textId="096A4389"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 приборов. Например, калориферы в приточных установках могут быть при теплоносителе воде соединены</w:t>
      </w:r>
      <w:r w:rsidR="00863FCB">
        <w:rPr>
          <w:rFonts w:ascii="Times New Roman" w:eastAsia="Times New Roman" w:hAnsi="Times New Roman" w:cs="Times New Roman"/>
          <w:color w:val="2A2A2A"/>
          <w:sz w:val="28"/>
          <w:szCs w:val="28"/>
          <w:lang w:eastAsia="ru-RU"/>
        </w:rPr>
        <w:t xml:space="preserve"> последовательно по ходу воды – </w:t>
      </w:r>
      <w:r w:rsidRPr="00FA250E">
        <w:rPr>
          <w:rFonts w:ascii="Times New Roman" w:eastAsia="Times New Roman" w:hAnsi="Times New Roman" w:cs="Times New Roman"/>
          <w:color w:val="2A2A2A"/>
          <w:sz w:val="28"/>
          <w:szCs w:val="28"/>
          <w:lang w:eastAsia="ru-RU"/>
        </w:rPr>
        <w:t>д</w:t>
      </w:r>
      <w:r w:rsidR="00863FCB">
        <w:rPr>
          <w:rFonts w:ascii="Times New Roman" w:eastAsia="Times New Roman" w:hAnsi="Times New Roman" w:cs="Times New Roman"/>
          <w:color w:val="2A2A2A"/>
          <w:sz w:val="28"/>
          <w:szCs w:val="28"/>
          <w:lang w:eastAsia="ru-RU"/>
        </w:rPr>
        <w:t>о 12-</w:t>
      </w:r>
      <w:r w:rsidRPr="00FA250E">
        <w:rPr>
          <w:rFonts w:ascii="Times New Roman" w:eastAsia="Times New Roman" w:hAnsi="Times New Roman" w:cs="Times New Roman"/>
          <w:color w:val="2A2A2A"/>
          <w:sz w:val="28"/>
          <w:szCs w:val="28"/>
          <w:lang w:eastAsia="ru-RU"/>
        </w:rPr>
        <w:t>16 калориферов в одном блоке. В тепловой сети для повышения гидравлической устойчивости надо максимально снижать потери напора, работать всегда </w:t>
      </w:r>
      <w:r w:rsidRPr="00FA250E">
        <w:rPr>
          <w:rFonts w:ascii="Times New Roman" w:eastAsia="Times New Roman" w:hAnsi="Times New Roman" w:cs="Times New Roman"/>
          <w:b/>
          <w:bCs/>
          <w:color w:val="2A2A2A"/>
          <w:sz w:val="28"/>
          <w:szCs w:val="28"/>
          <w:lang w:eastAsia="ru-RU"/>
        </w:rPr>
        <w:t>с </w:t>
      </w:r>
      <w:r w:rsidRPr="00FA250E">
        <w:rPr>
          <w:rFonts w:ascii="Times New Roman" w:eastAsia="Times New Roman" w:hAnsi="Times New Roman" w:cs="Times New Roman"/>
          <w:color w:val="2A2A2A"/>
          <w:sz w:val="28"/>
          <w:szCs w:val="28"/>
          <w:lang w:eastAsia="ru-RU"/>
        </w:rPr>
        <w:t>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расчета.</w:t>
      </w:r>
    </w:p>
    <w:p w14:paraId="780DB6DA"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Сопротивление сети зависит от ее геометрических размеров, абсолютной шероховатости внутренней поверхности трубопроводов, эквивалентной длины местных сопротивлений и плотности теплоносителя. Сопротивление сети не зависит от расхода теплоносителя.</w:t>
      </w:r>
    </w:p>
    <w:p w14:paraId="412CCECB" w14:textId="3C44898C"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w:t>
      </w:r>
      <w:r w:rsidR="00863FCB">
        <w:rPr>
          <w:rFonts w:ascii="Times New Roman" w:eastAsia="Times New Roman" w:hAnsi="Times New Roman" w:cs="Times New Roman"/>
          <w:color w:val="2A2A2A"/>
          <w:sz w:val="28"/>
          <w:szCs w:val="28"/>
          <w:lang w:eastAsia="ru-RU"/>
        </w:rPr>
        <w:t xml:space="preserve">при последовательном включении </w:t>
      </w:r>
      <w:r w:rsidRPr="00FA250E">
        <w:rPr>
          <w:rFonts w:ascii="Times New Roman" w:eastAsia="Times New Roman" w:hAnsi="Times New Roman" w:cs="Times New Roman"/>
          <w:color w:val="2A2A2A"/>
          <w:sz w:val="28"/>
          <w:szCs w:val="28"/>
          <w:lang w:eastAsia="ru-RU"/>
        </w:rPr>
        <w:t>путем сложения напоров.</w:t>
      </w:r>
    </w:p>
    <w:p w14:paraId="6F06167D" w14:textId="77777777"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Расчет гидравлического режима водяной сети заключается в определении расходов сетевой воды у потребителей и на отдельных участках сети, а также значений абсолютных и располагаемых напоров в узловых точках сети и на вводах потребителей при заданном режиме работы сети. В ряде случаев расчетом </w:t>
      </w:r>
      <w:r w:rsidRPr="00FA250E">
        <w:rPr>
          <w:rFonts w:ascii="Times New Roman" w:eastAsia="Times New Roman" w:hAnsi="Times New Roman" w:cs="Times New Roman"/>
          <w:color w:val="2A2A2A"/>
          <w:sz w:val="28"/>
          <w:szCs w:val="28"/>
          <w:lang w:eastAsia="ru-RU"/>
        </w:rPr>
        <w:lastRenderedPageBreak/>
        <w:t>проверяется перераспределение теплоносителя между потребителями при различных нарушениях гидравлического режима в сети и у потребителей.</w:t>
      </w:r>
    </w:p>
    <w:p w14:paraId="3A1B9022" w14:textId="77777777" w:rsidR="008E5995" w:rsidRPr="008E5995" w:rsidRDefault="008E5995" w:rsidP="0087558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14:paraId="4E7531B5" w14:textId="1E92CF51" w:rsidR="008E5995" w:rsidRPr="008E5995" w:rsidRDefault="003D4086" w:rsidP="00B13AD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8E5995" w:rsidRPr="008E5995">
        <w:rPr>
          <w:rFonts w:ascii="Times New Roman" w:hAnsi="Times New Roman" w:cs="Times New Roman"/>
          <w:sz w:val="28"/>
          <w:szCs w:val="28"/>
        </w:rPr>
        <w:t xml:space="preserve">выполнения программы реконструкции тепловых сетей, а также теплосилового хозяйства, имея целью создание </w:t>
      </w:r>
      <w:r w:rsidR="00712694">
        <w:rPr>
          <w:rFonts w:ascii="Times New Roman" w:hAnsi="Times New Roman" w:cs="Times New Roman"/>
          <w:sz w:val="28"/>
          <w:szCs w:val="28"/>
        </w:rPr>
        <w:t>«</w:t>
      </w:r>
      <w:r w:rsidR="008E5995" w:rsidRPr="008E5995">
        <w:rPr>
          <w:rFonts w:ascii="Times New Roman" w:hAnsi="Times New Roman" w:cs="Times New Roman"/>
          <w:sz w:val="28"/>
          <w:szCs w:val="28"/>
        </w:rPr>
        <w:t>идеальной тепловой сети</w:t>
      </w:r>
      <w:r w:rsidR="00712694">
        <w:rPr>
          <w:rFonts w:ascii="Times New Roman" w:hAnsi="Times New Roman" w:cs="Times New Roman"/>
          <w:sz w:val="28"/>
          <w:szCs w:val="28"/>
        </w:rPr>
        <w:t>»</w:t>
      </w:r>
      <w:r w:rsidR="008E5995" w:rsidRPr="008E5995">
        <w:rPr>
          <w:rFonts w:ascii="Times New Roman" w:hAnsi="Times New Roman" w:cs="Times New Roman"/>
          <w:sz w:val="28"/>
          <w:szCs w:val="28"/>
        </w:rPr>
        <w:t xml:space="preserve"> гидравлические режимы тепловой сети неизбежно подвергнутся корректировке.  </w:t>
      </w:r>
    </w:p>
    <w:p w14:paraId="0100BFEE" w14:textId="77777777"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14:paraId="14CFB267" w14:textId="77777777" w:rsidR="008E5995" w:rsidRPr="008E5995" w:rsidRDefault="008E5995" w:rsidP="00DB3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14:paraId="3A7CC056" w14:textId="208B18E6" w:rsidR="00E705D3" w:rsidRPr="00645461" w:rsidRDefault="00A63192" w:rsidP="00DB35D7">
      <w:pPr>
        <w:pStyle w:val="10"/>
        <w:shd w:val="clear" w:color="auto" w:fill="FFFFFF"/>
        <w:spacing w:before="0" w:after="0" w:line="360" w:lineRule="auto"/>
        <w:ind w:firstLine="709"/>
        <w:jc w:val="both"/>
        <w:rPr>
          <w:rFonts w:ascii="Times New Roman" w:hAnsi="Times New Roman" w:cs="Times New Roman"/>
          <w:b w:val="0"/>
          <w:bCs w:val="0"/>
          <w:color w:val="000000" w:themeColor="text1"/>
          <w:sz w:val="28"/>
          <w:szCs w:val="28"/>
        </w:rPr>
      </w:pPr>
      <w:r w:rsidRPr="00645461">
        <w:rPr>
          <w:rFonts w:ascii="Times New Roman" w:hAnsi="Times New Roman" w:cs="Times New Roman"/>
          <w:b w:val="0"/>
          <w:bCs w:val="0"/>
          <w:color w:val="000000" w:themeColor="text1"/>
          <w:sz w:val="28"/>
          <w:szCs w:val="28"/>
        </w:rPr>
        <w:t xml:space="preserve">Для тепловых сетей </w:t>
      </w:r>
      <w:proofErr w:type="spellStart"/>
      <w:r w:rsidR="00070814">
        <w:rPr>
          <w:rFonts w:ascii="Times New Roman" w:hAnsi="Times New Roman" w:cs="Times New Roman"/>
          <w:b w:val="0"/>
          <w:bCs w:val="0"/>
          <w:color w:val="000000" w:themeColor="text1"/>
          <w:sz w:val="28"/>
          <w:szCs w:val="28"/>
        </w:rPr>
        <w:t>Колмаковского</w:t>
      </w:r>
      <w:proofErr w:type="spellEnd"/>
      <w:r w:rsidR="00734F9A">
        <w:rPr>
          <w:rFonts w:ascii="Times New Roman" w:hAnsi="Times New Roman" w:cs="Times New Roman"/>
          <w:b w:val="0"/>
          <w:bCs w:val="0"/>
          <w:color w:val="000000" w:themeColor="text1"/>
          <w:sz w:val="28"/>
          <w:szCs w:val="28"/>
        </w:rPr>
        <w:t xml:space="preserve"> сельсовета</w:t>
      </w:r>
      <w:r w:rsidR="00CD16A1">
        <w:rPr>
          <w:rFonts w:ascii="Times New Roman" w:hAnsi="Times New Roman" w:cs="Times New Roman"/>
          <w:b w:val="0"/>
          <w:bCs w:val="0"/>
          <w:color w:val="000000" w:themeColor="text1"/>
          <w:sz w:val="28"/>
          <w:szCs w:val="28"/>
        </w:rPr>
        <w:t xml:space="preserve"> </w:t>
      </w:r>
      <w:r w:rsidR="00070814">
        <w:rPr>
          <w:rFonts w:ascii="Times New Roman" w:hAnsi="Times New Roman" w:cs="Times New Roman"/>
          <w:b w:val="0"/>
          <w:bCs w:val="0"/>
          <w:color w:val="000000" w:themeColor="text1"/>
          <w:sz w:val="28"/>
          <w:szCs w:val="28"/>
        </w:rPr>
        <w:t>Убинского</w:t>
      </w:r>
      <w:r w:rsidR="00734F9A">
        <w:rPr>
          <w:rFonts w:ascii="Times New Roman" w:hAnsi="Times New Roman" w:cs="Times New Roman"/>
          <w:b w:val="0"/>
          <w:bCs w:val="0"/>
          <w:color w:val="000000" w:themeColor="text1"/>
          <w:sz w:val="28"/>
          <w:szCs w:val="28"/>
        </w:rPr>
        <w:t xml:space="preserve"> района</w:t>
      </w:r>
      <w:r w:rsidR="00466FD3" w:rsidRPr="00645461">
        <w:rPr>
          <w:rFonts w:ascii="Times New Roman" w:hAnsi="Times New Roman" w:cs="Times New Roman"/>
          <w:b w:val="0"/>
          <w:bCs w:val="0"/>
          <w:color w:val="000000" w:themeColor="text1"/>
          <w:sz w:val="28"/>
          <w:szCs w:val="28"/>
        </w:rPr>
        <w:t xml:space="preserve"> произведен поверочный расчет с помощью </w:t>
      </w:r>
      <w:r w:rsidR="00645461" w:rsidRPr="00645461">
        <w:rPr>
          <w:rFonts w:ascii="Times New Roman" w:hAnsi="Times New Roman" w:cs="Times New Roman"/>
          <w:b w:val="0"/>
          <w:bCs w:val="0"/>
          <w:color w:val="000000" w:themeColor="text1"/>
          <w:sz w:val="28"/>
          <w:szCs w:val="28"/>
        </w:rPr>
        <w:t>программного</w:t>
      </w:r>
      <w:r w:rsidR="00466FD3" w:rsidRPr="00645461">
        <w:rPr>
          <w:rFonts w:ascii="Times New Roman" w:hAnsi="Times New Roman" w:cs="Times New Roman"/>
          <w:b w:val="0"/>
          <w:bCs w:val="0"/>
          <w:color w:val="000000" w:themeColor="text1"/>
          <w:sz w:val="28"/>
          <w:szCs w:val="28"/>
        </w:rPr>
        <w:t xml:space="preserve"> </w:t>
      </w:r>
      <w:r w:rsidR="00575406" w:rsidRPr="00645461">
        <w:rPr>
          <w:rFonts w:ascii="Times New Roman" w:hAnsi="Times New Roman" w:cs="Times New Roman"/>
          <w:b w:val="0"/>
          <w:bCs w:val="0"/>
          <w:color w:val="000000" w:themeColor="text1"/>
          <w:sz w:val="28"/>
          <w:szCs w:val="28"/>
        </w:rPr>
        <w:t xml:space="preserve">комплекса </w:t>
      </w:r>
      <w:proofErr w:type="spellStart"/>
      <w:r w:rsidR="00E705D3" w:rsidRPr="00645461">
        <w:rPr>
          <w:rFonts w:ascii="Times New Roman" w:hAnsi="Times New Roman" w:cs="Times New Roman"/>
          <w:b w:val="0"/>
          <w:bCs w:val="0"/>
          <w:color w:val="000000" w:themeColor="text1"/>
          <w:sz w:val="28"/>
          <w:szCs w:val="28"/>
        </w:rPr>
        <w:t>ZuluThermo</w:t>
      </w:r>
      <w:proofErr w:type="spellEnd"/>
      <w:r w:rsidR="00645461">
        <w:rPr>
          <w:rFonts w:ascii="Times New Roman" w:hAnsi="Times New Roman" w:cs="Times New Roman"/>
          <w:b w:val="0"/>
          <w:bCs w:val="0"/>
          <w:color w:val="000000" w:themeColor="text1"/>
          <w:sz w:val="28"/>
          <w:szCs w:val="28"/>
        </w:rPr>
        <w:t>.</w:t>
      </w:r>
    </w:p>
    <w:p w14:paraId="7E288D8F" w14:textId="2A2DD05C" w:rsidR="00CC1619" w:rsidRPr="001805C6" w:rsidRDefault="00CC1619" w:rsidP="00DB35D7">
      <w:pPr>
        <w:shd w:val="clear" w:color="auto" w:fill="FFFFFF"/>
        <w:spacing w:after="0" w:line="360" w:lineRule="auto"/>
        <w:ind w:firstLine="709"/>
        <w:jc w:val="both"/>
        <w:rPr>
          <w:rFonts w:ascii="Times New Roman" w:eastAsia="Times New Roman" w:hAnsi="Times New Roman" w:cs="Times New Roman"/>
          <w:color w:val="000000" w:themeColor="text1"/>
          <w:sz w:val="26"/>
          <w:szCs w:val="26"/>
          <w:lang w:eastAsia="ru-RU"/>
        </w:rPr>
      </w:pPr>
      <w:r w:rsidRPr="001805C6">
        <w:rPr>
          <w:rFonts w:ascii="Times New Roman" w:eastAsia="Times New Roman" w:hAnsi="Times New Roman" w:cs="Times New Roman"/>
          <w:b/>
          <w:i/>
          <w:iCs/>
          <w:color w:val="000000" w:themeColor="text1"/>
          <w:sz w:val="28"/>
          <w:szCs w:val="28"/>
          <w:lang w:eastAsia="ru-RU"/>
        </w:rPr>
        <w:t>Цель расчета</w:t>
      </w:r>
      <w:r w:rsidRPr="001805C6">
        <w:rPr>
          <w:rFonts w:ascii="Times New Roman" w:eastAsia="Times New Roman" w:hAnsi="Times New Roman" w:cs="Times New Roman"/>
          <w:color w:val="000000" w:themeColor="text1"/>
          <w:sz w:val="28"/>
          <w:szCs w:val="28"/>
          <w:lang w:eastAsia="ru-RU"/>
        </w:rPr>
        <w:t xml:space="preserve"> </w:t>
      </w:r>
      <w:r w:rsidR="00CD16A1" w:rsidRPr="001805C6">
        <w:rPr>
          <w:rFonts w:ascii="Times New Roman" w:eastAsia="Times New Roman" w:hAnsi="Times New Roman" w:cs="Times New Roman"/>
          <w:color w:val="000000" w:themeColor="text1"/>
          <w:sz w:val="28"/>
          <w:szCs w:val="28"/>
          <w:lang w:eastAsia="ru-RU"/>
        </w:rPr>
        <w:t>–</w:t>
      </w:r>
      <w:r w:rsidRPr="001805C6">
        <w:rPr>
          <w:rFonts w:ascii="Times New Roman" w:eastAsia="Times New Roman" w:hAnsi="Times New Roman" w:cs="Times New Roman"/>
          <w:color w:val="000000" w:themeColor="text1"/>
          <w:sz w:val="28"/>
          <w:szCs w:val="28"/>
          <w:lang w:eastAsia="ru-RU"/>
        </w:rPr>
        <w:t xml:space="preserve"> моделирование теплового и гидравлического режима сети.</w:t>
      </w:r>
      <w:r w:rsidRPr="001805C6">
        <w:rPr>
          <w:rFonts w:ascii="Times New Roman" w:eastAsia="Times New Roman" w:hAnsi="Times New Roman" w:cs="Times New Roman"/>
          <w:color w:val="000000" w:themeColor="text1"/>
          <w:sz w:val="28"/>
          <w:szCs w:val="28"/>
          <w:lang w:eastAsia="ru-RU"/>
        </w:rPr>
        <w:br/>
        <w:t xml:space="preserve">В зависимости от поставленной задачи моделировать можно штатные режимы при разных температурах наружного воздуха, летний режим, аварийные режимы, проектные режимы с подключением новых нагрузок, с новым температурным графиком, с новыми </w:t>
      </w:r>
      <w:r w:rsidRPr="001805C6">
        <w:rPr>
          <w:rFonts w:ascii="Times New Roman" w:eastAsia="Times New Roman" w:hAnsi="Times New Roman" w:cs="Times New Roman"/>
          <w:color w:val="000000" w:themeColor="text1"/>
          <w:sz w:val="26"/>
          <w:szCs w:val="26"/>
          <w:lang w:eastAsia="ru-RU"/>
        </w:rPr>
        <w:t>схемами присоединения потребителей и т. д.</w:t>
      </w:r>
    </w:p>
    <w:p w14:paraId="3D91A625" w14:textId="77777777" w:rsidR="00863FCB" w:rsidRDefault="00863FCB" w:rsidP="00CD16A1">
      <w:pPr>
        <w:shd w:val="clear" w:color="auto" w:fill="FFFFFF"/>
        <w:spacing w:after="0" w:line="360" w:lineRule="auto"/>
        <w:ind w:firstLine="709"/>
        <w:jc w:val="center"/>
        <w:outlineLvl w:val="3"/>
        <w:rPr>
          <w:rFonts w:ascii="Times New Roman" w:eastAsia="Times New Roman" w:hAnsi="Times New Roman" w:cs="Times New Roman"/>
          <w:b/>
          <w:i/>
          <w:iCs/>
          <w:color w:val="000000" w:themeColor="text1"/>
          <w:sz w:val="28"/>
          <w:szCs w:val="28"/>
          <w:lang w:eastAsia="ru-RU"/>
        </w:rPr>
        <w:sectPr w:rsidR="00863FCB" w:rsidSect="0036591E">
          <w:headerReference w:type="default" r:id="rId19"/>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4CB98C3" w14:textId="64DAEBB7" w:rsidR="00CC1619" w:rsidRPr="001805C6"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iCs/>
          <w:color w:val="000000" w:themeColor="text1"/>
          <w:sz w:val="28"/>
          <w:szCs w:val="28"/>
          <w:lang w:eastAsia="ru-RU"/>
        </w:rPr>
      </w:pPr>
      <w:r w:rsidRPr="001805C6">
        <w:rPr>
          <w:rFonts w:ascii="Times New Roman" w:eastAsia="Times New Roman" w:hAnsi="Times New Roman" w:cs="Times New Roman"/>
          <w:b/>
          <w:i/>
          <w:iCs/>
          <w:color w:val="000000" w:themeColor="text1"/>
          <w:sz w:val="28"/>
          <w:szCs w:val="28"/>
          <w:lang w:eastAsia="ru-RU"/>
        </w:rPr>
        <w:lastRenderedPageBreak/>
        <w:t>Результаты расчета</w:t>
      </w:r>
    </w:p>
    <w:p w14:paraId="41B06DBF" w14:textId="474D6175" w:rsidR="00CC1619" w:rsidRPr="001805C6" w:rsidRDefault="00CC1619"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В результате расчета определяются:</w:t>
      </w:r>
    </w:p>
    <w:p w14:paraId="286F0A6F" w14:textId="4A0B8538" w:rsidR="00CC1619" w:rsidRPr="001805C6"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давления и температуры в каждом узле</w:t>
      </w:r>
      <w:r w:rsidR="00CD16A1" w:rsidRPr="001805C6">
        <w:rPr>
          <w:rFonts w:ascii="Times New Roman" w:eastAsia="Times New Roman" w:hAnsi="Times New Roman" w:cs="Times New Roman"/>
          <w:color w:val="000000" w:themeColor="text1"/>
          <w:sz w:val="28"/>
          <w:szCs w:val="28"/>
          <w:lang w:eastAsia="ru-RU"/>
        </w:rPr>
        <w:t>;</w:t>
      </w:r>
    </w:p>
    <w:p w14:paraId="46F01A31" w14:textId="4C7B2FE4" w:rsidR="00CC1619" w:rsidRPr="001805C6"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расходы, скорости, потери напора, тепловые потери на каждом участке</w:t>
      </w:r>
      <w:r w:rsidR="00CD16A1" w:rsidRPr="001805C6">
        <w:rPr>
          <w:rFonts w:ascii="Times New Roman" w:eastAsia="Times New Roman" w:hAnsi="Times New Roman" w:cs="Times New Roman"/>
          <w:color w:val="000000" w:themeColor="text1"/>
          <w:sz w:val="28"/>
          <w:szCs w:val="28"/>
          <w:lang w:eastAsia="ru-RU"/>
        </w:rPr>
        <w:t>;</w:t>
      </w:r>
    </w:p>
    <w:p w14:paraId="0429A9CA" w14:textId="2C068360" w:rsidR="00CC1619" w:rsidRPr="001805C6"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полученное количество тепла и температура внутреннего воздуха на каждом потребителе</w:t>
      </w:r>
      <w:r w:rsidR="00CD16A1" w:rsidRPr="001805C6">
        <w:rPr>
          <w:rFonts w:ascii="Times New Roman" w:eastAsia="Times New Roman" w:hAnsi="Times New Roman" w:cs="Times New Roman"/>
          <w:color w:val="000000" w:themeColor="text1"/>
          <w:sz w:val="28"/>
          <w:szCs w:val="28"/>
          <w:lang w:eastAsia="ru-RU"/>
        </w:rPr>
        <w:t>.</w:t>
      </w:r>
    </w:p>
    <w:p w14:paraId="764007AC" w14:textId="1B69D2B2" w:rsidR="00CC1619" w:rsidRPr="001805C6"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color w:val="000000" w:themeColor="text1"/>
          <w:sz w:val="28"/>
          <w:szCs w:val="28"/>
          <w:lang w:eastAsia="ru-RU"/>
        </w:rPr>
      </w:pPr>
      <w:r w:rsidRPr="001805C6">
        <w:rPr>
          <w:rFonts w:ascii="Times New Roman" w:eastAsia="Times New Roman" w:hAnsi="Times New Roman" w:cs="Times New Roman"/>
          <w:b/>
          <w:i/>
          <w:color w:val="000000" w:themeColor="text1"/>
          <w:sz w:val="28"/>
          <w:szCs w:val="28"/>
          <w:lang w:eastAsia="ru-RU"/>
        </w:rPr>
        <w:t>Исходные данные для расчета</w:t>
      </w:r>
      <w:r w:rsidR="00645461" w:rsidRPr="001805C6">
        <w:rPr>
          <w:rFonts w:ascii="Times New Roman" w:eastAsia="Times New Roman" w:hAnsi="Times New Roman" w:cs="Times New Roman"/>
          <w:b/>
          <w:i/>
          <w:color w:val="000000" w:themeColor="text1"/>
          <w:sz w:val="28"/>
          <w:szCs w:val="28"/>
          <w:lang w:eastAsia="ru-RU"/>
        </w:rPr>
        <w:t>:</w:t>
      </w:r>
    </w:p>
    <w:p w14:paraId="11733E6F" w14:textId="7897290C" w:rsidR="00CC1619" w:rsidRDefault="00CC1619" w:rsidP="00CC161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1805C6">
        <w:rPr>
          <w:rFonts w:ascii="Times New Roman" w:eastAsia="Times New Roman" w:hAnsi="Times New Roman" w:cs="Times New Roman"/>
          <w:color w:val="000000" w:themeColor="text1"/>
          <w:sz w:val="28"/>
          <w:szCs w:val="28"/>
          <w:lang w:eastAsia="ru-RU"/>
        </w:rP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 параметрами средств автоматического регулирования.</w:t>
      </w:r>
    </w:p>
    <w:p w14:paraId="5A0EADBD" w14:textId="7893D751" w:rsidR="00084D6B" w:rsidRPr="001805C6" w:rsidRDefault="00150116" w:rsidP="00084D6B">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5AB840A6" wp14:editId="5932DC6B">
            <wp:extent cx="6119495" cy="4081145"/>
            <wp:effectExtent l="19050" t="19050" r="14605" b="146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ъезограф.jpg"/>
                    <pic:cNvPicPr/>
                  </pic:nvPicPr>
                  <pic:blipFill>
                    <a:blip r:embed="rId20">
                      <a:extLst>
                        <a:ext uri="{28A0092B-C50C-407E-A947-70E740481C1C}">
                          <a14:useLocalDpi xmlns:a14="http://schemas.microsoft.com/office/drawing/2010/main" val="0"/>
                        </a:ext>
                      </a:extLst>
                    </a:blip>
                    <a:stretch>
                      <a:fillRect/>
                    </a:stretch>
                  </pic:blipFill>
                  <pic:spPr>
                    <a:xfrm>
                      <a:off x="0" y="0"/>
                      <a:ext cx="6119495" cy="4081145"/>
                    </a:xfrm>
                    <a:prstGeom prst="rect">
                      <a:avLst/>
                    </a:prstGeom>
                    <a:ln w="19050">
                      <a:solidFill>
                        <a:schemeClr val="tx1"/>
                      </a:solidFill>
                    </a:ln>
                  </pic:spPr>
                </pic:pic>
              </a:graphicData>
            </a:graphic>
          </wp:inline>
        </w:drawing>
      </w:r>
    </w:p>
    <w:p w14:paraId="4CE2E0D2" w14:textId="4F7D2690" w:rsidR="00FA4619" w:rsidRPr="002A2C9E" w:rsidRDefault="002A2C9E" w:rsidP="00CD16A1">
      <w:pPr>
        <w:autoSpaceDE w:val="0"/>
        <w:autoSpaceDN w:val="0"/>
        <w:adjustRightInd w:val="0"/>
        <w:spacing w:after="0" w:line="240" w:lineRule="auto"/>
        <w:jc w:val="center"/>
        <w:rPr>
          <w:rFonts w:ascii="Times New Roman" w:hAnsi="Times New Roman" w:cs="Times New Roman"/>
          <w:b/>
          <w:i/>
          <w:iCs/>
          <w:sz w:val="28"/>
          <w:szCs w:val="28"/>
        </w:rPr>
      </w:pPr>
      <w:r w:rsidRPr="00150116">
        <w:rPr>
          <w:rFonts w:ascii="Times New Roman" w:hAnsi="Times New Roman" w:cs="Times New Roman"/>
          <w:b/>
          <w:i/>
          <w:iCs/>
          <w:sz w:val="28"/>
          <w:szCs w:val="28"/>
        </w:rPr>
        <w:t xml:space="preserve">Рисунок 1.3.8.1 – </w:t>
      </w:r>
      <w:r w:rsidRPr="00150116">
        <w:rPr>
          <w:rFonts w:ascii="Times New Roman" w:hAnsi="Times New Roman" w:cs="Times New Roman"/>
          <w:b/>
          <w:i/>
          <w:iCs/>
          <w:sz w:val="26"/>
          <w:szCs w:val="26"/>
        </w:rPr>
        <w:t xml:space="preserve">Пьезометрический график по пути: </w:t>
      </w:r>
      <w:r w:rsidR="002E4039" w:rsidRPr="00150116">
        <w:rPr>
          <w:rFonts w:ascii="Times New Roman" w:hAnsi="Times New Roman" w:cs="Times New Roman"/>
          <w:b/>
          <w:i/>
          <w:iCs/>
          <w:sz w:val="26"/>
          <w:szCs w:val="26"/>
        </w:rPr>
        <w:t>ВОК</w:t>
      </w:r>
      <w:r w:rsidR="006A3D4C" w:rsidRPr="00150116">
        <w:rPr>
          <w:rFonts w:ascii="Times New Roman" w:hAnsi="Times New Roman" w:cs="Times New Roman"/>
          <w:b/>
          <w:i/>
          <w:iCs/>
          <w:sz w:val="26"/>
          <w:szCs w:val="26"/>
        </w:rPr>
        <w:t xml:space="preserve"> –С</w:t>
      </w:r>
      <w:r w:rsidR="005203B7" w:rsidRPr="00150116">
        <w:rPr>
          <w:rFonts w:ascii="Times New Roman" w:hAnsi="Times New Roman" w:cs="Times New Roman"/>
          <w:b/>
          <w:i/>
          <w:iCs/>
          <w:sz w:val="26"/>
          <w:szCs w:val="26"/>
        </w:rPr>
        <w:t>ОШ</w:t>
      </w:r>
    </w:p>
    <w:p w14:paraId="40CF4562" w14:textId="27EF092F" w:rsidR="00FA4619" w:rsidRDefault="00150116" w:rsidP="00661F34">
      <w:pPr>
        <w:autoSpaceDE w:val="0"/>
        <w:autoSpaceDN w:val="0"/>
        <w:adjustRightInd w:val="0"/>
        <w:spacing w:before="240" w:after="0" w:line="360" w:lineRule="auto"/>
        <w:jc w:val="center"/>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14:anchorId="18400E1E" wp14:editId="1B037528">
            <wp:extent cx="6119495" cy="3928110"/>
            <wp:effectExtent l="19050" t="19050" r="14605" b="152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Путь для ПГ.jpg"/>
                    <pic:cNvPicPr/>
                  </pic:nvPicPr>
                  <pic:blipFill>
                    <a:blip r:embed="rId21">
                      <a:extLst>
                        <a:ext uri="{28A0092B-C50C-407E-A947-70E740481C1C}">
                          <a14:useLocalDpi xmlns:a14="http://schemas.microsoft.com/office/drawing/2010/main" val="0"/>
                        </a:ext>
                      </a:extLst>
                    </a:blip>
                    <a:stretch>
                      <a:fillRect/>
                    </a:stretch>
                  </pic:blipFill>
                  <pic:spPr>
                    <a:xfrm>
                      <a:off x="0" y="0"/>
                      <a:ext cx="6119495" cy="3928110"/>
                    </a:xfrm>
                    <a:prstGeom prst="rect">
                      <a:avLst/>
                    </a:prstGeom>
                    <a:ln w="19050">
                      <a:solidFill>
                        <a:schemeClr val="tx1"/>
                      </a:solidFill>
                    </a:ln>
                  </pic:spPr>
                </pic:pic>
              </a:graphicData>
            </a:graphic>
          </wp:inline>
        </w:drawing>
      </w:r>
    </w:p>
    <w:p w14:paraId="34038F8E" w14:textId="1D62F12A" w:rsidR="00256B57" w:rsidRDefault="00963875" w:rsidP="003E4CA6">
      <w:pPr>
        <w:autoSpaceDE w:val="0"/>
        <w:autoSpaceDN w:val="0"/>
        <w:adjustRightInd w:val="0"/>
        <w:spacing w:after="0" w:line="240" w:lineRule="auto"/>
        <w:ind w:firstLine="709"/>
        <w:jc w:val="center"/>
        <w:rPr>
          <w:rFonts w:ascii="Times New Roman" w:hAnsi="Times New Roman" w:cs="Times New Roman"/>
          <w:b/>
          <w:i/>
          <w:iCs/>
          <w:sz w:val="26"/>
          <w:szCs w:val="26"/>
        </w:rPr>
      </w:pPr>
      <w:r w:rsidRPr="00150116">
        <w:rPr>
          <w:rFonts w:ascii="Times New Roman" w:hAnsi="Times New Roman" w:cs="Times New Roman"/>
          <w:b/>
          <w:i/>
          <w:iCs/>
          <w:sz w:val="28"/>
          <w:szCs w:val="28"/>
        </w:rPr>
        <w:t>Рисунок 1.3.8.2</w:t>
      </w:r>
      <w:r w:rsidR="00274BB5" w:rsidRPr="00150116">
        <w:rPr>
          <w:rFonts w:ascii="Times New Roman" w:hAnsi="Times New Roman" w:cs="Times New Roman"/>
          <w:b/>
          <w:i/>
          <w:iCs/>
          <w:sz w:val="28"/>
          <w:szCs w:val="28"/>
        </w:rPr>
        <w:t xml:space="preserve"> </w:t>
      </w:r>
      <w:r w:rsidR="00CD16A1" w:rsidRPr="00150116">
        <w:rPr>
          <w:rFonts w:ascii="Times New Roman" w:hAnsi="Times New Roman" w:cs="Times New Roman"/>
          <w:b/>
          <w:i/>
          <w:iCs/>
          <w:sz w:val="28"/>
          <w:szCs w:val="28"/>
        </w:rPr>
        <w:t>–</w:t>
      </w:r>
      <w:r w:rsidR="00274BB5" w:rsidRPr="00150116">
        <w:rPr>
          <w:rFonts w:ascii="Times New Roman" w:hAnsi="Times New Roman" w:cs="Times New Roman"/>
          <w:b/>
          <w:i/>
          <w:iCs/>
          <w:sz w:val="28"/>
          <w:szCs w:val="28"/>
        </w:rPr>
        <w:t xml:space="preserve"> П</w:t>
      </w:r>
      <w:r w:rsidR="00150116">
        <w:rPr>
          <w:rFonts w:ascii="Times New Roman" w:hAnsi="Times New Roman" w:cs="Times New Roman"/>
          <w:b/>
          <w:i/>
          <w:iCs/>
          <w:sz w:val="28"/>
          <w:szCs w:val="28"/>
        </w:rPr>
        <w:t xml:space="preserve">уть для </w:t>
      </w:r>
      <w:proofErr w:type="spellStart"/>
      <w:r w:rsidR="00150116">
        <w:rPr>
          <w:rFonts w:ascii="Times New Roman" w:hAnsi="Times New Roman" w:cs="Times New Roman"/>
          <w:b/>
          <w:i/>
          <w:iCs/>
          <w:sz w:val="28"/>
          <w:szCs w:val="28"/>
        </w:rPr>
        <w:t>пъ</w:t>
      </w:r>
      <w:r w:rsidR="00C84897" w:rsidRPr="00150116">
        <w:rPr>
          <w:rFonts w:ascii="Times New Roman" w:hAnsi="Times New Roman" w:cs="Times New Roman"/>
          <w:b/>
          <w:i/>
          <w:iCs/>
          <w:sz w:val="28"/>
          <w:szCs w:val="28"/>
        </w:rPr>
        <w:t>езографика</w:t>
      </w:r>
      <w:proofErr w:type="spellEnd"/>
      <w:r w:rsidR="00161F82" w:rsidRPr="00150116">
        <w:rPr>
          <w:rFonts w:ascii="Times New Roman" w:hAnsi="Times New Roman" w:cs="Times New Roman"/>
          <w:b/>
          <w:i/>
          <w:iCs/>
          <w:sz w:val="28"/>
          <w:szCs w:val="28"/>
        </w:rPr>
        <w:t xml:space="preserve">: </w:t>
      </w:r>
      <w:r w:rsidR="002E4039" w:rsidRPr="00150116">
        <w:rPr>
          <w:rFonts w:ascii="Times New Roman" w:hAnsi="Times New Roman" w:cs="Times New Roman"/>
          <w:b/>
          <w:i/>
          <w:iCs/>
          <w:sz w:val="26"/>
          <w:szCs w:val="26"/>
        </w:rPr>
        <w:t>ВОК</w:t>
      </w:r>
      <w:r w:rsidR="00FC0F9D" w:rsidRPr="00150116">
        <w:rPr>
          <w:rFonts w:ascii="Times New Roman" w:hAnsi="Times New Roman" w:cs="Times New Roman"/>
          <w:b/>
          <w:i/>
          <w:iCs/>
          <w:sz w:val="26"/>
          <w:szCs w:val="26"/>
        </w:rPr>
        <w:t xml:space="preserve"> –СОШ</w:t>
      </w:r>
      <w:r w:rsidR="00DD16BA">
        <w:rPr>
          <w:rFonts w:ascii="Times New Roman" w:hAnsi="Times New Roman" w:cs="Times New Roman"/>
          <w:b/>
          <w:i/>
          <w:iCs/>
          <w:sz w:val="26"/>
          <w:szCs w:val="26"/>
        </w:rPr>
        <w:t xml:space="preserve"> </w:t>
      </w:r>
    </w:p>
    <w:p w14:paraId="7CA71240" w14:textId="6F1724F2" w:rsidR="00DD16BA" w:rsidRDefault="00DD16BA" w:rsidP="003E4CA6">
      <w:pPr>
        <w:autoSpaceDE w:val="0"/>
        <w:autoSpaceDN w:val="0"/>
        <w:adjustRightInd w:val="0"/>
        <w:spacing w:after="0" w:line="240" w:lineRule="auto"/>
        <w:ind w:firstLine="709"/>
        <w:jc w:val="center"/>
        <w:rPr>
          <w:rFonts w:ascii="Times New Roman" w:hAnsi="Times New Roman" w:cs="Times New Roman"/>
          <w:b/>
          <w:i/>
          <w:iCs/>
          <w:sz w:val="26"/>
          <w:szCs w:val="26"/>
        </w:rPr>
      </w:pPr>
    </w:p>
    <w:p w14:paraId="65F14708" w14:textId="3B9C1117" w:rsidR="00DD16BA" w:rsidRDefault="00121C20" w:rsidP="00DD16BA">
      <w:pPr>
        <w:autoSpaceDE w:val="0"/>
        <w:autoSpaceDN w:val="0"/>
        <w:adjustRightInd w:val="0"/>
        <w:spacing w:after="0" w:line="240" w:lineRule="auto"/>
        <w:jc w:val="center"/>
        <w:rPr>
          <w:rFonts w:ascii="Times New Roman" w:hAnsi="Times New Roman" w:cs="Times New Roman"/>
          <w:b/>
          <w:i/>
          <w:iCs/>
          <w:sz w:val="26"/>
          <w:szCs w:val="26"/>
        </w:rPr>
      </w:pPr>
      <w:r>
        <w:rPr>
          <w:rFonts w:ascii="Times New Roman" w:hAnsi="Times New Roman" w:cs="Times New Roman"/>
          <w:b/>
          <w:i/>
          <w:iCs/>
          <w:noProof/>
          <w:sz w:val="26"/>
          <w:szCs w:val="26"/>
          <w:lang w:eastAsia="ru-RU"/>
        </w:rPr>
        <w:lastRenderedPageBreak/>
        <w:drawing>
          <wp:inline distT="0" distB="0" distL="0" distR="0" wp14:anchorId="6D4882C8" wp14:editId="71AD2701">
            <wp:extent cx="6119495" cy="4713605"/>
            <wp:effectExtent l="19050" t="19050" r="14605" b="1079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р. изм. темп..jpg"/>
                    <pic:cNvPicPr/>
                  </pic:nvPicPr>
                  <pic:blipFill>
                    <a:blip r:embed="rId22">
                      <a:extLst>
                        <a:ext uri="{28A0092B-C50C-407E-A947-70E740481C1C}">
                          <a14:useLocalDpi xmlns:a14="http://schemas.microsoft.com/office/drawing/2010/main" val="0"/>
                        </a:ext>
                      </a:extLst>
                    </a:blip>
                    <a:stretch>
                      <a:fillRect/>
                    </a:stretch>
                  </pic:blipFill>
                  <pic:spPr>
                    <a:xfrm>
                      <a:off x="0" y="0"/>
                      <a:ext cx="6119495" cy="4713605"/>
                    </a:xfrm>
                    <a:prstGeom prst="rect">
                      <a:avLst/>
                    </a:prstGeom>
                    <a:ln w="19050">
                      <a:solidFill>
                        <a:schemeClr val="tx1"/>
                      </a:solidFill>
                    </a:ln>
                  </pic:spPr>
                </pic:pic>
              </a:graphicData>
            </a:graphic>
          </wp:inline>
        </w:drawing>
      </w:r>
    </w:p>
    <w:p w14:paraId="1CE547C9" w14:textId="76144840" w:rsidR="00DD16BA" w:rsidRDefault="00DD16BA" w:rsidP="00322ED3">
      <w:pPr>
        <w:autoSpaceDE w:val="0"/>
        <w:autoSpaceDN w:val="0"/>
        <w:adjustRightInd w:val="0"/>
        <w:spacing w:after="0" w:line="240" w:lineRule="auto"/>
        <w:ind w:firstLine="709"/>
        <w:jc w:val="center"/>
        <w:rPr>
          <w:rFonts w:ascii="Times New Roman" w:hAnsi="Times New Roman" w:cs="Times New Roman"/>
          <w:b/>
          <w:i/>
          <w:iCs/>
          <w:sz w:val="28"/>
          <w:szCs w:val="28"/>
        </w:rPr>
      </w:pPr>
      <w:r w:rsidRPr="00121C20">
        <w:rPr>
          <w:rFonts w:ascii="Times New Roman" w:hAnsi="Times New Roman" w:cs="Times New Roman"/>
          <w:b/>
          <w:i/>
          <w:iCs/>
          <w:sz w:val="28"/>
          <w:szCs w:val="28"/>
        </w:rPr>
        <w:t xml:space="preserve">Рисунок 1.3.8.3 – График падения температуры </w:t>
      </w:r>
      <w:r w:rsidR="00322ED3" w:rsidRPr="00121C20">
        <w:rPr>
          <w:rFonts w:ascii="Times New Roman" w:hAnsi="Times New Roman" w:cs="Times New Roman"/>
          <w:b/>
          <w:i/>
          <w:iCs/>
          <w:sz w:val="28"/>
          <w:szCs w:val="28"/>
        </w:rPr>
        <w:t xml:space="preserve">от </w:t>
      </w:r>
      <w:r w:rsidR="002E4039" w:rsidRPr="00121C20">
        <w:rPr>
          <w:rFonts w:ascii="Times New Roman" w:hAnsi="Times New Roman" w:cs="Times New Roman"/>
          <w:b/>
          <w:i/>
          <w:iCs/>
          <w:sz w:val="26"/>
          <w:szCs w:val="26"/>
        </w:rPr>
        <w:t>ВОК</w:t>
      </w:r>
      <w:r w:rsidR="00322ED3" w:rsidRPr="00121C20">
        <w:rPr>
          <w:rFonts w:ascii="Times New Roman" w:hAnsi="Times New Roman" w:cs="Times New Roman"/>
          <w:b/>
          <w:i/>
          <w:iCs/>
          <w:sz w:val="26"/>
          <w:szCs w:val="26"/>
        </w:rPr>
        <w:t xml:space="preserve"> –СОШ</w:t>
      </w:r>
    </w:p>
    <w:p w14:paraId="5BCDE23D" w14:textId="15CD47EF" w:rsidR="00F20861" w:rsidRPr="00F20861" w:rsidRDefault="00F20861" w:rsidP="00277611">
      <w:pPr>
        <w:autoSpaceDE w:val="0"/>
        <w:autoSpaceDN w:val="0"/>
        <w:adjustRightInd w:val="0"/>
        <w:spacing w:before="240"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Пь</w:t>
      </w:r>
      <w:r w:rsidR="003E4CA6">
        <w:rPr>
          <w:rFonts w:ascii="Times New Roman" w:hAnsi="Times New Roman" w:cs="Times New Roman"/>
          <w:bCs/>
          <w:sz w:val="28"/>
          <w:szCs w:val="28"/>
        </w:rPr>
        <w:t>езометрический график был построен</w:t>
      </w:r>
      <w:r w:rsidR="001E3651">
        <w:rPr>
          <w:rFonts w:ascii="Times New Roman" w:hAnsi="Times New Roman" w:cs="Times New Roman"/>
          <w:bCs/>
          <w:sz w:val="28"/>
          <w:szCs w:val="28"/>
        </w:rPr>
        <w:t xml:space="preserve"> из соображения обеспечения теплоносителем самых отдаленных абонентов.</w:t>
      </w:r>
    </w:p>
    <w:p w14:paraId="605DD47F" w14:textId="2879E3CB" w:rsidR="00273B93" w:rsidRDefault="009572CD" w:rsidP="00B4707F">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1.3.9 Статистика отказов тепловых сетей (аварий, инцидентов) за последние 5 лет</w:t>
      </w:r>
    </w:p>
    <w:p w14:paraId="7A9F5E02" w14:textId="77777777" w:rsidR="002D4159" w:rsidRDefault="00B4707F" w:rsidP="002D4159">
      <w:pPr>
        <w:autoSpaceDE w:val="0"/>
        <w:autoSpaceDN w:val="0"/>
        <w:adjustRightInd w:val="0"/>
        <w:spacing w:before="240" w:line="360" w:lineRule="auto"/>
        <w:ind w:firstLine="709"/>
        <w:jc w:val="both"/>
        <w:rPr>
          <w:rFonts w:ascii="Times New Roman" w:hAnsi="Times New Roman" w:cs="Times New Roman"/>
          <w:iCs/>
          <w:sz w:val="28"/>
          <w:szCs w:val="28"/>
        </w:rPr>
      </w:pPr>
      <w:r w:rsidRPr="002D4159">
        <w:rPr>
          <w:rFonts w:ascii="Times New Roman" w:hAnsi="Times New Roman" w:cs="Times New Roman"/>
          <w:iCs/>
          <w:sz w:val="28"/>
          <w:szCs w:val="28"/>
        </w:rPr>
        <w:t>Отказов тепловых сетей (аварий, инцидентов) за последние 5 лет</w:t>
      </w:r>
      <w:r w:rsidR="002D4159" w:rsidRPr="002D4159">
        <w:rPr>
          <w:rFonts w:ascii="Times New Roman" w:hAnsi="Times New Roman" w:cs="Times New Roman"/>
          <w:iCs/>
          <w:sz w:val="28"/>
          <w:szCs w:val="28"/>
        </w:rPr>
        <w:t xml:space="preserve"> не отмечено.</w:t>
      </w:r>
    </w:p>
    <w:p w14:paraId="48AED54E" w14:textId="78694C41" w:rsidR="009572CD" w:rsidRPr="00C14341" w:rsidRDefault="009572CD" w:rsidP="002D4159">
      <w:pPr>
        <w:autoSpaceDE w:val="0"/>
        <w:autoSpaceDN w:val="0"/>
        <w:adjustRightInd w:val="0"/>
        <w:spacing w:before="240" w:line="240" w:lineRule="auto"/>
        <w:ind w:firstLine="709"/>
        <w:jc w:val="center"/>
        <w:rPr>
          <w:rFonts w:ascii="Times New Roman" w:hAnsi="Times New Roman" w:cs="Times New Roman"/>
          <w:b/>
          <w:i/>
          <w:iCs/>
          <w:sz w:val="28"/>
          <w:szCs w:val="28"/>
        </w:rPr>
      </w:pPr>
      <w:r w:rsidRPr="00C14341">
        <w:rPr>
          <w:rFonts w:ascii="Times New Roman" w:hAnsi="Times New Roman" w:cs="Times New Roman"/>
          <w:b/>
          <w:i/>
          <w:i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7639DD29" w14:textId="420AD367" w:rsidR="009572CD" w:rsidRPr="009572CD" w:rsidRDefault="00C75067" w:rsidP="009572C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2022</w:t>
      </w:r>
      <w:r w:rsidR="00FC38C9">
        <w:rPr>
          <w:rFonts w:ascii="Times New Roman" w:hAnsi="Times New Roman" w:cs="Times New Roman"/>
          <w:sz w:val="28"/>
          <w:szCs w:val="28"/>
        </w:rPr>
        <w:t xml:space="preserve"> год </w:t>
      </w:r>
      <w:r w:rsidR="008454A9">
        <w:rPr>
          <w:rFonts w:ascii="Times New Roman" w:hAnsi="Times New Roman" w:cs="Times New Roman"/>
          <w:sz w:val="28"/>
          <w:szCs w:val="28"/>
        </w:rPr>
        <w:t xml:space="preserve">в </w:t>
      </w:r>
      <w:proofErr w:type="spellStart"/>
      <w:r w:rsidR="000601AE">
        <w:rPr>
          <w:rFonts w:ascii="Times New Roman" w:hAnsi="Times New Roman" w:cs="Times New Roman"/>
          <w:sz w:val="28"/>
          <w:szCs w:val="28"/>
        </w:rPr>
        <w:t>Колмаковском</w:t>
      </w:r>
      <w:proofErr w:type="spellEnd"/>
      <w:r w:rsidR="00734F9A">
        <w:rPr>
          <w:rFonts w:ascii="Times New Roman" w:hAnsi="Times New Roman" w:cs="Times New Roman"/>
          <w:sz w:val="28"/>
          <w:szCs w:val="28"/>
        </w:rPr>
        <w:t xml:space="preserve"> сельсовете</w:t>
      </w:r>
      <w:r w:rsidR="00211387">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454A9">
        <w:rPr>
          <w:rFonts w:ascii="Times New Roman" w:hAnsi="Times New Roman" w:cs="Times New Roman"/>
          <w:sz w:val="28"/>
          <w:szCs w:val="28"/>
        </w:rPr>
        <w:t xml:space="preserve"> инцидентов </w:t>
      </w:r>
      <w:r w:rsidR="009572CD" w:rsidRPr="009572CD">
        <w:rPr>
          <w:rFonts w:ascii="Times New Roman" w:hAnsi="Times New Roman" w:cs="Times New Roman"/>
          <w:sz w:val="28"/>
          <w:szCs w:val="28"/>
        </w:rPr>
        <w:t>(аварийно-вос</w:t>
      </w:r>
      <w:r w:rsidR="009572CD">
        <w:rPr>
          <w:rFonts w:ascii="Times New Roman" w:hAnsi="Times New Roman" w:cs="Times New Roman"/>
          <w:sz w:val="28"/>
          <w:szCs w:val="28"/>
        </w:rPr>
        <w:t>становительных ремонтов) тепло</w:t>
      </w:r>
      <w:r w:rsidR="00606AD6">
        <w:rPr>
          <w:rFonts w:ascii="Times New Roman" w:hAnsi="Times New Roman" w:cs="Times New Roman"/>
          <w:sz w:val="28"/>
          <w:szCs w:val="28"/>
        </w:rPr>
        <w:t>вых сетей</w:t>
      </w:r>
      <w:r w:rsidR="006F3F20" w:rsidRPr="006F3F20">
        <w:rPr>
          <w:rFonts w:ascii="Times New Roman" w:hAnsi="Times New Roman" w:cs="Times New Roman"/>
          <w:sz w:val="28"/>
          <w:szCs w:val="28"/>
        </w:rPr>
        <w:t xml:space="preserve"> </w:t>
      </w:r>
      <w:r w:rsidR="006F3F20">
        <w:rPr>
          <w:rFonts w:ascii="Times New Roman" w:hAnsi="Times New Roman" w:cs="Times New Roman"/>
          <w:sz w:val="28"/>
          <w:szCs w:val="28"/>
        </w:rPr>
        <w:t>не было зафиксировано</w:t>
      </w:r>
      <w:r w:rsidR="00606AD6">
        <w:rPr>
          <w:rFonts w:ascii="Times New Roman" w:hAnsi="Times New Roman" w:cs="Times New Roman"/>
          <w:sz w:val="28"/>
          <w:szCs w:val="28"/>
        </w:rPr>
        <w:t xml:space="preserve">. </w:t>
      </w:r>
    </w:p>
    <w:p w14:paraId="24E66735" w14:textId="77777777" w:rsidR="009572CD" w:rsidRPr="00C14341" w:rsidRDefault="009572CD" w:rsidP="00BF0F1D">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1.3.11 Описание процедур диагностики состояния тепловых сетей и планирования капитальных (текущих) ремонтов</w:t>
      </w:r>
    </w:p>
    <w:p w14:paraId="361212B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sidR="00806E86">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14:paraId="6E65456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Гидравлическое испытание тепловых сетей производят</w:t>
      </w:r>
      <w:r w:rsidR="00806E86">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готов к эксплуатации, с установленными грязевиками, задвижками, компенсаторами и остальным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оборудованием. Повторная проверка нужна потому, что при с</w:t>
      </w:r>
      <w:r w:rsidR="00806E86">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14:paraId="3E25815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sidR="00806E86">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самих трубах нет свищей, трещин и пр.). Падение давления при</w:t>
      </w:r>
      <w:r w:rsidR="00806E86">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новленным оборудованием и арматурой, возможно, свидетельствует, что помимо стыков в</w:t>
      </w:r>
      <w:r w:rsidR="00806E86">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14:paraId="3FDF2A70" w14:textId="685800BA"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предварительном испытании проверяется на плотност</w:t>
      </w:r>
      <w:r w:rsidR="00806E86">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sidR="00806E86">
        <w:rPr>
          <w:rFonts w:ascii="Times New Roman" w:hAnsi="Times New Roman" w:cs="Times New Roman"/>
          <w:sz w:val="28"/>
          <w:szCs w:val="28"/>
        </w:rPr>
        <w:t>т трещины, свищи и прочие заво</w:t>
      </w:r>
      <w:r w:rsidR="003D4086">
        <w:rPr>
          <w:rFonts w:ascii="Times New Roman" w:hAnsi="Times New Roman" w:cs="Times New Roman"/>
          <w:sz w:val="28"/>
          <w:szCs w:val="28"/>
        </w:rPr>
        <w:t>дс</w:t>
      </w:r>
      <w:r w:rsidRPr="00806E86">
        <w:rPr>
          <w:rFonts w:ascii="Times New Roman" w:hAnsi="Times New Roman" w:cs="Times New Roman"/>
          <w:sz w:val="28"/>
          <w:szCs w:val="28"/>
        </w:rPr>
        <w:t>кие дефекты. Испытания смонтированного трубопровода до</w:t>
      </w:r>
      <w:r w:rsidR="00806E86">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 xml:space="preserve">лоизоляции. </w:t>
      </w:r>
      <w:r w:rsidR="00211387" w:rsidRPr="00806E86">
        <w:rPr>
          <w:rFonts w:ascii="Times New Roman" w:hAnsi="Times New Roman" w:cs="Times New Roman"/>
          <w:sz w:val="28"/>
          <w:szCs w:val="28"/>
        </w:rPr>
        <w:t>Помимо этого,</w:t>
      </w:r>
      <w:r w:rsidRPr="00806E86">
        <w:rPr>
          <w:rFonts w:ascii="Times New Roman" w:hAnsi="Times New Roman" w:cs="Times New Roman"/>
          <w:sz w:val="28"/>
          <w:szCs w:val="28"/>
        </w:rPr>
        <w:t xml:space="preserve"> трубопровод не должен быть зас</w:t>
      </w:r>
      <w:r w:rsidR="00806E86">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sidR="00806E86">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14:paraId="6F6BE9F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sidR="00806E86">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уплотнены, а секционные задвижки полностью открыты.</w:t>
      </w:r>
    </w:p>
    <w:p w14:paraId="19FCB74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При гидравлическом испытании тепловых сетей последовательность проведения работ такая:</w:t>
      </w:r>
    </w:p>
    <w:p w14:paraId="0F0FD7F7" w14:textId="47DD3DD5"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проводят очистку теплопроводов;</w:t>
      </w:r>
    </w:p>
    <w:p w14:paraId="6DDCE8E8" w14:textId="773A67D0"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устанавливают манометры, заглушки и краны;</w:t>
      </w:r>
    </w:p>
    <w:p w14:paraId="4EE005BD" w14:textId="67DC07D9"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подключают воду и гидравлический пресс;</w:t>
      </w:r>
    </w:p>
    <w:p w14:paraId="03490E70" w14:textId="44F855E1"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заполняют трубопроводы водой до необходимого давления;</w:t>
      </w:r>
    </w:p>
    <w:p w14:paraId="24BB8BF2" w14:textId="2AF50BF5"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228FD">
        <w:rPr>
          <w:rFonts w:ascii="Times New Roman" w:hAnsi="Times New Roman" w:cs="Times New Roman"/>
          <w:sz w:val="28"/>
          <w:szCs w:val="28"/>
        </w:rPr>
        <w:t> </w:t>
      </w:r>
      <w:r w:rsidR="009572CD" w:rsidRPr="00806E86">
        <w:rPr>
          <w:rFonts w:ascii="Times New Roman" w:hAnsi="Times New Roman" w:cs="Times New Roman"/>
          <w:sz w:val="28"/>
          <w:szCs w:val="28"/>
        </w:rPr>
        <w:t>проводят осмотр теплопроводов и помечают места, где обнаружены дефекты;</w:t>
      </w:r>
    </w:p>
    <w:p w14:paraId="49F491AA" w14:textId="1209696B"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устраняют дефекты;</w:t>
      </w:r>
    </w:p>
    <w:p w14:paraId="468513EE" w14:textId="67C46E52"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производят второе испытание;</w:t>
      </w:r>
    </w:p>
    <w:p w14:paraId="7A5A5DE2" w14:textId="3D59B9F2"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отключают от водопровода и производят спуск воды из труб;</w:t>
      </w:r>
    </w:p>
    <w:p w14:paraId="77D0B1CA" w14:textId="1CCEF736"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снимают манометры и заглушки.</w:t>
      </w:r>
    </w:p>
    <w:p w14:paraId="1BE347C2" w14:textId="2F5352C1"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sidR="00806E86">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присоединяют к нижней части теплопровода. Возле каждого возду</w:t>
      </w:r>
      <w:r w:rsidR="00806E86">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 xml:space="preserve">ставить дежурного. Сначала </w:t>
      </w:r>
      <w:r w:rsidR="00211387" w:rsidRPr="00806E86">
        <w:rPr>
          <w:rFonts w:ascii="Times New Roman" w:hAnsi="Times New Roman" w:cs="Times New Roman"/>
          <w:sz w:val="28"/>
          <w:szCs w:val="28"/>
        </w:rPr>
        <w:t>через воздушников</w:t>
      </w:r>
      <w:r w:rsidRPr="00806E86">
        <w:rPr>
          <w:rFonts w:ascii="Times New Roman" w:hAnsi="Times New Roman" w:cs="Times New Roman"/>
          <w:sz w:val="28"/>
          <w:szCs w:val="28"/>
        </w:rPr>
        <w:t xml:space="preserve"> поступает только воздух, потом воздушно-водяная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смесь и, наконец, только вода. По достижении выхода только воды кран перекрывается. Далее</w:t>
      </w:r>
      <w:r w:rsidR="00211387">
        <w:rPr>
          <w:rFonts w:ascii="Times New Roman" w:hAnsi="Times New Roman" w:cs="Times New Roman"/>
          <w:sz w:val="28"/>
          <w:szCs w:val="28"/>
        </w:rPr>
        <w:t xml:space="preserve"> </w:t>
      </w:r>
      <w:r w:rsidRPr="00806E86">
        <w:rPr>
          <w:rFonts w:ascii="Times New Roman" w:hAnsi="Times New Roman" w:cs="Times New Roman"/>
          <w:sz w:val="28"/>
          <w:szCs w:val="28"/>
        </w:rPr>
        <w:t>кран еще два-три раза периодически открывают для полного вып</w:t>
      </w:r>
      <w:r w:rsidR="00806E86">
        <w:rPr>
          <w:rFonts w:ascii="Times New Roman" w:hAnsi="Times New Roman" w:cs="Times New Roman"/>
          <w:sz w:val="28"/>
          <w:szCs w:val="28"/>
        </w:rPr>
        <w:t xml:space="preserve">уска 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дренажи закрыть.</w:t>
      </w:r>
    </w:p>
    <w:p w14:paraId="7944964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проводят давлением, равном рабочему с коэф</w:t>
      </w:r>
      <w:r w:rsidR="00806E86">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sidR="00806E86">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14:paraId="5745C92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sidR="00806E86">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после снижают его до рабочего, проводят осмотр сварных сое</w:t>
      </w:r>
      <w:r w:rsidR="00806E86">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стыков.</w:t>
      </w:r>
    </w:p>
    <w:p w14:paraId="2B41DEC4"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Испытания с установленным оборудованием и арматурой проводят с выд</w:t>
      </w:r>
      <w:r w:rsidR="00806E86">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sidR="00806E86">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вых уплотнений, после давление снижают до рабочего. Испы</w:t>
      </w:r>
      <w:r w:rsidR="00806E86">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только герметичность, но и прочность оборудования и трубопровода.</w:t>
      </w:r>
    </w:p>
    <w:p w14:paraId="190BCEA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sidR="00806E86">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причиной коррозии внутренних поверхностей труб.</w:t>
      </w:r>
    </w:p>
    <w:p w14:paraId="7502F6F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sidR="00806E86">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находящихся в эксплуатации длительное время и имеющих не</w:t>
      </w:r>
      <w:r w:rsidR="00806E86">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сле ремонта и предварительного испытания этих сетей на прочность и плотность, но не позднее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чем за 3 недели до начала отопительного периода.</w:t>
      </w:r>
    </w:p>
    <w:p w14:paraId="0DCA357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Температурным испытаниям подвергаться вся сеть от ис</w:t>
      </w:r>
      <w:r w:rsidR="00806E86">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sidR="00806E86">
        <w:rPr>
          <w:rFonts w:ascii="Times New Roman" w:hAnsi="Times New Roman" w:cs="Times New Roman"/>
          <w:sz w:val="28"/>
          <w:szCs w:val="28"/>
        </w:rPr>
        <w:t xml:space="preserve"> 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14:paraId="21719290" w14:textId="1DA0A4DC"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Началу испытания тепловой сети на максимальную т</w:t>
      </w:r>
      <w:r w:rsidR="00806E86">
        <w:rPr>
          <w:rFonts w:ascii="Times New Roman" w:hAnsi="Times New Roman" w:cs="Times New Roman"/>
          <w:sz w:val="28"/>
          <w:szCs w:val="28"/>
        </w:rPr>
        <w:t xml:space="preserve">емпературу теплоносителя </w:t>
      </w:r>
      <w:r w:rsidR="00211387">
        <w:rPr>
          <w:rFonts w:ascii="Times New Roman" w:hAnsi="Times New Roman" w:cs="Times New Roman"/>
          <w:sz w:val="28"/>
          <w:szCs w:val="28"/>
        </w:rPr>
        <w:t xml:space="preserve">должен </w:t>
      </w:r>
      <w:r w:rsidR="00211387" w:rsidRPr="00806E86">
        <w:rPr>
          <w:rFonts w:ascii="Times New Roman" w:hAnsi="Times New Roman" w:cs="Times New Roman"/>
          <w:sz w:val="28"/>
          <w:szCs w:val="28"/>
        </w:rPr>
        <w:t>предшествовать,</w:t>
      </w:r>
      <w:r w:rsidRPr="00806E86">
        <w:rPr>
          <w:rFonts w:ascii="Times New Roman" w:hAnsi="Times New Roman" w:cs="Times New Roman"/>
          <w:sz w:val="28"/>
          <w:szCs w:val="28"/>
        </w:rPr>
        <w:t xml:space="preserve"> прогрев тепловой сети при температуре воды в подающем трубопроводе 100 °С.</w:t>
      </w:r>
    </w:p>
    <w:p w14:paraId="1D10559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14:paraId="16B11D7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sidR="00806E86">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14:paraId="23C3FEE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sidR="00806E86">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w:t>
      </w:r>
      <w:r w:rsidRPr="00806E86">
        <w:rPr>
          <w:rFonts w:ascii="Times New Roman" w:hAnsi="Times New Roman" w:cs="Times New Roman"/>
          <w:sz w:val="28"/>
          <w:szCs w:val="28"/>
        </w:rPr>
        <w:lastRenderedPageBreak/>
        <w:t xml:space="preserve">коллекторе сетевой воды на </w:t>
      </w:r>
      <w:r w:rsidR="00806E86">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14:paraId="31169EE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Заданная максимальная температура теплоносителя подд</w:t>
      </w:r>
      <w:r w:rsidR="00806E86">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14:paraId="4BDA426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sidR="00806E86">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коллекторе сетевой воды на источнике тепловой энергии. Подд</w:t>
      </w:r>
      <w:r w:rsidR="00806E86">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должно проводиться путем регулирования величины подпитки, а после полного прекращения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подпитки в связи с увеличением объема сетевой воды при нагреве путем дренирования воды из</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обратного коллектора.</w:t>
      </w:r>
    </w:p>
    <w:p w14:paraId="0F33593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момента начала прогрева тепловой сети и до окон</w:t>
      </w:r>
      <w:r w:rsidR="00806E86">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воды с записью в журналы.</w:t>
      </w:r>
    </w:p>
    <w:p w14:paraId="3FF36CD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Руководитель испытания по данным, поступающим из пу</w:t>
      </w:r>
      <w:r w:rsidR="00806E86">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вышением температуры сетевой воды на источнике тепловой энер</w:t>
      </w:r>
      <w:r w:rsidR="00806E86">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14:paraId="78A3AC0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своевременного выявления повреждений, которые м</w:t>
      </w:r>
      <w:r w:rsidR="00806E86">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связаны с увеличением объема сетевой воды при ее нагреве. Поскольку расходы подпиточной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дренируемой воды в процессе испытания значительно изменяются, это затрудняет определение по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 xml:space="preserve">ним момента появления </w:t>
      </w:r>
      <w:proofErr w:type="spellStart"/>
      <w:r w:rsidRPr="00806E86">
        <w:rPr>
          <w:rFonts w:ascii="Times New Roman" w:hAnsi="Times New Roman" w:cs="Times New Roman"/>
          <w:sz w:val="28"/>
          <w:szCs w:val="28"/>
        </w:rPr>
        <w:t>неплотностей</w:t>
      </w:r>
      <w:proofErr w:type="spellEnd"/>
      <w:r w:rsidRPr="00806E86">
        <w:rPr>
          <w:rFonts w:ascii="Times New Roman" w:hAnsi="Times New Roman" w:cs="Times New Roman"/>
          <w:sz w:val="28"/>
          <w:szCs w:val="28"/>
        </w:rPr>
        <w:t xml:space="preserve"> в тепловой сети. Поэтому в период неу</w:t>
      </w:r>
      <w:r w:rsidR="00806E86">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sidR="00806E86">
        <w:rPr>
          <w:rFonts w:ascii="Times New Roman" w:hAnsi="Times New Roman" w:cs="Times New Roman"/>
          <w:sz w:val="28"/>
          <w:szCs w:val="28"/>
        </w:rPr>
        <w:t>еличения расхода подпиточной во</w:t>
      </w:r>
      <w:r w:rsidRPr="00806E86">
        <w:rPr>
          <w:rFonts w:ascii="Times New Roman" w:hAnsi="Times New Roman" w:cs="Times New Roman"/>
          <w:sz w:val="28"/>
          <w:szCs w:val="28"/>
        </w:rPr>
        <w:t>ды и уменьшения расхода дренируемой воды.</w:t>
      </w:r>
    </w:p>
    <w:p w14:paraId="3A0C6C2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Нарушение плотности тепловой сети при испытании м</w:t>
      </w:r>
      <w:r w:rsidR="00806E86">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достоверностью в период установившейся максимальной темп</w:t>
      </w:r>
      <w:r w:rsidR="00806E86">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клонение величины подпитки от начальной в этот период свиде</w:t>
      </w:r>
      <w:r w:rsidR="00806E86">
        <w:rPr>
          <w:rFonts w:ascii="Times New Roman" w:hAnsi="Times New Roman" w:cs="Times New Roman"/>
          <w:sz w:val="28"/>
          <w:szCs w:val="28"/>
        </w:rPr>
        <w:t>тельствует о появлении неплотно</w:t>
      </w:r>
      <w:r w:rsidRPr="00806E86">
        <w:rPr>
          <w:rFonts w:ascii="Times New Roman" w:hAnsi="Times New Roman" w:cs="Times New Roman"/>
          <w:sz w:val="28"/>
          <w:szCs w:val="28"/>
        </w:rPr>
        <w:t>сти в тепловой сети и необходимости принятия срочных мер по ликвидации повреждения.</w:t>
      </w:r>
    </w:p>
    <w:p w14:paraId="099DF0B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sidR="00806E86">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 немедленно сообщать руководителю испытания. При обна</w:t>
      </w:r>
      <w:r w:rsidR="00806E86">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w:t>
      </w:r>
      <w:r w:rsidR="00905E21">
        <w:rPr>
          <w:rFonts w:ascii="Times New Roman" w:hAnsi="Times New Roman" w:cs="Times New Roman"/>
          <w:sz w:val="28"/>
          <w:szCs w:val="28"/>
        </w:rPr>
        <w:t>дс</w:t>
      </w:r>
      <w:r w:rsidRPr="00806E86">
        <w:rPr>
          <w:rFonts w:ascii="Times New Roman" w:hAnsi="Times New Roman" w:cs="Times New Roman"/>
          <w:sz w:val="28"/>
          <w:szCs w:val="28"/>
        </w:rPr>
        <w:t>твиям, испытание должно быть приостановлено до устранения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этих повреждений.</w:t>
      </w:r>
    </w:p>
    <w:p w14:paraId="0B280FB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Системы теплопотребления, температура воды в которы</w:t>
      </w:r>
      <w:r w:rsidR="00806E86">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14:paraId="1AF0CA8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Измерения температуры и давления воды в пунктах набл</w:t>
      </w:r>
      <w:r w:rsidR="00806E86">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sidR="00806E86">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14:paraId="2295B8F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считается законченным после понижения температуры воды в пода</w:t>
      </w:r>
      <w:r w:rsidR="00806E86">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14:paraId="64E4B59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по определению тепловых потерь в тепловых с</w:t>
      </w:r>
      <w:r w:rsidR="00806E86">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лет на с целью разработки энергетических характеристик и но</w:t>
      </w:r>
      <w:r w:rsidR="00806E86">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14:paraId="35182D7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sidR="00806E86">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14:paraId="7B95EBFF" w14:textId="079F80E9"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включаются расходомеры на линиях сетевой и подпиточ</w:t>
      </w:r>
      <w:r w:rsidR="00806E86">
        <w:rPr>
          <w:rFonts w:ascii="Times New Roman" w:hAnsi="Times New Roman" w:cs="Times New Roman"/>
          <w:sz w:val="28"/>
          <w:szCs w:val="28"/>
        </w:rPr>
        <w:t>ной воды и устанавливаются тер</w:t>
      </w:r>
      <w:r w:rsidR="009572CD"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w:t>
      </w:r>
      <w:r w:rsidR="00806E86">
        <w:rPr>
          <w:rFonts w:ascii="Times New Roman" w:hAnsi="Times New Roman" w:cs="Times New Roman"/>
          <w:sz w:val="28"/>
          <w:szCs w:val="28"/>
        </w:rPr>
        <w:t xml:space="preserve">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 и на входе в нее;</w:t>
      </w:r>
    </w:p>
    <w:p w14:paraId="418BA2CD" w14:textId="40273A22"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определенный расчетом расход воды п</w:t>
      </w:r>
      <w:r w:rsidR="00806E86">
        <w:rPr>
          <w:rFonts w:ascii="Times New Roman" w:hAnsi="Times New Roman" w:cs="Times New Roman"/>
          <w:sz w:val="28"/>
          <w:szCs w:val="28"/>
        </w:rPr>
        <w:t>о циркуляционному кольцу, кото</w:t>
      </w:r>
      <w:r w:rsidR="009572CD" w:rsidRPr="00806E86">
        <w:rPr>
          <w:rFonts w:ascii="Times New Roman" w:hAnsi="Times New Roman" w:cs="Times New Roman"/>
          <w:sz w:val="28"/>
          <w:szCs w:val="28"/>
        </w:rPr>
        <w:t>рый поддерживается постоянным в течение всего периода испытаний;</w:t>
      </w:r>
    </w:p>
    <w:p w14:paraId="24F17468" w14:textId="150153DD"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устанавливается давление в обратной линии испытыва</w:t>
      </w:r>
      <w:r w:rsidR="00806E86">
        <w:rPr>
          <w:rFonts w:ascii="Times New Roman" w:hAnsi="Times New Roman" w:cs="Times New Roman"/>
          <w:sz w:val="28"/>
          <w:szCs w:val="28"/>
        </w:rPr>
        <w:t xml:space="preserve">емого кольца на входе ее в </w:t>
      </w:r>
      <w:proofErr w:type="spellStart"/>
      <w:r w:rsidR="00806E86">
        <w:rPr>
          <w:rFonts w:ascii="Times New Roman" w:hAnsi="Times New Roman" w:cs="Times New Roman"/>
          <w:sz w:val="28"/>
          <w:szCs w:val="28"/>
        </w:rPr>
        <w:t>теп</w:t>
      </w:r>
      <w:r w:rsidR="009572CD" w:rsidRPr="00806E86">
        <w:rPr>
          <w:rFonts w:ascii="Times New Roman" w:hAnsi="Times New Roman" w:cs="Times New Roman"/>
          <w:sz w:val="28"/>
          <w:szCs w:val="28"/>
        </w:rPr>
        <w:t>лоподготовительную</w:t>
      </w:r>
      <w:proofErr w:type="spellEnd"/>
      <w:r w:rsidR="009572CD" w:rsidRPr="00806E86">
        <w:rPr>
          <w:rFonts w:ascii="Times New Roman" w:hAnsi="Times New Roman" w:cs="Times New Roman"/>
          <w:sz w:val="28"/>
          <w:szCs w:val="28"/>
        </w:rPr>
        <w:t xml:space="preserve"> установку;</w:t>
      </w:r>
    </w:p>
    <w:p w14:paraId="5E0B7CC4" w14:textId="7AEEBABC"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температура воды в подающей линии</w:t>
      </w:r>
      <w:r w:rsidR="00806E86">
        <w:rPr>
          <w:rFonts w:ascii="Times New Roman" w:hAnsi="Times New Roman" w:cs="Times New Roman"/>
          <w:sz w:val="28"/>
          <w:szCs w:val="28"/>
        </w:rPr>
        <w:t xml:space="preserve"> испытываемого кольца на выходе </w:t>
      </w:r>
      <w:r w:rsidR="009572CD" w:rsidRPr="00806E86">
        <w:rPr>
          <w:rFonts w:ascii="Times New Roman" w:hAnsi="Times New Roman" w:cs="Times New Roman"/>
          <w:sz w:val="28"/>
          <w:szCs w:val="28"/>
        </w:rPr>
        <w:t xml:space="preserve">из </w:t>
      </w:r>
      <w:proofErr w:type="spellStart"/>
      <w:r w:rsidR="009572CD" w:rsidRPr="00806E86">
        <w:rPr>
          <w:rFonts w:ascii="Times New Roman" w:hAnsi="Times New Roman" w:cs="Times New Roman"/>
          <w:sz w:val="28"/>
          <w:szCs w:val="28"/>
        </w:rPr>
        <w:t>теплоподготовительной</w:t>
      </w:r>
      <w:proofErr w:type="spellEnd"/>
      <w:r w:rsidR="009572CD" w:rsidRPr="00806E86">
        <w:rPr>
          <w:rFonts w:ascii="Times New Roman" w:hAnsi="Times New Roman" w:cs="Times New Roman"/>
          <w:sz w:val="28"/>
          <w:szCs w:val="28"/>
        </w:rPr>
        <w:t xml:space="preserve"> установки.</w:t>
      </w:r>
    </w:p>
    <w:p w14:paraId="79BE53E0"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sidR="00806E86">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14:paraId="15A4AF10"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sidR="00806E86">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±0,5 °С.</w:t>
      </w:r>
    </w:p>
    <w:p w14:paraId="69DCC7D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Определение тепловых потерь при подземной прокладке сетей производится при уст</w:t>
      </w:r>
      <w:r w:rsidR="00806E86">
        <w:rPr>
          <w:rFonts w:ascii="Times New Roman" w:hAnsi="Times New Roman" w:cs="Times New Roman"/>
          <w:sz w:val="28"/>
          <w:szCs w:val="28"/>
        </w:rPr>
        <w:t>ано</w:t>
      </w:r>
      <w:r w:rsidRPr="00806E86">
        <w:rPr>
          <w:rFonts w:ascii="Times New Roman" w:hAnsi="Times New Roman" w:cs="Times New Roman"/>
          <w:sz w:val="28"/>
          <w:szCs w:val="28"/>
        </w:rPr>
        <w:t>вившемся тепловом состоянии, что достигается путем стабилиз</w:t>
      </w:r>
      <w:r w:rsidR="00806E86">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14:paraId="55EC34F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Показателем достижения установившегося теплового с</w:t>
      </w:r>
      <w:r w:rsidR="00806E86">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sidR="00806E86">
        <w:rPr>
          <w:rFonts w:ascii="Times New Roman" w:hAnsi="Times New Roman" w:cs="Times New Roman"/>
          <w:sz w:val="28"/>
          <w:szCs w:val="28"/>
        </w:rPr>
        <w:t xml:space="preserve">ии кольца на входе в </w:t>
      </w:r>
      <w:proofErr w:type="spellStart"/>
      <w:r w:rsidR="00806E86">
        <w:rPr>
          <w:rFonts w:ascii="Times New Roman" w:hAnsi="Times New Roman" w:cs="Times New Roman"/>
          <w:sz w:val="28"/>
          <w:szCs w:val="28"/>
        </w:rPr>
        <w:t>теплоподго</w:t>
      </w:r>
      <w:r w:rsidRPr="00806E86">
        <w:rPr>
          <w:rFonts w:ascii="Times New Roman" w:hAnsi="Times New Roman" w:cs="Times New Roman"/>
          <w:sz w:val="28"/>
          <w:szCs w:val="28"/>
        </w:rPr>
        <w:t>товительную</w:t>
      </w:r>
      <w:proofErr w:type="spellEnd"/>
      <w:r w:rsidRPr="00806E86">
        <w:rPr>
          <w:rFonts w:ascii="Times New Roman" w:hAnsi="Times New Roman" w:cs="Times New Roman"/>
          <w:sz w:val="28"/>
          <w:szCs w:val="28"/>
        </w:rPr>
        <w:t xml:space="preserve"> установку в течение 4 ч.</w:t>
      </w:r>
    </w:p>
    <w:p w14:paraId="61B8ACB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Во время прогрева грунта измеряются расходы циркули</w:t>
      </w:r>
      <w:r w:rsidR="00806E86">
        <w:rPr>
          <w:rFonts w:ascii="Times New Roman" w:hAnsi="Times New Roman" w:cs="Times New Roman"/>
          <w:sz w:val="28"/>
          <w:szCs w:val="28"/>
        </w:rPr>
        <w:t>рующей и подпиточной воды, тем</w:t>
      </w:r>
      <w:r w:rsidRPr="00806E86">
        <w:rPr>
          <w:rFonts w:ascii="Times New Roman" w:hAnsi="Times New Roman" w:cs="Times New Roman"/>
          <w:sz w:val="28"/>
          <w:szCs w:val="28"/>
        </w:rPr>
        <w:t xml:space="preserve">пература сетевой воды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w:t>
      </w:r>
      <w:r w:rsidR="00806E86">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мычке конечного участка испытываемого кольца. Результат</w:t>
      </w:r>
      <w:r w:rsidR="00806E86">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14:paraId="04C7B3A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sidR="00806E86">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sidR="00806E86">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близкой к температуре испытаний.</w:t>
      </w:r>
    </w:p>
    <w:p w14:paraId="7C4454E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Начиная с момента достижения установившегося теплового состояния во всех на</w:t>
      </w:r>
      <w:r w:rsidR="00806E86">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sidR="00806E86">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ний термометров и расходомеров ведется одновременно с интервалом 10 мин. Продолжительность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основного режима испытаний должна составлять не менее 8 часов.</w:t>
      </w:r>
    </w:p>
    <w:p w14:paraId="6479FB15" w14:textId="5EBC7B6A"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w:t>
      </w:r>
      <w:r w:rsidR="00211387">
        <w:rPr>
          <w:rFonts w:ascii="Times New Roman" w:hAnsi="Times New Roman" w:cs="Times New Roman"/>
          <w:sz w:val="28"/>
          <w:szCs w:val="28"/>
        </w:rPr>
        <w:t xml:space="preserve">ельном этапе испытаний методом </w:t>
      </w:r>
      <w:r w:rsidR="00712694">
        <w:rPr>
          <w:rFonts w:ascii="Times New Roman" w:hAnsi="Times New Roman" w:cs="Times New Roman"/>
          <w:sz w:val="28"/>
          <w:szCs w:val="28"/>
        </w:rPr>
        <w:t>«</w:t>
      </w:r>
      <w:r w:rsidRPr="00806E86">
        <w:rPr>
          <w:rFonts w:ascii="Times New Roman" w:hAnsi="Times New Roman" w:cs="Times New Roman"/>
          <w:sz w:val="28"/>
          <w:szCs w:val="28"/>
        </w:rPr>
        <w:t>температ</w:t>
      </w:r>
      <w:r w:rsidR="00211387">
        <w:rPr>
          <w:rFonts w:ascii="Times New Roman" w:hAnsi="Times New Roman" w:cs="Times New Roman"/>
          <w:sz w:val="28"/>
          <w:szCs w:val="28"/>
        </w:rPr>
        <w:t>урной волны</w:t>
      </w:r>
      <w:r w:rsidR="00712694">
        <w:rPr>
          <w:rFonts w:ascii="Times New Roman" w:hAnsi="Times New Roman" w:cs="Times New Roman"/>
          <w:sz w:val="28"/>
          <w:szCs w:val="28"/>
        </w:rPr>
        <w:t>»</w:t>
      </w:r>
      <w:r w:rsidR="00806E86">
        <w:rPr>
          <w:rFonts w:ascii="Times New Roman" w:hAnsi="Times New Roman" w:cs="Times New Roman"/>
          <w:sz w:val="28"/>
          <w:szCs w:val="28"/>
        </w:rPr>
        <w:t xml:space="preserve"> уточняется время –</w:t>
      </w:r>
      <w:r w:rsidR="00211387">
        <w:rPr>
          <w:rFonts w:ascii="Times New Roman" w:hAnsi="Times New Roman" w:cs="Times New Roman"/>
          <w:sz w:val="28"/>
          <w:szCs w:val="28"/>
        </w:rPr>
        <w:t xml:space="preserve"> </w:t>
      </w:r>
      <w:r w:rsidR="00712694">
        <w:rPr>
          <w:rFonts w:ascii="Times New Roman" w:hAnsi="Times New Roman" w:cs="Times New Roman"/>
          <w:sz w:val="28"/>
          <w:szCs w:val="28"/>
        </w:rPr>
        <w:t>«</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r w:rsidR="00712694">
        <w:rPr>
          <w:rFonts w:ascii="Times New Roman" w:hAnsi="Times New Roman" w:cs="Times New Roman"/>
          <w:sz w:val="28"/>
          <w:szCs w:val="28"/>
        </w:rPr>
        <w:t>»</w:t>
      </w:r>
      <w:r w:rsidRPr="00806E86">
        <w:rPr>
          <w:rFonts w:ascii="Times New Roman" w:hAnsi="Times New Roman" w:cs="Times New Roman"/>
          <w:sz w:val="28"/>
          <w:szCs w:val="28"/>
        </w:rPr>
        <w:t>.</w:t>
      </w:r>
    </w:p>
    <w:p w14:paraId="36A2347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этом этапе температура воды в подающей линии за 20-40 мин повышается на 10-20С п</w:t>
      </w:r>
      <w:r w:rsidR="00806E86">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sidR="00806E86">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чение 1 ч. Затем с той же скоростью температура воды понижа</w:t>
      </w:r>
      <w:r w:rsidR="00806E86">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14:paraId="07C378EC" w14:textId="0C3707E1"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Расход воды при режиме </w:t>
      </w:r>
      <w:r w:rsidR="00712694">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12694">
        <w:rPr>
          <w:rFonts w:ascii="Times New Roman" w:hAnsi="Times New Roman" w:cs="Times New Roman"/>
          <w:sz w:val="28"/>
          <w:szCs w:val="28"/>
        </w:rPr>
        <w:t>»</w:t>
      </w:r>
      <w:r w:rsidR="009572CD" w:rsidRPr="00806E86">
        <w:rPr>
          <w:rFonts w:ascii="Times New Roman" w:hAnsi="Times New Roman" w:cs="Times New Roman"/>
          <w:sz w:val="28"/>
          <w:szCs w:val="28"/>
        </w:rPr>
        <w:t xml:space="preserve"> о</w:t>
      </w:r>
      <w:r w:rsidR="00806E86">
        <w:rPr>
          <w:rFonts w:ascii="Times New Roman" w:hAnsi="Times New Roman" w:cs="Times New Roman"/>
          <w:sz w:val="28"/>
          <w:szCs w:val="28"/>
        </w:rPr>
        <w:t xml:space="preserve">стается неизменным. Прохождение </w:t>
      </w:r>
      <w:r w:rsidR="00712694">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12694">
        <w:rPr>
          <w:rFonts w:ascii="Times New Roman" w:hAnsi="Times New Roman" w:cs="Times New Roman"/>
          <w:sz w:val="28"/>
          <w:szCs w:val="28"/>
        </w:rPr>
        <w:t>»</w:t>
      </w:r>
      <w:r w:rsidR="009572CD" w:rsidRPr="00806E86">
        <w:rPr>
          <w:rFonts w:ascii="Times New Roman" w:hAnsi="Times New Roman" w:cs="Times New Roman"/>
          <w:sz w:val="28"/>
          <w:szCs w:val="28"/>
        </w:rPr>
        <w:t xml:space="preserve"> по испытываемому кольцу фиксируется </w:t>
      </w:r>
      <w:r w:rsidR="00806E86">
        <w:rPr>
          <w:rFonts w:ascii="Times New Roman" w:hAnsi="Times New Roman" w:cs="Times New Roman"/>
          <w:sz w:val="28"/>
          <w:szCs w:val="28"/>
        </w:rPr>
        <w:t>с интервалом 10 мин во всех точ</w:t>
      </w:r>
      <w:r w:rsidR="009572CD" w:rsidRPr="00806E86">
        <w:rPr>
          <w:rFonts w:ascii="Times New Roman" w:hAnsi="Times New Roman" w:cs="Times New Roman"/>
          <w:sz w:val="28"/>
          <w:szCs w:val="28"/>
        </w:rPr>
        <w:t>ках наблюдения, что дает возможность определить фактическ</w:t>
      </w:r>
      <w:r w:rsidR="00806E86">
        <w:rPr>
          <w:rFonts w:ascii="Times New Roman" w:hAnsi="Times New Roman" w:cs="Times New Roman"/>
          <w:sz w:val="28"/>
          <w:szCs w:val="28"/>
        </w:rPr>
        <w:t>ую продолжительность пробега ча</w:t>
      </w:r>
      <w:r w:rsidR="009572CD" w:rsidRPr="00806E86">
        <w:rPr>
          <w:rFonts w:ascii="Times New Roman" w:hAnsi="Times New Roman" w:cs="Times New Roman"/>
          <w:sz w:val="28"/>
          <w:szCs w:val="28"/>
        </w:rPr>
        <w:t xml:space="preserve">стиц </w:t>
      </w:r>
      <w:r w:rsidR="00C14341" w:rsidRPr="00806E86">
        <w:rPr>
          <w:rFonts w:ascii="Times New Roman" w:hAnsi="Times New Roman" w:cs="Times New Roman"/>
          <w:sz w:val="28"/>
          <w:szCs w:val="28"/>
        </w:rPr>
        <w:t>воды,</w:t>
      </w:r>
      <w:r w:rsidR="009572CD" w:rsidRPr="00806E86">
        <w:rPr>
          <w:rFonts w:ascii="Times New Roman" w:hAnsi="Times New Roman" w:cs="Times New Roman"/>
          <w:sz w:val="28"/>
          <w:szCs w:val="28"/>
        </w:rPr>
        <w:t xml:space="preserve"> но каждому участку испытываемого кольца.</w:t>
      </w:r>
    </w:p>
    <w:p w14:paraId="7102B858" w14:textId="1B44F288"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считаютс</w:t>
      </w:r>
      <w:r w:rsidR="00211387">
        <w:rPr>
          <w:rFonts w:ascii="Times New Roman" w:hAnsi="Times New Roman" w:cs="Times New Roman"/>
          <w:sz w:val="28"/>
          <w:szCs w:val="28"/>
        </w:rPr>
        <w:t xml:space="preserve">я законченными после того, как </w:t>
      </w:r>
      <w:r w:rsidR="00712694">
        <w:rPr>
          <w:rFonts w:ascii="Times New Roman" w:hAnsi="Times New Roman" w:cs="Times New Roman"/>
          <w:sz w:val="28"/>
          <w:szCs w:val="28"/>
        </w:rPr>
        <w:t>«</w:t>
      </w:r>
      <w:r w:rsidRPr="00806E86">
        <w:rPr>
          <w:rFonts w:ascii="Times New Roman" w:hAnsi="Times New Roman" w:cs="Times New Roman"/>
          <w:sz w:val="28"/>
          <w:szCs w:val="28"/>
        </w:rPr>
        <w:t>темп</w:t>
      </w:r>
      <w:r w:rsidR="00806E86">
        <w:rPr>
          <w:rFonts w:ascii="Times New Roman" w:hAnsi="Times New Roman" w:cs="Times New Roman"/>
          <w:sz w:val="28"/>
          <w:szCs w:val="28"/>
        </w:rPr>
        <w:t>ературная волна</w:t>
      </w:r>
      <w:r w:rsidR="00712694">
        <w:rPr>
          <w:rFonts w:ascii="Times New Roman" w:hAnsi="Times New Roman" w:cs="Times New Roman"/>
          <w:sz w:val="28"/>
          <w:szCs w:val="28"/>
        </w:rPr>
        <w:t>»</w:t>
      </w:r>
      <w:r w:rsidR="00806E86">
        <w:rPr>
          <w:rFonts w:ascii="Times New Roman" w:hAnsi="Times New Roman" w:cs="Times New Roman"/>
          <w:sz w:val="28"/>
          <w:szCs w:val="28"/>
        </w:rPr>
        <w:t xml:space="preserve"> будет отмечена </w:t>
      </w:r>
      <w:r w:rsidRPr="00806E86">
        <w:rPr>
          <w:rFonts w:ascii="Times New Roman" w:hAnsi="Times New Roman" w:cs="Times New Roman"/>
          <w:sz w:val="28"/>
          <w:szCs w:val="28"/>
        </w:rPr>
        <w:t xml:space="preserve">в обратной линии кольца на входе в </w:t>
      </w:r>
      <w:proofErr w:type="spellStart"/>
      <w:r w:rsidRPr="00806E86">
        <w:rPr>
          <w:rFonts w:ascii="Times New Roman" w:hAnsi="Times New Roman" w:cs="Times New Roman"/>
          <w:sz w:val="28"/>
          <w:szCs w:val="28"/>
        </w:rPr>
        <w:t>теплоподготовительную</w:t>
      </w:r>
      <w:proofErr w:type="spellEnd"/>
      <w:r w:rsidRPr="00806E86">
        <w:rPr>
          <w:rFonts w:ascii="Times New Roman" w:hAnsi="Times New Roman" w:cs="Times New Roman"/>
          <w:sz w:val="28"/>
          <w:szCs w:val="28"/>
        </w:rPr>
        <w:t xml:space="preserve"> установку.</w:t>
      </w:r>
    </w:p>
    <w:p w14:paraId="1066F42B" w14:textId="104BC2C6" w:rsidR="00806E86" w:rsidRP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Суммарная продолжительность основного режима испыта</w:t>
      </w:r>
      <w:r w:rsidR="00211387">
        <w:rPr>
          <w:rFonts w:ascii="Times New Roman" w:hAnsi="Times New Roman" w:cs="Times New Roman"/>
          <w:sz w:val="28"/>
          <w:szCs w:val="28"/>
        </w:rPr>
        <w:t xml:space="preserve">ний и периода пробега </w:t>
      </w:r>
      <w:r w:rsidR="00712694">
        <w:rPr>
          <w:rFonts w:ascii="Times New Roman" w:hAnsi="Times New Roman" w:cs="Times New Roman"/>
          <w:sz w:val="28"/>
          <w:szCs w:val="28"/>
        </w:rPr>
        <w:t>«</w:t>
      </w:r>
      <w:r>
        <w:rPr>
          <w:rFonts w:ascii="Times New Roman" w:hAnsi="Times New Roman" w:cs="Times New Roman"/>
          <w:sz w:val="28"/>
          <w:szCs w:val="28"/>
        </w:rPr>
        <w:t>темпера</w:t>
      </w:r>
      <w:r w:rsidR="00211387">
        <w:rPr>
          <w:rFonts w:ascii="Times New Roman" w:hAnsi="Times New Roman" w:cs="Times New Roman"/>
          <w:sz w:val="28"/>
          <w:szCs w:val="28"/>
        </w:rPr>
        <w:t>турной волны</w:t>
      </w:r>
      <w:r w:rsidR="00712694">
        <w:rPr>
          <w:rFonts w:ascii="Times New Roman" w:hAnsi="Times New Roman" w:cs="Times New Roman"/>
          <w:sz w:val="28"/>
          <w:szCs w:val="28"/>
        </w:rPr>
        <w:t>»</w:t>
      </w:r>
      <w:r w:rsidRPr="00806E86">
        <w:rPr>
          <w:rFonts w:ascii="Times New Roman" w:hAnsi="Times New Roman" w:cs="Times New Roman"/>
          <w:sz w:val="28"/>
          <w:szCs w:val="28"/>
        </w:rPr>
        <w:t xml:space="preserve"> составляет удвоенное время продолжительности достижения установившегося</w:t>
      </w:r>
      <w:r>
        <w:rPr>
          <w:rFonts w:ascii="Times New Roman" w:hAnsi="Times New Roman" w:cs="Times New Roman"/>
          <w:sz w:val="28"/>
          <w:szCs w:val="28"/>
        </w:rPr>
        <w:t xml:space="preserve"> </w:t>
      </w:r>
      <w:r w:rsidRPr="00806E86">
        <w:rPr>
          <w:rFonts w:ascii="Times New Roman" w:hAnsi="Times New Roman" w:cs="Times New Roman"/>
          <w:sz w:val="28"/>
          <w:szCs w:val="28"/>
        </w:rPr>
        <w:t>теплового состояния испытываемого кольца плюс 10-12 ч.</w:t>
      </w:r>
    </w:p>
    <w:p w14:paraId="58B1D42F" w14:textId="77777777" w:rsid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обратной линиям.</w:t>
      </w:r>
    </w:p>
    <w:p w14:paraId="479B8CA4" w14:textId="77777777" w:rsidR="00B60377" w:rsidRDefault="00B60377" w:rsidP="0089087F">
      <w:pPr>
        <w:autoSpaceDE w:val="0"/>
        <w:autoSpaceDN w:val="0"/>
        <w:adjustRightInd w:val="0"/>
        <w:spacing w:line="240" w:lineRule="auto"/>
        <w:jc w:val="center"/>
        <w:rPr>
          <w:rFonts w:ascii="Times New Roman" w:hAnsi="Times New Roman" w:cs="Times New Roman"/>
          <w:b/>
          <w:i/>
          <w:iCs/>
          <w:sz w:val="28"/>
          <w:szCs w:val="28"/>
        </w:rPr>
        <w:sectPr w:rsidR="00B60377"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23F1E53" w14:textId="44CEABA4" w:rsidR="00806E86" w:rsidRPr="00C14341" w:rsidRDefault="00806E86" w:rsidP="0089087F">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4A7B0F19" w14:textId="2FAA052D"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Под термином </w:t>
      </w:r>
      <w:r w:rsidR="00712694">
        <w:rPr>
          <w:rFonts w:ascii="Times New Roman" w:hAnsi="Times New Roman" w:cs="Times New Roman"/>
          <w:sz w:val="28"/>
          <w:szCs w:val="28"/>
        </w:rPr>
        <w:t>«</w:t>
      </w:r>
      <w:r w:rsidRPr="00806E86">
        <w:rPr>
          <w:rFonts w:ascii="Times New Roman" w:hAnsi="Times New Roman" w:cs="Times New Roman"/>
          <w:sz w:val="28"/>
          <w:szCs w:val="28"/>
        </w:rPr>
        <w:t>летний ремонт</w:t>
      </w:r>
      <w:r w:rsidR="00712694">
        <w:rPr>
          <w:rFonts w:ascii="Times New Roman" w:hAnsi="Times New Roman" w:cs="Times New Roman"/>
          <w:sz w:val="28"/>
          <w:szCs w:val="28"/>
        </w:rPr>
        <w:t>»</w:t>
      </w:r>
      <w:r w:rsidRPr="00806E86">
        <w:rPr>
          <w:rFonts w:ascii="Times New Roman" w:hAnsi="Times New Roman" w:cs="Times New Roman"/>
          <w:sz w:val="28"/>
          <w:szCs w:val="28"/>
        </w:rPr>
        <w:t xml:space="preserve">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 xml:space="preserve">димый в </w:t>
      </w:r>
      <w:proofErr w:type="spellStart"/>
      <w:r w:rsidRPr="00806E86">
        <w:rPr>
          <w:rFonts w:ascii="Times New Roman" w:hAnsi="Times New Roman" w:cs="Times New Roman"/>
          <w:sz w:val="28"/>
          <w:szCs w:val="28"/>
        </w:rPr>
        <w:t>межотопительный</w:t>
      </w:r>
      <w:proofErr w:type="spellEnd"/>
      <w:r w:rsidRPr="00806E86">
        <w:rPr>
          <w:rFonts w:ascii="Times New Roman" w:hAnsi="Times New Roman" w:cs="Times New Roman"/>
          <w:sz w:val="28"/>
          <w:szCs w:val="28"/>
        </w:rPr>
        <w:t xml:space="preserve"> период. В 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14:paraId="6DFF0DB8" w14:textId="605F3AF0" w:rsidR="00806E86" w:rsidRPr="00806E86" w:rsidRDefault="00C1434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806E86" w:rsidRPr="00806E86">
        <w:rPr>
          <w:rFonts w:ascii="Times New Roman" w:hAnsi="Times New Roman" w:cs="Times New Roman"/>
          <w:sz w:val="28"/>
          <w:szCs w:val="28"/>
        </w:rPr>
        <w:t>Техническое освидетельствование тепловых сетей долж</w:t>
      </w:r>
      <w:r w:rsidR="00806E86">
        <w:rPr>
          <w:rFonts w:ascii="Times New Roman" w:hAnsi="Times New Roman" w:cs="Times New Roman"/>
          <w:sz w:val="28"/>
          <w:szCs w:val="28"/>
        </w:rPr>
        <w:t xml:space="preserve">но производиться не реже 1 раза </w:t>
      </w:r>
      <w:r w:rsidR="00806E86" w:rsidRPr="00806E86">
        <w:rPr>
          <w:rFonts w:ascii="Times New Roman" w:hAnsi="Times New Roman" w:cs="Times New Roman"/>
          <w:sz w:val="28"/>
          <w:szCs w:val="28"/>
        </w:rPr>
        <w:t xml:space="preserve">в 5 лет в соответствии с п.2.5 МДК 4 - 02.2001 </w:t>
      </w:r>
      <w:r w:rsidR="00712694">
        <w:rPr>
          <w:rFonts w:ascii="Times New Roman" w:hAnsi="Times New Roman" w:cs="Times New Roman"/>
          <w:sz w:val="28"/>
          <w:szCs w:val="28"/>
        </w:rPr>
        <w:t>«</w:t>
      </w:r>
      <w:r w:rsidR="00806E86" w:rsidRPr="00806E86">
        <w:rPr>
          <w:rFonts w:ascii="Times New Roman" w:hAnsi="Times New Roman" w:cs="Times New Roman"/>
          <w:sz w:val="28"/>
          <w:szCs w:val="28"/>
        </w:rPr>
        <w:t>Типовая инструкция по технической эксплуатации</w:t>
      </w:r>
      <w:r w:rsidR="00806E86">
        <w:rPr>
          <w:rFonts w:ascii="Times New Roman" w:hAnsi="Times New Roman" w:cs="Times New Roman"/>
          <w:sz w:val="28"/>
          <w:szCs w:val="28"/>
        </w:rPr>
        <w:t xml:space="preserve"> </w:t>
      </w:r>
      <w:r w:rsidR="00806E86" w:rsidRPr="00806E86">
        <w:rPr>
          <w:rFonts w:ascii="Times New Roman" w:hAnsi="Times New Roman" w:cs="Times New Roman"/>
          <w:sz w:val="28"/>
          <w:szCs w:val="28"/>
        </w:rPr>
        <w:t>тепловых сетей систем коммунального теплоснабжения</w:t>
      </w:r>
      <w:r w:rsidR="00712694">
        <w:rPr>
          <w:rFonts w:ascii="Times New Roman" w:hAnsi="Times New Roman" w:cs="Times New Roman"/>
          <w:sz w:val="28"/>
          <w:szCs w:val="28"/>
        </w:rPr>
        <w:t>»</w:t>
      </w:r>
      <w:r w:rsidR="00806E86" w:rsidRPr="00806E86">
        <w:rPr>
          <w:rFonts w:ascii="Times New Roman" w:hAnsi="Times New Roman" w:cs="Times New Roman"/>
          <w:sz w:val="28"/>
          <w:szCs w:val="28"/>
        </w:rPr>
        <w:t>;</w:t>
      </w:r>
    </w:p>
    <w:p w14:paraId="6CBE424E" w14:textId="194C6C6A"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2.</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ния до проведения пуска после летних ремонтов должно быть 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 xml:space="preserve">ы, калориферы и </w:t>
      </w:r>
      <w:proofErr w:type="spellStart"/>
      <w:r>
        <w:rPr>
          <w:rFonts w:ascii="Times New Roman" w:hAnsi="Times New Roman" w:cs="Times New Roman"/>
          <w:sz w:val="28"/>
          <w:szCs w:val="28"/>
        </w:rPr>
        <w:t>водоподогревате</w:t>
      </w:r>
      <w:r w:rsidRPr="00806E86">
        <w:rPr>
          <w:rFonts w:ascii="Times New Roman" w:hAnsi="Times New Roman" w:cs="Times New Roman"/>
          <w:sz w:val="28"/>
          <w:szCs w:val="28"/>
        </w:rPr>
        <w:t>ли</w:t>
      </w:r>
      <w:proofErr w:type="spellEnd"/>
      <w:r w:rsidRPr="00806E86">
        <w:rPr>
          <w:rFonts w:ascii="Times New Roman" w:hAnsi="Times New Roman" w:cs="Times New Roman"/>
          <w:sz w:val="28"/>
          <w:szCs w:val="28"/>
        </w:rPr>
        <w:t xml:space="preserve"> отопления давлением 1,25 рабочего, но не ниже 1 МПа (10 к</w:t>
      </w:r>
      <w:r>
        <w:rPr>
          <w:rFonts w:ascii="Times New Roman" w:hAnsi="Times New Roman" w:cs="Times New Roman"/>
          <w:sz w:val="28"/>
          <w:szCs w:val="28"/>
        </w:rPr>
        <w:t>гс/см2), системы отопления с чу</w:t>
      </w:r>
      <w:r w:rsidRPr="00806E86">
        <w:rPr>
          <w:rFonts w:ascii="Times New Roman" w:hAnsi="Times New Roman" w:cs="Times New Roman"/>
          <w:sz w:val="28"/>
          <w:szCs w:val="28"/>
        </w:rPr>
        <w:t>гунными отопительными приборами давлением 1,25 рабочего, но не ниже 0,6 МПа (6 кгс/см2), 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системы панельного отопления давлением 1 МПа (10 кгс/см2) (п.5.28 МДК 4 </w:t>
      </w:r>
      <w:r w:rsidR="003228FD">
        <w:rPr>
          <w:rFonts w:ascii="Times New Roman" w:hAnsi="Times New Roman" w:cs="Times New Roman"/>
          <w:sz w:val="28"/>
          <w:szCs w:val="28"/>
        </w:rPr>
        <w:t>–</w:t>
      </w:r>
      <w:r w:rsidRPr="00806E86">
        <w:rPr>
          <w:rFonts w:ascii="Times New Roman" w:hAnsi="Times New Roman" w:cs="Times New Roman"/>
          <w:sz w:val="28"/>
          <w:szCs w:val="28"/>
        </w:rPr>
        <w:t xml:space="preserve"> 02.2001);</w:t>
      </w:r>
    </w:p>
    <w:p w14:paraId="5A028AEB" w14:textId="753EFBF4"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3.</w:t>
      </w:r>
      <w:r w:rsidR="00C14341">
        <w:rPr>
          <w:rFonts w:ascii="Times New Roman" w:hAnsi="Times New Roman" w:cs="Times New Roman"/>
          <w:sz w:val="28"/>
          <w:szCs w:val="28"/>
        </w:rPr>
        <w:t> </w:t>
      </w:r>
      <w:r w:rsidRPr="00806E86">
        <w:rPr>
          <w:rFonts w:ascii="Times New Roman" w:hAnsi="Times New Roman" w:cs="Times New Roman"/>
          <w:sz w:val="28"/>
          <w:szCs w:val="28"/>
        </w:rPr>
        <w:t>Испытанию на максимальную температуру теплоносите</w:t>
      </w:r>
      <w:r>
        <w:rPr>
          <w:rFonts w:ascii="Times New Roman" w:hAnsi="Times New Roman" w:cs="Times New Roman"/>
          <w:sz w:val="28"/>
          <w:szCs w:val="28"/>
        </w:rPr>
        <w:t>ля должны подвергаться все теп</w:t>
      </w:r>
      <w:r w:rsidRPr="00806E86">
        <w:rPr>
          <w:rFonts w:ascii="Times New Roman" w:hAnsi="Times New Roman" w:cs="Times New Roman"/>
          <w:sz w:val="28"/>
          <w:szCs w:val="28"/>
        </w:rPr>
        <w:t>ловые сети от источника тепловой энергии до тепловых пунктов систем теплопотребления, данное</w:t>
      </w:r>
      <w:r>
        <w:rPr>
          <w:rFonts w:ascii="Times New Roman" w:hAnsi="Times New Roman" w:cs="Times New Roman"/>
          <w:sz w:val="28"/>
          <w:szCs w:val="28"/>
        </w:rPr>
        <w:t xml:space="preserve"> </w:t>
      </w:r>
      <w:r w:rsidRPr="00806E86">
        <w:rPr>
          <w:rFonts w:ascii="Times New Roman" w:hAnsi="Times New Roman" w:cs="Times New Roman"/>
          <w:sz w:val="28"/>
          <w:szCs w:val="28"/>
        </w:rPr>
        <w:t>испытание следует проводить, как правило, непосре</w:t>
      </w:r>
      <w:r w:rsidR="00905E21">
        <w:rPr>
          <w:rFonts w:ascii="Times New Roman" w:hAnsi="Times New Roman" w:cs="Times New Roman"/>
          <w:sz w:val="28"/>
          <w:szCs w:val="28"/>
        </w:rPr>
        <w:t>дс</w:t>
      </w:r>
      <w:r w:rsidRPr="00806E86">
        <w:rPr>
          <w:rFonts w:ascii="Times New Roman" w:hAnsi="Times New Roman" w:cs="Times New Roman"/>
          <w:sz w:val="28"/>
          <w:szCs w:val="28"/>
        </w:rPr>
        <w:t>твенно перед окончанием отопительного</w:t>
      </w:r>
      <w:r>
        <w:rPr>
          <w:rFonts w:ascii="Times New Roman" w:hAnsi="Times New Roman" w:cs="Times New Roman"/>
          <w:sz w:val="28"/>
          <w:szCs w:val="28"/>
        </w:rPr>
        <w:t xml:space="preserve"> </w:t>
      </w:r>
      <w:r w:rsidRPr="00806E86">
        <w:rPr>
          <w:rFonts w:ascii="Times New Roman" w:hAnsi="Times New Roman" w:cs="Times New Roman"/>
          <w:sz w:val="28"/>
          <w:szCs w:val="28"/>
        </w:rPr>
        <w:t>сезона при устойчивых суточных плюсовых температурах наружного воздуха в соответствии с</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п.1.3, 1.4 РД 153-34.1-20.329-2001 </w:t>
      </w:r>
      <w:r w:rsidR="00712694">
        <w:rPr>
          <w:rFonts w:ascii="Times New Roman" w:hAnsi="Times New Roman" w:cs="Times New Roman"/>
          <w:sz w:val="28"/>
          <w:szCs w:val="28"/>
        </w:rPr>
        <w:t>«</w:t>
      </w:r>
      <w:r w:rsidRPr="00806E86">
        <w:rPr>
          <w:rFonts w:ascii="Times New Roman" w:hAnsi="Times New Roman" w:cs="Times New Roman"/>
          <w:sz w:val="28"/>
          <w:szCs w:val="28"/>
        </w:rPr>
        <w:t>Методические указания п</w:t>
      </w:r>
      <w:r>
        <w:rPr>
          <w:rFonts w:ascii="Times New Roman" w:hAnsi="Times New Roman" w:cs="Times New Roman"/>
          <w:sz w:val="28"/>
          <w:szCs w:val="28"/>
        </w:rPr>
        <w:t>о испытанию водяных тепловых се</w:t>
      </w:r>
      <w:r w:rsidRPr="00806E86">
        <w:rPr>
          <w:rFonts w:ascii="Times New Roman" w:hAnsi="Times New Roman" w:cs="Times New Roman"/>
          <w:sz w:val="28"/>
          <w:szCs w:val="28"/>
        </w:rPr>
        <w:t>тей на максимальную температуру теплоносителя</w:t>
      </w:r>
      <w:r w:rsidR="00712694">
        <w:rPr>
          <w:rFonts w:ascii="Times New Roman" w:hAnsi="Times New Roman" w:cs="Times New Roman"/>
          <w:sz w:val="28"/>
          <w:szCs w:val="28"/>
        </w:rPr>
        <w:t>»</w:t>
      </w:r>
      <w:r w:rsidRPr="00806E86">
        <w:rPr>
          <w:rFonts w:ascii="Times New Roman" w:hAnsi="Times New Roman" w:cs="Times New Roman"/>
          <w:sz w:val="28"/>
          <w:szCs w:val="28"/>
        </w:rPr>
        <w:t>.</w:t>
      </w:r>
    </w:p>
    <w:p w14:paraId="38A9D2D8" w14:textId="77777777" w:rsidR="00B60377" w:rsidRDefault="00B60377" w:rsidP="003B2708">
      <w:pPr>
        <w:autoSpaceDE w:val="0"/>
        <w:autoSpaceDN w:val="0"/>
        <w:adjustRightInd w:val="0"/>
        <w:spacing w:line="240" w:lineRule="auto"/>
        <w:jc w:val="center"/>
        <w:rPr>
          <w:rFonts w:ascii="Times New Roman" w:hAnsi="Times New Roman" w:cs="Times New Roman"/>
          <w:b/>
          <w:i/>
          <w:iCs/>
          <w:sz w:val="28"/>
          <w:szCs w:val="28"/>
        </w:rPr>
        <w:sectPr w:rsidR="00B60377"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BAA73D" w14:textId="0B683AF0" w:rsidR="00806E86" w:rsidRPr="00C14341" w:rsidRDefault="00806E86" w:rsidP="003B2708">
      <w:pPr>
        <w:autoSpaceDE w:val="0"/>
        <w:autoSpaceDN w:val="0"/>
        <w:adjustRightInd w:val="0"/>
        <w:spacing w:line="240" w:lineRule="auto"/>
        <w:jc w:val="center"/>
        <w:rPr>
          <w:rFonts w:ascii="Times New Roman" w:hAnsi="Times New Roman" w:cs="Times New Roman"/>
          <w:b/>
          <w:i/>
          <w:iCs/>
          <w:sz w:val="28"/>
          <w:szCs w:val="28"/>
        </w:rPr>
      </w:pPr>
      <w:r w:rsidRPr="00E63751">
        <w:rPr>
          <w:rFonts w:ascii="Times New Roman" w:hAnsi="Times New Roman" w:cs="Times New Roman"/>
          <w:b/>
          <w:i/>
          <w:iCs/>
          <w:sz w:val="28"/>
          <w:szCs w:val="28"/>
        </w:rPr>
        <w:lastRenderedPageBreak/>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14:paraId="33AE949F" w14:textId="48FE8FD0"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Технологические потери при передаче тепловой энергии складываются из тепловых потерь</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через тепловую изоляцию трубопроводов, а также с утечками </w:t>
      </w:r>
      <w:r>
        <w:rPr>
          <w:rFonts w:ascii="Times New Roman" w:hAnsi="Times New Roman" w:cs="Times New Roman"/>
          <w:sz w:val="28"/>
          <w:szCs w:val="28"/>
        </w:rPr>
        <w:t>теплоносителя. Расчеты норматив</w:t>
      </w:r>
      <w:r w:rsidRPr="00806E86">
        <w:rPr>
          <w:rFonts w:ascii="Times New Roman" w:hAnsi="Times New Roman" w:cs="Times New Roman"/>
          <w:sz w:val="28"/>
          <w:szCs w:val="28"/>
        </w:rPr>
        <w:t>ных значений технологических потерь теплоносителя и тепловой</w:t>
      </w:r>
      <w:r>
        <w:rPr>
          <w:rFonts w:ascii="Times New Roman" w:hAnsi="Times New Roman" w:cs="Times New Roman"/>
          <w:sz w:val="28"/>
          <w:szCs w:val="28"/>
        </w:rPr>
        <w:t xml:space="preserve"> энергии производятся в соответ</w:t>
      </w:r>
      <w:r w:rsidRPr="00806E86">
        <w:rPr>
          <w:rFonts w:ascii="Times New Roman" w:hAnsi="Times New Roman" w:cs="Times New Roman"/>
          <w:sz w:val="28"/>
          <w:szCs w:val="28"/>
        </w:rPr>
        <w:t xml:space="preserve">ствии с приказом Минэнерго № 325 от 30 декабря 2008 года </w:t>
      </w:r>
      <w:r w:rsidR="00712694">
        <w:rPr>
          <w:rFonts w:ascii="Times New Roman" w:hAnsi="Times New Roman" w:cs="Times New Roman"/>
          <w:sz w:val="28"/>
          <w:szCs w:val="28"/>
        </w:rPr>
        <w:t>«</w:t>
      </w:r>
      <w:r>
        <w:rPr>
          <w:rFonts w:ascii="Times New Roman" w:hAnsi="Times New Roman" w:cs="Times New Roman"/>
          <w:sz w:val="28"/>
          <w:szCs w:val="28"/>
        </w:rPr>
        <w:t>Об утверждении порядка определе</w:t>
      </w:r>
      <w:r w:rsidRPr="00806E86">
        <w:rPr>
          <w:rFonts w:ascii="Times New Roman" w:hAnsi="Times New Roman" w:cs="Times New Roman"/>
          <w:sz w:val="28"/>
          <w:szCs w:val="28"/>
        </w:rPr>
        <w:t>ния нормативов технологических потерь при передаче тепловой энергии, теплоносителя</w:t>
      </w:r>
      <w:r w:rsidR="00712694">
        <w:rPr>
          <w:rFonts w:ascii="Times New Roman" w:hAnsi="Times New Roman" w:cs="Times New Roman"/>
          <w:sz w:val="28"/>
          <w:szCs w:val="28"/>
        </w:rPr>
        <w:t>»</w:t>
      </w:r>
      <w:r w:rsidRPr="00806E86">
        <w:rPr>
          <w:rFonts w:ascii="Times New Roman" w:hAnsi="Times New Roman" w:cs="Times New Roman"/>
          <w:sz w:val="28"/>
          <w:szCs w:val="28"/>
        </w:rPr>
        <w:t>.</w:t>
      </w:r>
    </w:p>
    <w:p w14:paraId="5ADB40FB" w14:textId="07522054" w:rsidR="00AC29EF" w:rsidRPr="00AC29EF" w:rsidRDefault="00AC29EF" w:rsidP="00AC29EF">
      <w:pPr>
        <w:autoSpaceDE w:val="0"/>
        <w:autoSpaceDN w:val="0"/>
        <w:adjustRightInd w:val="0"/>
        <w:spacing w:line="240" w:lineRule="auto"/>
        <w:jc w:val="center"/>
        <w:rPr>
          <w:rFonts w:ascii="Times New Roman" w:hAnsi="Times New Roman" w:cs="Times New Roman"/>
          <w:b/>
          <w:i/>
          <w:sz w:val="28"/>
          <w:szCs w:val="28"/>
        </w:rPr>
      </w:pPr>
      <w:r w:rsidRPr="00202941">
        <w:rPr>
          <w:rFonts w:ascii="Times New Roman" w:hAnsi="Times New Roman" w:cs="Times New Roman"/>
          <w:b/>
          <w:i/>
          <w:sz w:val="28"/>
          <w:szCs w:val="28"/>
        </w:rPr>
        <w:t xml:space="preserve">Таблица 1.2.13.1 </w:t>
      </w:r>
      <w:r w:rsidR="00863FCB" w:rsidRPr="00202941">
        <w:rPr>
          <w:rFonts w:ascii="Times New Roman" w:hAnsi="Times New Roman" w:cs="Times New Roman"/>
          <w:b/>
          <w:i/>
          <w:sz w:val="28"/>
          <w:szCs w:val="28"/>
        </w:rPr>
        <w:t>–</w:t>
      </w:r>
      <w:r w:rsidRPr="00202941">
        <w:rPr>
          <w:rFonts w:ascii="Times New Roman" w:hAnsi="Times New Roman" w:cs="Times New Roman"/>
          <w:b/>
          <w:i/>
          <w:sz w:val="28"/>
          <w:szCs w:val="28"/>
        </w:rPr>
        <w:t xml:space="preserve"> </w:t>
      </w:r>
      <w:r w:rsidR="00806E86" w:rsidRPr="00202941">
        <w:rPr>
          <w:rFonts w:ascii="Times New Roman" w:hAnsi="Times New Roman" w:cs="Times New Roman"/>
          <w:b/>
          <w:i/>
          <w:sz w:val="28"/>
          <w:szCs w:val="28"/>
        </w:rPr>
        <w:t>Нормативы технологических потерь по</w:t>
      </w:r>
      <w:r w:rsidR="00501D30" w:rsidRPr="00202941">
        <w:rPr>
          <w:rFonts w:ascii="Times New Roman" w:hAnsi="Times New Roman" w:cs="Times New Roman"/>
          <w:b/>
          <w:i/>
          <w:sz w:val="28"/>
          <w:szCs w:val="28"/>
        </w:rPr>
        <w:t xml:space="preserve"> </w:t>
      </w:r>
      <w:r w:rsidR="00806E86" w:rsidRPr="00202941">
        <w:rPr>
          <w:rFonts w:ascii="Times New Roman" w:hAnsi="Times New Roman" w:cs="Times New Roman"/>
          <w:b/>
          <w:i/>
          <w:sz w:val="28"/>
          <w:szCs w:val="28"/>
        </w:rPr>
        <w:t>тепловым сетя</w:t>
      </w:r>
      <w:r w:rsidR="00810CB1" w:rsidRPr="00202941">
        <w:rPr>
          <w:rFonts w:ascii="Times New Roman" w:hAnsi="Times New Roman" w:cs="Times New Roman"/>
          <w:b/>
          <w:i/>
          <w:sz w:val="28"/>
          <w:szCs w:val="28"/>
        </w:rPr>
        <w:t>м</w:t>
      </w:r>
      <w:r w:rsidRPr="00202941">
        <w:rPr>
          <w:rFonts w:ascii="Times New Roman" w:hAnsi="Times New Roman" w:cs="Times New Roman"/>
          <w:b/>
          <w:i/>
          <w:sz w:val="28"/>
          <w:szCs w:val="28"/>
        </w:rPr>
        <w:t xml:space="preserve"> </w:t>
      </w:r>
      <w:proofErr w:type="spellStart"/>
      <w:r w:rsidR="00070814" w:rsidRPr="00202941">
        <w:rPr>
          <w:rFonts w:ascii="Times New Roman" w:hAnsi="Times New Roman" w:cs="Times New Roman"/>
          <w:b/>
          <w:i/>
          <w:sz w:val="28"/>
          <w:szCs w:val="28"/>
        </w:rPr>
        <w:t>Колмаковского</w:t>
      </w:r>
      <w:proofErr w:type="spellEnd"/>
      <w:r w:rsidR="00734F9A" w:rsidRPr="00202941">
        <w:rPr>
          <w:rFonts w:ascii="Times New Roman" w:hAnsi="Times New Roman" w:cs="Times New Roman"/>
          <w:b/>
          <w:i/>
          <w:sz w:val="28"/>
          <w:szCs w:val="28"/>
        </w:rPr>
        <w:t xml:space="preserve"> сельсовета</w:t>
      </w:r>
      <w:r w:rsidR="003228FD" w:rsidRPr="00202941">
        <w:rPr>
          <w:rFonts w:ascii="Times New Roman" w:hAnsi="Times New Roman" w:cs="Times New Roman"/>
          <w:b/>
          <w:i/>
          <w:sz w:val="28"/>
          <w:szCs w:val="28"/>
        </w:rPr>
        <w:t xml:space="preserve"> </w:t>
      </w:r>
      <w:r w:rsidR="00070814" w:rsidRPr="00202941">
        <w:rPr>
          <w:rFonts w:ascii="Times New Roman" w:hAnsi="Times New Roman" w:cs="Times New Roman"/>
          <w:b/>
          <w:i/>
          <w:sz w:val="28"/>
          <w:szCs w:val="28"/>
        </w:rPr>
        <w:t>Убинского</w:t>
      </w:r>
      <w:r w:rsidR="00734F9A" w:rsidRPr="00202941">
        <w:rPr>
          <w:rFonts w:ascii="Times New Roman" w:hAnsi="Times New Roman" w:cs="Times New Roman"/>
          <w:b/>
          <w:i/>
          <w:sz w:val="28"/>
          <w:szCs w:val="28"/>
        </w:rPr>
        <w:t xml:space="preserve"> района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5954"/>
        <w:gridCol w:w="1275"/>
      </w:tblGrid>
      <w:tr w:rsidR="00AC29EF" w:rsidRPr="00995595" w14:paraId="44FC4A34" w14:textId="77777777" w:rsidTr="00863FCB">
        <w:trPr>
          <w:trHeight w:val="262"/>
        </w:trPr>
        <w:tc>
          <w:tcPr>
            <w:tcW w:w="2410" w:type="dxa"/>
            <w:vMerge w:val="restart"/>
            <w:shd w:val="clear" w:color="auto" w:fill="F7CAAC" w:themeFill="accent2" w:themeFillTint="66"/>
            <w:vAlign w:val="center"/>
          </w:tcPr>
          <w:p w14:paraId="2858B54D" w14:textId="77777777" w:rsidR="00AC29EF" w:rsidRPr="00995595" w:rsidRDefault="00AC29EF" w:rsidP="00211387">
            <w:pPr>
              <w:autoSpaceDE w:val="0"/>
              <w:autoSpaceDN w:val="0"/>
              <w:adjustRightInd w:val="0"/>
              <w:spacing w:after="0" w:line="240" w:lineRule="auto"/>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5954" w:type="dxa"/>
            <w:vMerge w:val="restart"/>
            <w:shd w:val="clear" w:color="auto" w:fill="F7CAAC" w:themeFill="accent2" w:themeFillTint="66"/>
            <w:vAlign w:val="center"/>
          </w:tcPr>
          <w:p w14:paraId="6E3015D3" w14:textId="77777777" w:rsidR="00AC29EF" w:rsidRPr="00995595" w:rsidRDefault="00AC29EF" w:rsidP="00211387">
            <w:pPr>
              <w:pStyle w:val="af0"/>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1275" w:type="dxa"/>
            <w:vMerge w:val="restart"/>
            <w:shd w:val="clear" w:color="auto" w:fill="F7CAAC" w:themeFill="accent2" w:themeFillTint="66"/>
            <w:vAlign w:val="center"/>
          </w:tcPr>
          <w:p w14:paraId="45C22B19" w14:textId="325B8510" w:rsidR="00AC29EF" w:rsidRPr="00995595" w:rsidRDefault="00B32AC1" w:rsidP="00211387">
            <w:pPr>
              <w:pStyle w:val="af0"/>
              <w:spacing w:line="240" w:lineRule="auto"/>
              <w:ind w:firstLine="0"/>
              <w:jc w:val="center"/>
              <w:rPr>
                <w:rFonts w:ascii="Times New Roman" w:hAnsi="Times New Roman" w:cs="Times New Roman"/>
                <w:b/>
                <w:bCs/>
                <w:i/>
                <w:sz w:val="18"/>
                <w:szCs w:val="18"/>
              </w:rPr>
            </w:pPr>
            <w:r>
              <w:rPr>
                <w:rFonts w:ascii="Times New Roman" w:eastAsia="Times New Roman,Bold" w:hAnsi="Times New Roman" w:cs="Times New Roman"/>
                <w:b/>
                <w:bCs/>
                <w:i/>
                <w:sz w:val="18"/>
                <w:szCs w:val="18"/>
              </w:rPr>
              <w:t>Показатель</w:t>
            </w:r>
          </w:p>
        </w:tc>
      </w:tr>
      <w:tr w:rsidR="00AC29EF" w:rsidRPr="00995595" w14:paraId="518B3067" w14:textId="77777777" w:rsidTr="00863FCB">
        <w:trPr>
          <w:trHeight w:val="207"/>
        </w:trPr>
        <w:tc>
          <w:tcPr>
            <w:tcW w:w="2410" w:type="dxa"/>
            <w:vMerge/>
            <w:shd w:val="clear" w:color="auto" w:fill="F7CAAC" w:themeFill="accent2" w:themeFillTint="66"/>
            <w:vAlign w:val="center"/>
          </w:tcPr>
          <w:p w14:paraId="1DB78ADA" w14:textId="77777777" w:rsidR="00AC29EF" w:rsidRPr="00995595" w:rsidRDefault="00AC29EF" w:rsidP="00211387">
            <w:pPr>
              <w:pStyle w:val="af0"/>
              <w:spacing w:line="240" w:lineRule="auto"/>
              <w:ind w:left="271" w:firstLine="0"/>
              <w:jc w:val="center"/>
              <w:rPr>
                <w:rFonts w:ascii="Times New Roman" w:hAnsi="Times New Roman" w:cs="Times New Roman"/>
                <w:b/>
                <w:bCs/>
                <w:i/>
                <w:sz w:val="18"/>
                <w:szCs w:val="18"/>
              </w:rPr>
            </w:pPr>
          </w:p>
        </w:tc>
        <w:tc>
          <w:tcPr>
            <w:tcW w:w="5954" w:type="dxa"/>
            <w:vMerge/>
            <w:shd w:val="clear" w:color="auto" w:fill="F7CAAC" w:themeFill="accent2" w:themeFillTint="66"/>
            <w:vAlign w:val="center"/>
          </w:tcPr>
          <w:p w14:paraId="25569E7F" w14:textId="77777777" w:rsidR="00AC29EF" w:rsidRPr="00995595" w:rsidRDefault="00AC29EF" w:rsidP="00211387">
            <w:pPr>
              <w:pStyle w:val="af0"/>
              <w:spacing w:line="240" w:lineRule="auto"/>
              <w:ind w:left="271"/>
              <w:jc w:val="center"/>
              <w:rPr>
                <w:rFonts w:ascii="Times New Roman" w:hAnsi="Times New Roman" w:cs="Times New Roman"/>
                <w:b/>
                <w:bCs/>
                <w:i/>
                <w:sz w:val="18"/>
                <w:szCs w:val="18"/>
              </w:rPr>
            </w:pPr>
          </w:p>
        </w:tc>
        <w:tc>
          <w:tcPr>
            <w:tcW w:w="1275" w:type="dxa"/>
            <w:vMerge/>
            <w:shd w:val="clear" w:color="auto" w:fill="F7CAAC" w:themeFill="accent2" w:themeFillTint="66"/>
            <w:vAlign w:val="center"/>
          </w:tcPr>
          <w:p w14:paraId="070B24B0" w14:textId="77777777" w:rsidR="00AC29EF" w:rsidRPr="00995595" w:rsidRDefault="00AC29EF" w:rsidP="00211387">
            <w:pPr>
              <w:pStyle w:val="af0"/>
              <w:spacing w:line="240" w:lineRule="auto"/>
              <w:ind w:left="271"/>
              <w:jc w:val="center"/>
              <w:rPr>
                <w:rFonts w:ascii="Times New Roman" w:hAnsi="Times New Roman" w:cs="Times New Roman"/>
                <w:b/>
                <w:bCs/>
                <w:i/>
                <w:sz w:val="18"/>
                <w:szCs w:val="18"/>
              </w:rPr>
            </w:pPr>
          </w:p>
        </w:tc>
      </w:tr>
      <w:tr w:rsidR="00AC29EF" w:rsidRPr="00995595" w14:paraId="563C1422" w14:textId="77777777" w:rsidTr="00863FCB">
        <w:trPr>
          <w:trHeight w:val="259"/>
        </w:trPr>
        <w:tc>
          <w:tcPr>
            <w:tcW w:w="2410" w:type="dxa"/>
            <w:vMerge w:val="restart"/>
            <w:shd w:val="clear" w:color="auto" w:fill="F7CAAC" w:themeFill="accent2" w:themeFillTint="66"/>
            <w:vAlign w:val="center"/>
          </w:tcPr>
          <w:p w14:paraId="63CCCFA9" w14:textId="77777777" w:rsidR="00AC29EF" w:rsidRPr="00995595" w:rsidRDefault="00AC29EF" w:rsidP="00211387">
            <w:pPr>
              <w:pStyle w:val="af0"/>
              <w:spacing w:line="240" w:lineRule="auto"/>
              <w:ind w:firstLine="0"/>
              <w:jc w:val="center"/>
              <w:rPr>
                <w:rFonts w:ascii="Times New Roman" w:hAnsi="Times New Roman" w:cs="Times New Roman"/>
                <w:bCs/>
                <w:sz w:val="18"/>
                <w:szCs w:val="18"/>
              </w:rPr>
            </w:pPr>
          </w:p>
          <w:p w14:paraId="434763FB" w14:textId="1F9B1B7D" w:rsidR="00AC29EF" w:rsidRPr="00995595" w:rsidRDefault="002E4039" w:rsidP="00211387">
            <w:pPr>
              <w:pStyle w:val="af0"/>
              <w:spacing w:line="240" w:lineRule="auto"/>
              <w:ind w:firstLine="0"/>
              <w:jc w:val="center"/>
              <w:rPr>
                <w:rFonts w:ascii="Times New Roman" w:hAnsi="Times New Roman" w:cs="Times New Roman"/>
                <w:bCs/>
                <w:sz w:val="18"/>
                <w:szCs w:val="18"/>
              </w:rPr>
            </w:pPr>
            <w:r>
              <w:rPr>
                <w:rFonts w:ascii="Times New Roman" w:hAnsi="Times New Roman" w:cs="Times New Roman"/>
                <w:b/>
                <w:i/>
                <w:sz w:val="18"/>
                <w:szCs w:val="18"/>
              </w:rPr>
              <w:t>ВОК</w:t>
            </w:r>
          </w:p>
        </w:tc>
        <w:tc>
          <w:tcPr>
            <w:tcW w:w="5954" w:type="dxa"/>
            <w:vAlign w:val="center"/>
          </w:tcPr>
          <w:p w14:paraId="5D701684" w14:textId="4FA8A9F3" w:rsidR="00AC29EF" w:rsidRPr="00995595" w:rsidRDefault="00AC29EF" w:rsidP="00863FCB">
            <w:pPr>
              <w:autoSpaceDE w:val="0"/>
              <w:autoSpaceDN w:val="0"/>
              <w:adjustRightInd w:val="0"/>
              <w:spacing w:after="0" w:line="240" w:lineRule="auto"/>
              <w:rPr>
                <w:rFonts w:ascii="Times New Roman" w:hAnsi="Times New Roman" w:cs="Times New Roman"/>
                <w:b/>
                <w:bCs/>
                <w:i/>
                <w:sz w:val="18"/>
                <w:szCs w:val="18"/>
              </w:rPr>
            </w:pPr>
            <w:r w:rsidRPr="00995595">
              <w:rPr>
                <w:rFonts w:ascii="Times New Roman" w:hAnsi="Times New Roman"/>
                <w:sz w:val="18"/>
                <w:szCs w:val="18"/>
              </w:rPr>
              <w:t>Потери тепловой энергии при её передаче по тепловым</w:t>
            </w:r>
            <w:r w:rsidR="00863FCB">
              <w:rPr>
                <w:rFonts w:ascii="Times New Roman" w:hAnsi="Times New Roman"/>
                <w:sz w:val="18"/>
                <w:szCs w:val="18"/>
              </w:rPr>
              <w:t xml:space="preserve"> </w:t>
            </w:r>
            <w:r w:rsidRPr="00995595">
              <w:rPr>
                <w:rFonts w:ascii="Times New Roman" w:hAnsi="Times New Roman" w:cs="Times New Roman"/>
                <w:sz w:val="18"/>
                <w:szCs w:val="18"/>
              </w:rPr>
              <w:t>сетям, Гкал/ч</w:t>
            </w:r>
          </w:p>
        </w:tc>
        <w:tc>
          <w:tcPr>
            <w:tcW w:w="1275" w:type="dxa"/>
            <w:vAlign w:val="center"/>
          </w:tcPr>
          <w:p w14:paraId="301CA6E9" w14:textId="4B9AA3D0" w:rsidR="00AC29EF" w:rsidRPr="00995595" w:rsidRDefault="00202941" w:rsidP="00211387">
            <w:pPr>
              <w:spacing w:after="0" w:line="240" w:lineRule="auto"/>
              <w:jc w:val="center"/>
              <w:rPr>
                <w:rFonts w:ascii="Times New Roman" w:hAnsi="Times New Roman"/>
                <w:sz w:val="18"/>
                <w:szCs w:val="18"/>
              </w:rPr>
            </w:pPr>
            <w:r>
              <w:rPr>
                <w:rFonts w:ascii="Times New Roman" w:hAnsi="Times New Roman"/>
                <w:bCs/>
                <w:sz w:val="18"/>
                <w:szCs w:val="18"/>
              </w:rPr>
              <w:t>0,034</w:t>
            </w:r>
          </w:p>
        </w:tc>
      </w:tr>
      <w:tr w:rsidR="00AC29EF" w:rsidRPr="00995595" w14:paraId="7221CC0C" w14:textId="77777777" w:rsidTr="00863FCB">
        <w:trPr>
          <w:trHeight w:val="70"/>
        </w:trPr>
        <w:tc>
          <w:tcPr>
            <w:tcW w:w="2410" w:type="dxa"/>
            <w:vMerge/>
            <w:shd w:val="clear" w:color="auto" w:fill="F7CAAC" w:themeFill="accent2" w:themeFillTint="66"/>
            <w:vAlign w:val="center"/>
          </w:tcPr>
          <w:p w14:paraId="59DD2DDF" w14:textId="77777777" w:rsidR="00AC29EF" w:rsidRPr="00995595" w:rsidRDefault="00AC29EF" w:rsidP="00211387">
            <w:pPr>
              <w:pStyle w:val="af0"/>
              <w:spacing w:line="240" w:lineRule="auto"/>
              <w:ind w:left="271" w:firstLine="0"/>
              <w:jc w:val="center"/>
              <w:rPr>
                <w:rFonts w:ascii="Times New Roman" w:hAnsi="Times New Roman" w:cs="Times New Roman"/>
                <w:bCs/>
                <w:sz w:val="18"/>
                <w:szCs w:val="18"/>
              </w:rPr>
            </w:pPr>
          </w:p>
        </w:tc>
        <w:tc>
          <w:tcPr>
            <w:tcW w:w="5954" w:type="dxa"/>
            <w:shd w:val="clear" w:color="auto" w:fill="FBE4D5" w:themeFill="accent2" w:themeFillTint="33"/>
            <w:vAlign w:val="center"/>
          </w:tcPr>
          <w:p w14:paraId="1535B5D5" w14:textId="77777777" w:rsidR="00AC29EF" w:rsidRPr="00995595" w:rsidRDefault="00AC29EF" w:rsidP="00211387">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теплопередачей через теплоизоляционные конструкции теплопроводов, Гкал/ч</w:t>
            </w:r>
          </w:p>
        </w:tc>
        <w:tc>
          <w:tcPr>
            <w:tcW w:w="1275" w:type="dxa"/>
            <w:shd w:val="clear" w:color="auto" w:fill="FBE4D5" w:themeFill="accent2" w:themeFillTint="33"/>
            <w:vAlign w:val="center"/>
          </w:tcPr>
          <w:p w14:paraId="488D5C7C" w14:textId="5B9EAE4C" w:rsidR="00AC29EF" w:rsidRPr="00995595" w:rsidRDefault="00202941" w:rsidP="00211387">
            <w:pPr>
              <w:spacing w:after="0" w:line="240" w:lineRule="auto"/>
              <w:jc w:val="center"/>
              <w:rPr>
                <w:rFonts w:ascii="Times New Roman" w:hAnsi="Times New Roman"/>
                <w:sz w:val="18"/>
                <w:szCs w:val="18"/>
              </w:rPr>
            </w:pPr>
            <w:r>
              <w:rPr>
                <w:rFonts w:ascii="Times New Roman" w:hAnsi="Times New Roman"/>
                <w:bCs/>
                <w:sz w:val="18"/>
                <w:szCs w:val="18"/>
              </w:rPr>
              <w:t>0,033</w:t>
            </w:r>
          </w:p>
        </w:tc>
      </w:tr>
      <w:tr w:rsidR="00AC29EF" w:rsidRPr="00995595" w14:paraId="6282C3F6" w14:textId="77777777" w:rsidTr="00863FCB">
        <w:trPr>
          <w:trHeight w:val="70"/>
        </w:trPr>
        <w:tc>
          <w:tcPr>
            <w:tcW w:w="2410" w:type="dxa"/>
            <w:vMerge/>
            <w:shd w:val="clear" w:color="auto" w:fill="F7CAAC" w:themeFill="accent2" w:themeFillTint="66"/>
            <w:vAlign w:val="center"/>
          </w:tcPr>
          <w:p w14:paraId="159DE1BF" w14:textId="77777777" w:rsidR="00AC29EF" w:rsidRPr="00995595" w:rsidRDefault="00AC29EF" w:rsidP="00211387">
            <w:pPr>
              <w:pStyle w:val="af0"/>
              <w:spacing w:line="240" w:lineRule="auto"/>
              <w:ind w:left="271" w:firstLine="0"/>
              <w:jc w:val="center"/>
              <w:rPr>
                <w:rFonts w:ascii="Times New Roman" w:hAnsi="Times New Roman" w:cs="Times New Roman"/>
                <w:bCs/>
                <w:sz w:val="18"/>
                <w:szCs w:val="18"/>
              </w:rPr>
            </w:pPr>
          </w:p>
        </w:tc>
        <w:tc>
          <w:tcPr>
            <w:tcW w:w="5954" w:type="dxa"/>
            <w:vAlign w:val="center"/>
          </w:tcPr>
          <w:p w14:paraId="64EA19C0" w14:textId="5F37A261" w:rsidR="00AC29EF" w:rsidRPr="00995595" w:rsidRDefault="00AC29EF" w:rsidP="00211387">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 xml:space="preserve">Потери </w:t>
            </w:r>
            <w:r w:rsidR="00C26FD0">
              <w:rPr>
                <w:rFonts w:ascii="Times New Roman" w:hAnsi="Times New Roman"/>
                <w:sz w:val="18"/>
                <w:szCs w:val="18"/>
              </w:rPr>
              <w:t xml:space="preserve">тепла от утечек </w:t>
            </w:r>
            <w:r w:rsidRPr="00995595">
              <w:rPr>
                <w:rFonts w:ascii="Times New Roman" w:hAnsi="Times New Roman"/>
                <w:sz w:val="18"/>
                <w:szCs w:val="18"/>
              </w:rPr>
              <w:t>теплоносителя, Гкал/ч</w:t>
            </w:r>
          </w:p>
        </w:tc>
        <w:tc>
          <w:tcPr>
            <w:tcW w:w="1275" w:type="dxa"/>
            <w:vAlign w:val="center"/>
          </w:tcPr>
          <w:p w14:paraId="03EAD1E4" w14:textId="16842217" w:rsidR="00AC29EF" w:rsidRPr="00995595" w:rsidRDefault="00202941" w:rsidP="00211387">
            <w:pPr>
              <w:spacing w:after="0" w:line="240" w:lineRule="auto"/>
              <w:jc w:val="center"/>
              <w:rPr>
                <w:rFonts w:ascii="Times New Roman" w:hAnsi="Times New Roman"/>
                <w:sz w:val="18"/>
                <w:szCs w:val="18"/>
              </w:rPr>
            </w:pPr>
            <w:r>
              <w:rPr>
                <w:rFonts w:ascii="Times New Roman" w:hAnsi="Times New Roman"/>
                <w:bCs/>
                <w:sz w:val="18"/>
                <w:szCs w:val="18"/>
              </w:rPr>
              <w:t>0,001</w:t>
            </w:r>
          </w:p>
        </w:tc>
      </w:tr>
      <w:tr w:rsidR="00AC29EF" w:rsidRPr="00995595" w14:paraId="04163938" w14:textId="77777777" w:rsidTr="00863FCB">
        <w:trPr>
          <w:trHeight w:val="70"/>
        </w:trPr>
        <w:tc>
          <w:tcPr>
            <w:tcW w:w="2410" w:type="dxa"/>
            <w:vMerge/>
            <w:shd w:val="clear" w:color="auto" w:fill="F7CAAC" w:themeFill="accent2" w:themeFillTint="66"/>
            <w:vAlign w:val="center"/>
          </w:tcPr>
          <w:p w14:paraId="4DA48DAE" w14:textId="77777777" w:rsidR="00AC29EF" w:rsidRPr="00995595" w:rsidRDefault="00AC29EF" w:rsidP="00211387">
            <w:pPr>
              <w:pStyle w:val="af0"/>
              <w:spacing w:line="240" w:lineRule="auto"/>
              <w:ind w:left="271" w:firstLine="0"/>
              <w:jc w:val="center"/>
              <w:rPr>
                <w:rFonts w:ascii="Times New Roman" w:hAnsi="Times New Roman" w:cs="Times New Roman"/>
                <w:bCs/>
                <w:sz w:val="18"/>
                <w:szCs w:val="18"/>
              </w:rPr>
            </w:pPr>
          </w:p>
        </w:tc>
        <w:tc>
          <w:tcPr>
            <w:tcW w:w="5954" w:type="dxa"/>
            <w:shd w:val="clear" w:color="auto" w:fill="FBE4D5" w:themeFill="accent2" w:themeFillTint="33"/>
            <w:vAlign w:val="center"/>
          </w:tcPr>
          <w:p w14:paraId="3CDC39D5" w14:textId="77777777" w:rsidR="00AC29EF" w:rsidRPr="00995595" w:rsidRDefault="00AC29EF" w:rsidP="00211387">
            <w:pPr>
              <w:autoSpaceDE w:val="0"/>
              <w:autoSpaceDN w:val="0"/>
              <w:adjustRightInd w:val="0"/>
              <w:spacing w:after="0" w:line="240" w:lineRule="auto"/>
              <w:rPr>
                <w:rFonts w:ascii="Times New Roman" w:hAnsi="Times New Roman"/>
                <w:sz w:val="18"/>
                <w:szCs w:val="18"/>
              </w:rPr>
            </w:pPr>
            <w:r w:rsidRPr="00995595">
              <w:rPr>
                <w:rFonts w:ascii="Times New Roman" w:hAnsi="Times New Roman"/>
                <w:bCs/>
                <w:sz w:val="18"/>
                <w:szCs w:val="18"/>
              </w:rPr>
              <w:t>Затраты теплоносителя на компенсацию потерь, т/час</w:t>
            </w:r>
          </w:p>
        </w:tc>
        <w:tc>
          <w:tcPr>
            <w:tcW w:w="1275" w:type="dxa"/>
            <w:shd w:val="clear" w:color="auto" w:fill="FBE4D5" w:themeFill="accent2" w:themeFillTint="33"/>
            <w:vAlign w:val="center"/>
          </w:tcPr>
          <w:p w14:paraId="67A37040" w14:textId="4AA2F4AD" w:rsidR="00AC29EF" w:rsidRPr="00995595" w:rsidRDefault="00202941" w:rsidP="00E63751">
            <w:pPr>
              <w:spacing w:after="0" w:line="240" w:lineRule="auto"/>
              <w:jc w:val="center"/>
              <w:rPr>
                <w:rFonts w:ascii="Times New Roman" w:hAnsi="Times New Roman"/>
                <w:bCs/>
                <w:sz w:val="18"/>
                <w:szCs w:val="18"/>
              </w:rPr>
            </w:pPr>
            <w:r>
              <w:rPr>
                <w:rFonts w:ascii="Times New Roman" w:hAnsi="Times New Roman"/>
                <w:bCs/>
                <w:sz w:val="18"/>
                <w:szCs w:val="18"/>
              </w:rPr>
              <w:t>0,012</w:t>
            </w:r>
          </w:p>
        </w:tc>
      </w:tr>
    </w:tbl>
    <w:p w14:paraId="4B8859D9" w14:textId="50B8C144" w:rsidR="00B65CEB" w:rsidRPr="00AC29EF" w:rsidRDefault="00B65CEB" w:rsidP="00AC29EF">
      <w:pPr>
        <w:autoSpaceDE w:val="0"/>
        <w:autoSpaceDN w:val="0"/>
        <w:adjustRightInd w:val="0"/>
        <w:spacing w:line="240" w:lineRule="auto"/>
        <w:jc w:val="center"/>
        <w:rPr>
          <w:rFonts w:ascii="Times New Roman" w:hAnsi="Times New Roman" w:cs="Times New Roman"/>
          <w:b/>
          <w:i/>
          <w:sz w:val="28"/>
          <w:szCs w:val="28"/>
        </w:rPr>
      </w:pPr>
    </w:p>
    <w:p w14:paraId="48EBBB9D" w14:textId="6727A0AD" w:rsidR="00806E86" w:rsidRPr="00C14341" w:rsidRDefault="00806E86" w:rsidP="007976F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14:paraId="46FB7AC3" w14:textId="2DB9428E" w:rsidR="00B17FC9" w:rsidRDefault="009409B9" w:rsidP="009409B9">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1.3.14.1 </w:t>
      </w:r>
      <w:r w:rsidR="00211387">
        <w:rPr>
          <w:rFonts w:ascii="Times New Roman" w:hAnsi="Times New Roman" w:cs="Times New Roman"/>
          <w:b/>
          <w:i/>
          <w:iCs/>
          <w:sz w:val="28"/>
          <w:szCs w:val="28"/>
        </w:rPr>
        <w:t>–</w:t>
      </w:r>
      <w:r>
        <w:rPr>
          <w:rFonts w:ascii="Times New Roman" w:hAnsi="Times New Roman" w:cs="Times New Roman"/>
          <w:b/>
          <w:i/>
          <w:iCs/>
          <w:sz w:val="28"/>
          <w:szCs w:val="28"/>
        </w:rPr>
        <w:t xml:space="preserve"> Фактические</w:t>
      </w:r>
      <w:r w:rsidR="00B17FC9">
        <w:rPr>
          <w:rFonts w:ascii="Times New Roman" w:hAnsi="Times New Roman" w:cs="Times New Roman"/>
          <w:b/>
          <w:i/>
          <w:iCs/>
          <w:sz w:val="28"/>
          <w:szCs w:val="28"/>
        </w:rPr>
        <w:t xml:space="preserve"> потери</w:t>
      </w:r>
      <w:r w:rsidRPr="00C14341">
        <w:rPr>
          <w:rFonts w:ascii="Times New Roman" w:hAnsi="Times New Roman" w:cs="Times New Roman"/>
          <w:b/>
          <w:i/>
          <w:iCs/>
          <w:sz w:val="28"/>
          <w:szCs w:val="28"/>
        </w:rPr>
        <w:t xml:space="preserve"> тепловой энергии и теплоносителя при передачи тепловой энергии и теплоносителя по тепловым сетям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4443"/>
        <w:gridCol w:w="2502"/>
      </w:tblGrid>
      <w:tr w:rsidR="00206804" w:rsidRPr="00995595" w14:paraId="2361DA1E" w14:textId="063EAD81" w:rsidTr="00206804">
        <w:trPr>
          <w:trHeight w:val="479"/>
        </w:trPr>
        <w:tc>
          <w:tcPr>
            <w:tcW w:w="2694" w:type="dxa"/>
            <w:shd w:val="clear" w:color="auto" w:fill="F7CAAC" w:themeFill="accent2" w:themeFillTint="66"/>
            <w:vAlign w:val="center"/>
          </w:tcPr>
          <w:p w14:paraId="38A16D39" w14:textId="77777777" w:rsidR="00206804" w:rsidRPr="00995595" w:rsidRDefault="00206804" w:rsidP="009B61FA">
            <w:pPr>
              <w:autoSpaceDE w:val="0"/>
              <w:autoSpaceDN w:val="0"/>
              <w:adjustRightInd w:val="0"/>
              <w:spacing w:after="0" w:line="240" w:lineRule="auto"/>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4443" w:type="dxa"/>
            <w:shd w:val="clear" w:color="auto" w:fill="F7CAAC" w:themeFill="accent2" w:themeFillTint="66"/>
            <w:vAlign w:val="center"/>
          </w:tcPr>
          <w:p w14:paraId="23E7EA24" w14:textId="77777777" w:rsidR="00206804" w:rsidRPr="00995595" w:rsidRDefault="00206804" w:rsidP="009B61FA">
            <w:pPr>
              <w:pStyle w:val="af0"/>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2502" w:type="dxa"/>
            <w:shd w:val="clear" w:color="auto" w:fill="F7CAAC" w:themeFill="accent2" w:themeFillTint="66"/>
            <w:vAlign w:val="center"/>
          </w:tcPr>
          <w:p w14:paraId="130E3708" w14:textId="513CCA44" w:rsidR="00206804" w:rsidRPr="00995595" w:rsidRDefault="00206804" w:rsidP="009B61FA">
            <w:pPr>
              <w:pStyle w:val="af0"/>
              <w:spacing w:line="240" w:lineRule="auto"/>
              <w:ind w:firstLine="0"/>
              <w:jc w:val="center"/>
              <w:rPr>
                <w:rFonts w:ascii="Times New Roman" w:hAnsi="Times New Roman" w:cs="Times New Roman"/>
                <w:b/>
                <w:bCs/>
                <w:i/>
                <w:sz w:val="18"/>
                <w:szCs w:val="18"/>
              </w:rPr>
            </w:pPr>
            <w:r>
              <w:rPr>
                <w:rFonts w:ascii="Times New Roman" w:eastAsia="Times New Roman,Bold" w:hAnsi="Times New Roman" w:cs="Times New Roman"/>
                <w:b/>
                <w:bCs/>
                <w:i/>
                <w:sz w:val="18"/>
                <w:szCs w:val="18"/>
              </w:rPr>
              <w:t>Показатель, факт</w:t>
            </w:r>
          </w:p>
        </w:tc>
      </w:tr>
      <w:tr w:rsidR="00206804" w:rsidRPr="00995595" w14:paraId="5514DFCE" w14:textId="1D4C4FD5" w:rsidTr="00206804">
        <w:trPr>
          <w:trHeight w:val="452"/>
        </w:trPr>
        <w:tc>
          <w:tcPr>
            <w:tcW w:w="2694" w:type="dxa"/>
            <w:vMerge w:val="restart"/>
            <w:shd w:val="clear" w:color="auto" w:fill="F7CAAC" w:themeFill="accent2" w:themeFillTint="66"/>
            <w:vAlign w:val="center"/>
          </w:tcPr>
          <w:p w14:paraId="245A3ACF" w14:textId="77777777" w:rsidR="00206804" w:rsidRPr="00995595" w:rsidRDefault="00206804" w:rsidP="007747CB">
            <w:pPr>
              <w:pStyle w:val="af0"/>
              <w:spacing w:line="240" w:lineRule="auto"/>
              <w:ind w:firstLine="0"/>
              <w:jc w:val="center"/>
              <w:rPr>
                <w:rFonts w:ascii="Times New Roman" w:hAnsi="Times New Roman" w:cs="Times New Roman"/>
                <w:bCs/>
                <w:sz w:val="18"/>
                <w:szCs w:val="18"/>
              </w:rPr>
            </w:pPr>
          </w:p>
          <w:p w14:paraId="348EDBE9" w14:textId="1D67C84E" w:rsidR="00206804" w:rsidRPr="00995595" w:rsidRDefault="002E4039" w:rsidP="00211387">
            <w:pPr>
              <w:pStyle w:val="af0"/>
              <w:spacing w:line="240" w:lineRule="auto"/>
              <w:ind w:firstLine="0"/>
              <w:jc w:val="center"/>
              <w:rPr>
                <w:rFonts w:ascii="Times New Roman" w:hAnsi="Times New Roman" w:cs="Times New Roman"/>
                <w:bCs/>
                <w:sz w:val="18"/>
                <w:szCs w:val="18"/>
              </w:rPr>
            </w:pPr>
            <w:r>
              <w:rPr>
                <w:rFonts w:ascii="Times New Roman" w:hAnsi="Times New Roman" w:cs="Times New Roman"/>
                <w:b/>
                <w:i/>
                <w:sz w:val="18"/>
                <w:szCs w:val="18"/>
              </w:rPr>
              <w:t>ВОК</w:t>
            </w:r>
          </w:p>
        </w:tc>
        <w:tc>
          <w:tcPr>
            <w:tcW w:w="4443" w:type="dxa"/>
            <w:shd w:val="clear" w:color="auto" w:fill="FBE4D5" w:themeFill="accent2" w:themeFillTint="33"/>
            <w:vAlign w:val="center"/>
          </w:tcPr>
          <w:p w14:paraId="30E98A8F" w14:textId="56018EFF" w:rsidR="00206804" w:rsidRPr="00995595" w:rsidRDefault="00206804" w:rsidP="00211387">
            <w:pPr>
              <w:autoSpaceDE w:val="0"/>
              <w:autoSpaceDN w:val="0"/>
              <w:adjustRightInd w:val="0"/>
              <w:spacing w:after="0" w:line="240" w:lineRule="auto"/>
              <w:rPr>
                <w:rFonts w:ascii="Times New Roman" w:hAnsi="Times New Roman" w:cs="Times New Roman"/>
                <w:b/>
                <w:bCs/>
                <w:i/>
                <w:sz w:val="18"/>
                <w:szCs w:val="18"/>
              </w:rPr>
            </w:pPr>
            <w:r w:rsidRPr="00995595">
              <w:rPr>
                <w:rFonts w:ascii="Times New Roman" w:hAnsi="Times New Roman"/>
                <w:sz w:val="18"/>
                <w:szCs w:val="18"/>
              </w:rPr>
              <w:t>Потери тепловой энергии при её передаче по тепловым</w:t>
            </w:r>
            <w:r>
              <w:rPr>
                <w:rFonts w:ascii="Times New Roman" w:hAnsi="Times New Roman"/>
                <w:sz w:val="18"/>
                <w:szCs w:val="18"/>
              </w:rPr>
              <w:t xml:space="preserve"> </w:t>
            </w:r>
            <w:r w:rsidRPr="00995595">
              <w:rPr>
                <w:rFonts w:ascii="Times New Roman" w:hAnsi="Times New Roman" w:cs="Times New Roman"/>
                <w:sz w:val="18"/>
                <w:szCs w:val="18"/>
              </w:rPr>
              <w:t>сетям, Гкал/ч</w:t>
            </w:r>
          </w:p>
        </w:tc>
        <w:tc>
          <w:tcPr>
            <w:tcW w:w="2502" w:type="dxa"/>
            <w:shd w:val="clear" w:color="auto" w:fill="FBE4D5" w:themeFill="accent2" w:themeFillTint="33"/>
            <w:vAlign w:val="center"/>
          </w:tcPr>
          <w:p w14:paraId="0A75679E" w14:textId="73D740EE" w:rsidR="00206804" w:rsidRPr="00995595" w:rsidRDefault="000E0263" w:rsidP="007747CB">
            <w:pPr>
              <w:spacing w:after="0" w:line="240" w:lineRule="auto"/>
              <w:jc w:val="center"/>
              <w:rPr>
                <w:rFonts w:ascii="Times New Roman" w:hAnsi="Times New Roman"/>
                <w:sz w:val="18"/>
                <w:szCs w:val="18"/>
              </w:rPr>
            </w:pPr>
            <w:r>
              <w:rPr>
                <w:rFonts w:ascii="Times New Roman" w:hAnsi="Times New Roman"/>
                <w:bCs/>
                <w:sz w:val="18"/>
                <w:szCs w:val="18"/>
              </w:rPr>
              <w:t>0,0056</w:t>
            </w:r>
          </w:p>
        </w:tc>
      </w:tr>
      <w:tr w:rsidR="00206804" w:rsidRPr="00995595" w14:paraId="4375A8BA" w14:textId="6578292C" w:rsidTr="00206804">
        <w:trPr>
          <w:trHeight w:val="70"/>
        </w:trPr>
        <w:tc>
          <w:tcPr>
            <w:tcW w:w="2694" w:type="dxa"/>
            <w:vMerge/>
            <w:shd w:val="clear" w:color="auto" w:fill="F7CAAC" w:themeFill="accent2" w:themeFillTint="66"/>
            <w:vAlign w:val="center"/>
          </w:tcPr>
          <w:p w14:paraId="1CDABFA6" w14:textId="77777777" w:rsidR="00206804" w:rsidRPr="00995595" w:rsidRDefault="00206804" w:rsidP="007747CB">
            <w:pPr>
              <w:pStyle w:val="af0"/>
              <w:spacing w:line="240" w:lineRule="auto"/>
              <w:ind w:left="271" w:firstLine="0"/>
              <w:jc w:val="center"/>
              <w:rPr>
                <w:rFonts w:ascii="Times New Roman" w:hAnsi="Times New Roman" w:cs="Times New Roman"/>
                <w:bCs/>
                <w:sz w:val="18"/>
                <w:szCs w:val="18"/>
              </w:rPr>
            </w:pPr>
          </w:p>
        </w:tc>
        <w:tc>
          <w:tcPr>
            <w:tcW w:w="4443" w:type="dxa"/>
            <w:vAlign w:val="center"/>
          </w:tcPr>
          <w:p w14:paraId="0EF706AB" w14:textId="20B19AB5" w:rsidR="00206804" w:rsidRPr="00995595" w:rsidRDefault="00206804" w:rsidP="007747CB">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теплопередачей через теплоизоляционные к</w:t>
            </w:r>
            <w:r>
              <w:rPr>
                <w:rFonts w:ascii="Times New Roman" w:hAnsi="Times New Roman"/>
                <w:sz w:val="18"/>
                <w:szCs w:val="18"/>
              </w:rPr>
              <w:t>онструкции теплопроводов, Гкал/год</w:t>
            </w:r>
          </w:p>
        </w:tc>
        <w:tc>
          <w:tcPr>
            <w:tcW w:w="2502" w:type="dxa"/>
            <w:vAlign w:val="center"/>
          </w:tcPr>
          <w:p w14:paraId="35C78CE9" w14:textId="76F6BF78" w:rsidR="00206804" w:rsidRPr="00995595" w:rsidRDefault="000E0263" w:rsidP="007747CB">
            <w:pPr>
              <w:spacing w:after="0" w:line="240" w:lineRule="auto"/>
              <w:jc w:val="center"/>
              <w:rPr>
                <w:rFonts w:ascii="Times New Roman" w:hAnsi="Times New Roman"/>
                <w:sz w:val="18"/>
                <w:szCs w:val="18"/>
              </w:rPr>
            </w:pPr>
            <w:r>
              <w:rPr>
                <w:rFonts w:ascii="Times New Roman" w:hAnsi="Times New Roman"/>
                <w:sz w:val="18"/>
                <w:szCs w:val="18"/>
              </w:rPr>
              <w:t>32,3</w:t>
            </w:r>
          </w:p>
        </w:tc>
      </w:tr>
    </w:tbl>
    <w:p w14:paraId="2D067355" w14:textId="10918C06"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14:paraId="6B835373"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Предписаний надзорных органов по запрещению дальне</w:t>
      </w:r>
      <w:r>
        <w:rPr>
          <w:rFonts w:ascii="Times New Roman" w:hAnsi="Times New Roman" w:cs="Times New Roman"/>
          <w:sz w:val="28"/>
          <w:szCs w:val="28"/>
        </w:rPr>
        <w:t>йшей эксплуатации участков теп</w:t>
      </w:r>
      <w:r w:rsidRPr="00806E86">
        <w:rPr>
          <w:rFonts w:ascii="Times New Roman" w:hAnsi="Times New Roman" w:cs="Times New Roman"/>
          <w:sz w:val="28"/>
          <w:szCs w:val="28"/>
        </w:rPr>
        <w:t>ловой сети за последние 3 года не имеется.</w:t>
      </w:r>
    </w:p>
    <w:p w14:paraId="2A39AD9D" w14:textId="77777777" w:rsidR="00B60377" w:rsidRDefault="00B60377" w:rsidP="00AA58BB">
      <w:pPr>
        <w:autoSpaceDE w:val="0"/>
        <w:autoSpaceDN w:val="0"/>
        <w:adjustRightInd w:val="0"/>
        <w:spacing w:before="240" w:line="240" w:lineRule="auto"/>
        <w:jc w:val="center"/>
        <w:rPr>
          <w:rFonts w:ascii="Times New Roman" w:hAnsi="Times New Roman" w:cs="Times New Roman"/>
          <w:b/>
          <w:i/>
          <w:iCs/>
          <w:color w:val="000000" w:themeColor="text1"/>
          <w:sz w:val="28"/>
          <w:szCs w:val="28"/>
        </w:rPr>
        <w:sectPr w:rsidR="00B60377"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8255F3C" w14:textId="4C8F22DF"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C14341">
        <w:rPr>
          <w:rFonts w:ascii="Times New Roman" w:hAnsi="Times New Roman" w:cs="Times New Roman"/>
          <w:b/>
          <w:i/>
          <w:iCs/>
          <w:color w:val="000000" w:themeColor="text1"/>
          <w:sz w:val="28"/>
          <w:szCs w:val="28"/>
        </w:rPr>
        <w:lastRenderedPageBreak/>
        <w:t xml:space="preserve">1.3.16 </w:t>
      </w:r>
      <w:r w:rsidRPr="003228FD">
        <w:rPr>
          <w:rFonts w:ascii="Times New Roman" w:hAnsi="Times New Roman" w:cs="Times New Roman"/>
          <w:b/>
          <w:i/>
          <w:iCs/>
          <w:color w:val="000000" w:themeColor="text1"/>
          <w:sz w:val="28"/>
          <w:szCs w:val="28"/>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14:paraId="42AF0B60" w14:textId="74B84DED" w:rsidR="00F42B0C" w:rsidRPr="00F42B0C" w:rsidRDefault="00F42B0C" w:rsidP="00F42B0C">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Система теплоснабжения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Pr="00F42B0C">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211387">
        <w:rPr>
          <w:rFonts w:ascii="Times New Roman" w:hAnsi="Times New Roman" w:cs="Times New Roman"/>
          <w:sz w:val="28"/>
          <w:szCs w:val="28"/>
        </w:rPr>
        <w:t xml:space="preserve"> </w:t>
      </w:r>
      <w:r w:rsidRPr="00F42B0C">
        <w:rPr>
          <w:rFonts w:ascii="Times New Roman" w:hAnsi="Times New Roman" w:cs="Times New Roman"/>
          <w:sz w:val="28"/>
          <w:szCs w:val="28"/>
        </w:rPr>
        <w:t xml:space="preserve">– закрытая с непосредственным </w:t>
      </w:r>
      <w:r w:rsidR="00F43C36">
        <w:rPr>
          <w:rFonts w:ascii="Times New Roman" w:hAnsi="Times New Roman" w:cs="Times New Roman"/>
          <w:sz w:val="28"/>
          <w:szCs w:val="28"/>
        </w:rPr>
        <w:t xml:space="preserve">присоединением СО. </w:t>
      </w:r>
      <w:r w:rsidRPr="00F42B0C">
        <w:rPr>
          <w:rFonts w:ascii="Times New Roman" w:hAnsi="Times New Roman" w:cs="Times New Roman"/>
          <w:sz w:val="28"/>
          <w:szCs w:val="28"/>
        </w:rPr>
        <w:t xml:space="preserve">Отпуск тепловой энергии регулируется путем изменения температуры сетевой воды в подающем трубопроводе (центральное качественное). </w:t>
      </w:r>
    </w:p>
    <w:p w14:paraId="50542E27" w14:textId="0A1112B8" w:rsidR="00F42B0C" w:rsidRPr="00F42B0C" w:rsidRDefault="00F42B0C" w:rsidP="00F42B0C">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Присоединение систем отопления потребителей к тепловой сети осуществляется по непосредственной схеме присоединения к тепловым сетям: </w:t>
      </w:r>
    </w:p>
    <w:p w14:paraId="40CDAC59" w14:textId="56A752B0" w:rsidR="00F42B0C" w:rsidRPr="00F42B0C" w:rsidRDefault="00F42B0C" w:rsidP="00211387">
      <w:pPr>
        <w:tabs>
          <w:tab w:val="left" w:pos="9639"/>
        </w:tabs>
        <w:spacing w:after="0" w:line="360" w:lineRule="auto"/>
        <w:ind w:right="-2"/>
        <w:rPr>
          <w:rFonts w:ascii="Times New Roman" w:hAnsi="Times New Roman" w:cs="Times New Roman"/>
          <w:sz w:val="28"/>
          <w:szCs w:val="28"/>
        </w:rPr>
      </w:pPr>
      <w:r w:rsidRPr="00F42B0C">
        <w:rPr>
          <w:rFonts w:ascii="Times New Roman" w:hAnsi="Times New Roman" w:cs="Times New Roman"/>
          <w:sz w:val="28"/>
          <w:szCs w:val="28"/>
        </w:rPr>
        <w:t xml:space="preserve"> Системы горячего водоснабжения </w:t>
      </w:r>
      <w:r w:rsidR="00227533">
        <w:rPr>
          <w:rFonts w:ascii="Times New Roman" w:hAnsi="Times New Roman" w:cs="Times New Roman"/>
          <w:sz w:val="28"/>
          <w:szCs w:val="28"/>
        </w:rPr>
        <w:t xml:space="preserve">у </w:t>
      </w:r>
      <w:r w:rsidRPr="00F42B0C">
        <w:rPr>
          <w:rFonts w:ascii="Times New Roman" w:hAnsi="Times New Roman" w:cs="Times New Roman"/>
          <w:sz w:val="28"/>
          <w:szCs w:val="28"/>
        </w:rPr>
        <w:t xml:space="preserve">потребителей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A77E61" w:rsidRPr="00A77E61">
        <w:t xml:space="preserve"> </w:t>
      </w:r>
      <w:r w:rsidR="00070814">
        <w:rPr>
          <w:rFonts w:ascii="Times New Roman" w:hAnsi="Times New Roman" w:cs="Times New Roman"/>
          <w:sz w:val="28"/>
          <w:szCs w:val="28"/>
        </w:rPr>
        <w:t>Убинского</w:t>
      </w:r>
      <w:r w:rsidR="00A77E61" w:rsidRPr="00A77E61">
        <w:rPr>
          <w:rFonts w:ascii="Times New Roman" w:hAnsi="Times New Roman" w:cs="Times New Roman"/>
          <w:sz w:val="28"/>
          <w:szCs w:val="28"/>
        </w:rPr>
        <w:t xml:space="preserve"> района</w:t>
      </w:r>
      <w:r w:rsidRPr="00A77E61">
        <w:rPr>
          <w:rFonts w:ascii="Times New Roman" w:hAnsi="Times New Roman" w:cs="Times New Roman"/>
          <w:sz w:val="28"/>
          <w:szCs w:val="28"/>
        </w:rPr>
        <w:t xml:space="preserve"> </w:t>
      </w:r>
      <w:r w:rsidR="00227533">
        <w:rPr>
          <w:rFonts w:ascii="Times New Roman" w:hAnsi="Times New Roman" w:cs="Times New Roman"/>
          <w:sz w:val="28"/>
          <w:szCs w:val="28"/>
        </w:rPr>
        <w:t>отсутствуют.</w:t>
      </w:r>
    </w:p>
    <w:p w14:paraId="2D59A97A" w14:textId="72D87014" w:rsidR="00F42B0C" w:rsidRPr="00F42B0C" w:rsidRDefault="00DF5D82" w:rsidP="00DF5D82">
      <w:pPr>
        <w:spacing w:after="0" w:line="360" w:lineRule="auto"/>
        <w:ind w:right="446"/>
        <w:jc w:val="center"/>
        <w:rPr>
          <w:rFonts w:ascii="Times New Roman" w:hAnsi="Times New Roman" w:cs="Times New Roman"/>
          <w:sz w:val="28"/>
          <w:szCs w:val="28"/>
        </w:rPr>
      </w:pPr>
      <w:r w:rsidRPr="005F067A">
        <w:rPr>
          <w:rFonts w:ascii="Arial" w:eastAsia="Times New Roman" w:hAnsi="Arial" w:cs="Arial"/>
          <w:noProof/>
          <w:color w:val="333333"/>
          <w:lang w:eastAsia="ru-RU"/>
        </w:rPr>
        <w:drawing>
          <wp:inline distT="0" distB="0" distL="0" distR="0" wp14:anchorId="7450B41C" wp14:editId="550B11AE">
            <wp:extent cx="6061710" cy="2314575"/>
            <wp:effectExtent l="19050" t="19050" r="15240" b="28575"/>
            <wp:docPr id="2" name="Рисунок 2" descr="https://www.politerm.com/zuluthermo/webhelp/images/schemes/schem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oliterm.com/zuluthermo/webhelp/images/schemes/scheme4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2278" cy="2318610"/>
                    </a:xfrm>
                    <a:prstGeom prst="rect">
                      <a:avLst/>
                    </a:prstGeom>
                    <a:noFill/>
                    <a:ln w="12700">
                      <a:solidFill>
                        <a:schemeClr val="tx1"/>
                      </a:solidFill>
                    </a:ln>
                  </pic:spPr>
                </pic:pic>
              </a:graphicData>
            </a:graphic>
          </wp:inline>
        </w:drawing>
      </w:r>
    </w:p>
    <w:p w14:paraId="69FDCF48" w14:textId="69A08A56" w:rsidR="00DF5D82" w:rsidRPr="005F067A" w:rsidRDefault="00DF5D82" w:rsidP="00863FCB">
      <w:pPr>
        <w:spacing w:after="100" w:afterAutospacing="1" w:line="240" w:lineRule="auto"/>
        <w:jc w:val="center"/>
        <w:rPr>
          <w:rFonts w:ascii="Arial" w:eastAsia="Times New Roman" w:hAnsi="Arial" w:cs="Arial"/>
          <w:color w:val="333333"/>
          <w:lang w:eastAsia="ru-RU"/>
        </w:rPr>
      </w:pPr>
      <w:r>
        <w:rPr>
          <w:rFonts w:ascii="Times New Roman" w:hAnsi="Times New Roman" w:cs="Times New Roman"/>
          <w:b/>
          <w:i/>
          <w:iCs/>
          <w:sz w:val="28"/>
          <w:szCs w:val="28"/>
        </w:rPr>
        <w:t xml:space="preserve">Рисунок 1.3.16.1 </w:t>
      </w:r>
      <w:r w:rsidR="00863FCB">
        <w:rPr>
          <w:rFonts w:ascii="Times New Roman" w:hAnsi="Times New Roman" w:cs="Times New Roman"/>
          <w:b/>
          <w:i/>
          <w:iCs/>
          <w:sz w:val="28"/>
          <w:szCs w:val="28"/>
        </w:rPr>
        <w:t>–</w:t>
      </w:r>
      <w:r>
        <w:rPr>
          <w:rFonts w:ascii="Times New Roman" w:hAnsi="Times New Roman" w:cs="Times New Roman"/>
          <w:b/>
          <w:i/>
          <w:iCs/>
          <w:sz w:val="28"/>
          <w:szCs w:val="28"/>
        </w:rPr>
        <w:t xml:space="preserve"> </w:t>
      </w:r>
      <w:r w:rsidRPr="00DF5D82">
        <w:rPr>
          <w:rFonts w:ascii="Times New Roman" w:eastAsia="Times New Roman" w:hAnsi="Times New Roman" w:cs="Times New Roman"/>
          <w:b/>
          <w:i/>
          <w:color w:val="000000" w:themeColor="text1"/>
          <w:sz w:val="28"/>
          <w:lang w:eastAsia="ru-RU"/>
        </w:rPr>
        <w:t>Потребитель с непосредственным присоединением СО</w:t>
      </w:r>
    </w:p>
    <w:p w14:paraId="2BC9C44A" w14:textId="687393EC" w:rsidR="00806E86" w:rsidRPr="00C10A7C" w:rsidRDefault="00806E86" w:rsidP="009B61FA">
      <w:pPr>
        <w:autoSpaceDE w:val="0"/>
        <w:autoSpaceDN w:val="0"/>
        <w:adjustRightInd w:val="0"/>
        <w:spacing w:before="240" w:line="240" w:lineRule="auto"/>
        <w:jc w:val="center"/>
        <w:rPr>
          <w:rFonts w:ascii="Times New Roman" w:hAnsi="Times New Roman" w:cs="Times New Roman"/>
          <w:b/>
          <w:i/>
          <w:iCs/>
          <w:sz w:val="28"/>
          <w:szCs w:val="28"/>
        </w:rPr>
      </w:pPr>
      <w:r w:rsidRPr="006116D1">
        <w:rPr>
          <w:rFonts w:ascii="Times New Roman" w:hAnsi="Times New Roman" w:cs="Times New Roman"/>
          <w:b/>
          <w:i/>
          <w:iCs/>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7E132034" w14:textId="5057B5FB" w:rsidR="006116D1" w:rsidRPr="006116D1" w:rsidRDefault="006116D1" w:rsidP="006116D1">
      <w:pPr>
        <w:autoSpaceDE w:val="0"/>
        <w:autoSpaceDN w:val="0"/>
        <w:adjustRightInd w:val="0"/>
        <w:spacing w:before="240" w:line="360" w:lineRule="auto"/>
        <w:ind w:firstLine="567"/>
        <w:jc w:val="both"/>
        <w:rPr>
          <w:rFonts w:ascii="Times New Roman" w:hAnsi="Times New Roman" w:cs="Times New Roman"/>
          <w:iCs/>
          <w:sz w:val="28"/>
          <w:szCs w:val="28"/>
          <w:highlight w:val="green"/>
        </w:rPr>
      </w:pPr>
      <w:r>
        <w:rPr>
          <w:rFonts w:ascii="Times New Roman" w:hAnsi="Times New Roman" w:cs="Times New Roman"/>
          <w:iCs/>
          <w:sz w:val="28"/>
          <w:szCs w:val="28"/>
        </w:rPr>
        <w:t>К</w:t>
      </w:r>
      <w:r w:rsidR="00C87023">
        <w:rPr>
          <w:rFonts w:ascii="Times New Roman" w:hAnsi="Times New Roman" w:cs="Times New Roman"/>
          <w:iCs/>
          <w:sz w:val="28"/>
          <w:szCs w:val="28"/>
        </w:rPr>
        <w:t>оммерческий приборный учет</w:t>
      </w:r>
      <w:r w:rsidRPr="006116D1">
        <w:rPr>
          <w:rFonts w:ascii="Times New Roman" w:hAnsi="Times New Roman" w:cs="Times New Roman"/>
          <w:iCs/>
          <w:sz w:val="28"/>
          <w:szCs w:val="28"/>
        </w:rPr>
        <w:t xml:space="preserve"> тепловой энергии, отпущенной из тепловых </w:t>
      </w:r>
      <w:r w:rsidRPr="00C87023">
        <w:rPr>
          <w:rFonts w:ascii="Times New Roman" w:hAnsi="Times New Roman" w:cs="Times New Roman"/>
          <w:iCs/>
          <w:sz w:val="28"/>
          <w:szCs w:val="28"/>
        </w:rPr>
        <w:t xml:space="preserve">сетей потребителям </w:t>
      </w:r>
      <w:r w:rsidR="00C87023" w:rsidRPr="00C87023">
        <w:rPr>
          <w:rFonts w:ascii="Times New Roman" w:hAnsi="Times New Roman" w:cs="Times New Roman"/>
          <w:iCs/>
          <w:sz w:val="28"/>
          <w:szCs w:val="28"/>
        </w:rPr>
        <w:t>отсутствует.</w:t>
      </w:r>
    </w:p>
    <w:p w14:paraId="5C2DADA7" w14:textId="77777777" w:rsidR="00B60377" w:rsidRDefault="00B60377" w:rsidP="0062614B">
      <w:pPr>
        <w:autoSpaceDE w:val="0"/>
        <w:autoSpaceDN w:val="0"/>
        <w:adjustRightInd w:val="0"/>
        <w:spacing w:before="240" w:line="240" w:lineRule="auto"/>
        <w:ind w:firstLine="567"/>
        <w:jc w:val="center"/>
        <w:rPr>
          <w:rFonts w:ascii="Times New Roman" w:hAnsi="Times New Roman" w:cs="Times New Roman"/>
          <w:b/>
          <w:i/>
          <w:iCs/>
          <w:sz w:val="28"/>
          <w:szCs w:val="28"/>
        </w:rPr>
        <w:sectPr w:rsidR="00B60377"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0EAB192" w14:textId="0F62CBB6" w:rsidR="00806E86" w:rsidRPr="00C10A7C" w:rsidRDefault="00806E86" w:rsidP="0062614B">
      <w:pPr>
        <w:autoSpaceDE w:val="0"/>
        <w:autoSpaceDN w:val="0"/>
        <w:adjustRightInd w:val="0"/>
        <w:spacing w:before="240" w:line="240" w:lineRule="auto"/>
        <w:ind w:firstLine="567"/>
        <w:jc w:val="center"/>
        <w:rPr>
          <w:rFonts w:ascii="Times New Roman" w:hAnsi="Times New Roman" w:cs="Times New Roman"/>
          <w:b/>
          <w:i/>
          <w:iCs/>
          <w:sz w:val="28"/>
          <w:szCs w:val="28"/>
        </w:rPr>
      </w:pPr>
      <w:r w:rsidRPr="0016435E">
        <w:rPr>
          <w:rFonts w:ascii="Times New Roman" w:hAnsi="Times New Roman" w:cs="Times New Roman"/>
          <w:b/>
          <w:i/>
          <w:iCs/>
          <w:sz w:val="28"/>
          <w:szCs w:val="28"/>
        </w:rPr>
        <w:lastRenderedPageBreak/>
        <w:t>1.3.18 Анализ работы диспетчерских служб теплоснабжающих (теплосетевых) организаций и используемых сре</w:t>
      </w:r>
      <w:r w:rsidR="00905E21" w:rsidRPr="0016435E">
        <w:rPr>
          <w:rFonts w:ascii="Times New Roman" w:hAnsi="Times New Roman" w:cs="Times New Roman"/>
          <w:b/>
          <w:i/>
          <w:iCs/>
          <w:sz w:val="28"/>
          <w:szCs w:val="28"/>
        </w:rPr>
        <w:t>дс</w:t>
      </w:r>
      <w:r w:rsidRPr="0016435E">
        <w:rPr>
          <w:rFonts w:ascii="Times New Roman" w:hAnsi="Times New Roman" w:cs="Times New Roman"/>
          <w:b/>
          <w:i/>
          <w:iCs/>
          <w:sz w:val="28"/>
          <w:szCs w:val="28"/>
        </w:rPr>
        <w:t>тв автоматизации, телемеханизации и связи</w:t>
      </w:r>
    </w:p>
    <w:p w14:paraId="26AB1DAF" w14:textId="5ECC5CF9" w:rsidR="00502691" w:rsidRDefault="00D0238A" w:rsidP="009302FE">
      <w:pPr>
        <w:shd w:val="clear" w:color="auto" w:fill="FFFFFF" w:themeFill="background1"/>
        <w:autoSpaceDE w:val="0"/>
        <w:autoSpaceDN w:val="0"/>
        <w:adjustRightInd w:val="0"/>
        <w:spacing w:after="0" w:line="360" w:lineRule="auto"/>
        <w:ind w:firstLine="567"/>
        <w:jc w:val="both"/>
        <w:rPr>
          <w:rFonts w:ascii="Times New Roman" w:hAnsi="Times New Roman" w:cs="Times New Roman"/>
          <w:color w:val="000000" w:themeColor="text1"/>
          <w:sz w:val="28"/>
          <w:szCs w:val="48"/>
          <w:shd w:val="clear" w:color="auto" w:fill="FFFFFF"/>
        </w:rPr>
      </w:pPr>
      <w:r>
        <w:rPr>
          <w:rFonts w:ascii="Times New Roman" w:hAnsi="Times New Roman" w:cs="Times New Roman"/>
          <w:color w:val="000000" w:themeColor="text1"/>
          <w:sz w:val="28"/>
          <w:szCs w:val="23"/>
          <w:shd w:val="clear" w:color="auto" w:fill="FFFFFF"/>
        </w:rPr>
        <w:t>В МУП «Новоселовское ЖКХ»</w:t>
      </w:r>
      <w:r w:rsidR="0087558D" w:rsidRPr="00EE5BB2">
        <w:rPr>
          <w:rFonts w:ascii="Arial" w:hAnsi="Arial" w:cs="Arial"/>
          <w:color w:val="000000" w:themeColor="text1"/>
          <w:sz w:val="36"/>
          <w:szCs w:val="23"/>
          <w:shd w:val="clear" w:color="auto" w:fill="FFFFFF"/>
        </w:rPr>
        <w:t> </w:t>
      </w:r>
      <w:r w:rsidR="00905E21" w:rsidRPr="00EE5BB2">
        <w:rPr>
          <w:rFonts w:ascii="Times New Roman" w:hAnsi="Times New Roman" w:cs="Times New Roman"/>
          <w:color w:val="000000" w:themeColor="text1"/>
          <w:sz w:val="28"/>
          <w:szCs w:val="28"/>
        </w:rPr>
        <w:t>организ</w:t>
      </w:r>
      <w:r w:rsidR="00502691" w:rsidRPr="00EE5BB2">
        <w:rPr>
          <w:rFonts w:ascii="Times New Roman" w:hAnsi="Times New Roman" w:cs="Times New Roman"/>
          <w:color w:val="000000" w:themeColor="text1"/>
          <w:sz w:val="28"/>
          <w:szCs w:val="28"/>
        </w:rPr>
        <w:t>ована круглосуточная аварийно-ди</w:t>
      </w:r>
      <w:r w:rsidR="00905E21" w:rsidRPr="00EE5BB2">
        <w:rPr>
          <w:rFonts w:ascii="Times New Roman" w:hAnsi="Times New Roman" w:cs="Times New Roman"/>
          <w:color w:val="000000" w:themeColor="text1"/>
          <w:sz w:val="28"/>
          <w:szCs w:val="28"/>
        </w:rPr>
        <w:t>спетчерская служба для обеспечения надежности работы в</w:t>
      </w:r>
      <w:r w:rsidR="00502691" w:rsidRPr="00EE5BB2">
        <w:rPr>
          <w:rFonts w:ascii="Times New Roman" w:hAnsi="Times New Roman" w:cs="Times New Roman"/>
          <w:color w:val="000000" w:themeColor="text1"/>
          <w:sz w:val="28"/>
          <w:szCs w:val="28"/>
        </w:rPr>
        <w:t>о время</w:t>
      </w:r>
      <w:r w:rsidR="00905E21" w:rsidRPr="00EE5BB2">
        <w:rPr>
          <w:rFonts w:ascii="Times New Roman" w:hAnsi="Times New Roman" w:cs="Times New Roman"/>
          <w:color w:val="000000" w:themeColor="text1"/>
          <w:sz w:val="28"/>
          <w:szCs w:val="28"/>
        </w:rPr>
        <w:t xml:space="preserve"> отопительного периода. Адрес расположения </w:t>
      </w:r>
      <w:r w:rsidR="00211387" w:rsidRPr="00EE5BB2">
        <w:rPr>
          <w:rFonts w:ascii="Times New Roman" w:hAnsi="Times New Roman" w:cs="Times New Roman"/>
          <w:color w:val="000000" w:themeColor="text1"/>
          <w:sz w:val="28"/>
          <w:szCs w:val="28"/>
        </w:rPr>
        <w:t>диспетчерской:</w:t>
      </w:r>
      <w:r w:rsidR="00211387" w:rsidRPr="00EE5BB2">
        <w:rPr>
          <w:rFonts w:ascii="Times New Roman" w:hAnsi="Times New Roman" w:cs="Times New Roman"/>
          <w:color w:val="000000" w:themeColor="text1"/>
          <w:sz w:val="28"/>
          <w:szCs w:val="28"/>
          <w:shd w:val="clear" w:color="auto" w:fill="FFFFFF"/>
        </w:rPr>
        <w:t> </w:t>
      </w:r>
      <w:r w:rsidR="006F30EF">
        <w:rPr>
          <w:rFonts w:ascii="Times New Roman" w:hAnsi="Times New Roman" w:cs="Times New Roman"/>
          <w:color w:val="000000" w:themeColor="text1"/>
          <w:sz w:val="28"/>
          <w:szCs w:val="48"/>
          <w:shd w:val="clear" w:color="auto" w:fill="FFFFFF"/>
        </w:rPr>
        <w:t xml:space="preserve">Россия, </w:t>
      </w:r>
      <w:r w:rsidR="00065700" w:rsidRPr="00065700">
        <w:rPr>
          <w:rFonts w:ascii="Times New Roman" w:hAnsi="Times New Roman" w:cs="Times New Roman"/>
          <w:color w:val="000000" w:themeColor="text1"/>
          <w:sz w:val="28"/>
          <w:szCs w:val="20"/>
          <w:shd w:val="clear" w:color="auto" w:fill="FFFFFF"/>
        </w:rPr>
        <w:t xml:space="preserve">632532, Новосибирская </w:t>
      </w:r>
      <w:proofErr w:type="spellStart"/>
      <w:r w:rsidR="00065700" w:rsidRPr="00065700">
        <w:rPr>
          <w:rFonts w:ascii="Times New Roman" w:hAnsi="Times New Roman" w:cs="Times New Roman"/>
          <w:color w:val="000000" w:themeColor="text1"/>
          <w:sz w:val="28"/>
          <w:szCs w:val="20"/>
          <w:shd w:val="clear" w:color="auto" w:fill="FFFFFF"/>
        </w:rPr>
        <w:t>обл</w:t>
      </w:r>
      <w:proofErr w:type="spellEnd"/>
      <w:r w:rsidR="00065700" w:rsidRPr="00065700">
        <w:rPr>
          <w:rFonts w:ascii="Times New Roman" w:hAnsi="Times New Roman" w:cs="Times New Roman"/>
          <w:color w:val="000000" w:themeColor="text1"/>
          <w:sz w:val="28"/>
          <w:szCs w:val="20"/>
          <w:shd w:val="clear" w:color="auto" w:fill="FFFFFF"/>
        </w:rPr>
        <w:t>, с</w:t>
      </w:r>
      <w:r w:rsidR="00065700">
        <w:rPr>
          <w:rFonts w:ascii="Times New Roman" w:hAnsi="Times New Roman" w:cs="Times New Roman"/>
          <w:color w:val="000000" w:themeColor="text1"/>
          <w:sz w:val="28"/>
          <w:szCs w:val="20"/>
          <w:shd w:val="clear" w:color="auto" w:fill="FFFFFF"/>
        </w:rPr>
        <w:t>.</w:t>
      </w:r>
      <w:r w:rsidR="00065700" w:rsidRPr="00065700">
        <w:rPr>
          <w:rFonts w:ascii="Times New Roman" w:hAnsi="Times New Roman" w:cs="Times New Roman"/>
          <w:color w:val="000000" w:themeColor="text1"/>
          <w:sz w:val="28"/>
          <w:szCs w:val="20"/>
          <w:shd w:val="clear" w:color="auto" w:fill="FFFFFF"/>
        </w:rPr>
        <w:t xml:space="preserve"> Новоселово, ул</w:t>
      </w:r>
      <w:r w:rsidR="00065700">
        <w:rPr>
          <w:rFonts w:ascii="Times New Roman" w:hAnsi="Times New Roman" w:cs="Times New Roman"/>
          <w:color w:val="000000" w:themeColor="text1"/>
          <w:sz w:val="28"/>
          <w:szCs w:val="20"/>
          <w:shd w:val="clear" w:color="auto" w:fill="FFFFFF"/>
        </w:rPr>
        <w:t>.</w:t>
      </w:r>
      <w:r w:rsidR="00065700" w:rsidRPr="00065700">
        <w:rPr>
          <w:rFonts w:ascii="Times New Roman" w:hAnsi="Times New Roman" w:cs="Times New Roman"/>
          <w:color w:val="000000" w:themeColor="text1"/>
          <w:sz w:val="28"/>
          <w:szCs w:val="20"/>
          <w:shd w:val="clear" w:color="auto" w:fill="FFFFFF"/>
        </w:rPr>
        <w:t xml:space="preserve"> Луговая, д. 5Б</w:t>
      </w:r>
      <w:r w:rsidR="00065700">
        <w:rPr>
          <w:rFonts w:ascii="Times New Roman" w:hAnsi="Times New Roman" w:cs="Times New Roman"/>
          <w:color w:val="000000" w:themeColor="text1"/>
          <w:sz w:val="28"/>
          <w:szCs w:val="20"/>
          <w:shd w:val="clear" w:color="auto" w:fill="FFFFFF"/>
        </w:rPr>
        <w:t>.</w:t>
      </w:r>
    </w:p>
    <w:p w14:paraId="5503C64B" w14:textId="7D81557F" w:rsidR="00C706BD" w:rsidRPr="00C706BD" w:rsidRDefault="00C706BD" w:rsidP="00C706BD">
      <w:pPr>
        <w:shd w:val="clear" w:color="auto" w:fill="FFFFFF"/>
        <w:spacing w:after="0" w:line="360" w:lineRule="auto"/>
        <w:ind w:left="-60" w:firstLine="769"/>
        <w:textAlignment w:val="baseline"/>
        <w:rPr>
          <w:rFonts w:ascii="Times New Roman" w:eastAsia="Times New Roman" w:hAnsi="Times New Roman" w:cs="Times New Roman"/>
          <w:color w:val="000000" w:themeColor="text1"/>
          <w:sz w:val="28"/>
          <w:szCs w:val="21"/>
          <w:lang w:eastAsia="ru-RU"/>
        </w:rPr>
      </w:pPr>
      <w:r w:rsidRPr="00C706BD">
        <w:rPr>
          <w:rFonts w:ascii="Times New Roman" w:eastAsia="Times New Roman" w:hAnsi="Times New Roman" w:cs="Times New Roman"/>
          <w:color w:val="000000" w:themeColor="text1"/>
          <w:sz w:val="28"/>
          <w:szCs w:val="21"/>
          <w:lang w:eastAsia="ru-RU"/>
        </w:rPr>
        <w:t>Дис</w:t>
      </w:r>
      <w:r>
        <w:rPr>
          <w:rFonts w:ascii="Times New Roman" w:eastAsia="Times New Roman" w:hAnsi="Times New Roman" w:cs="Times New Roman"/>
          <w:color w:val="000000" w:themeColor="text1"/>
          <w:sz w:val="28"/>
          <w:szCs w:val="21"/>
          <w:lang w:eastAsia="ru-RU"/>
        </w:rPr>
        <w:t xml:space="preserve">петчер — тел. </w:t>
      </w:r>
      <w:r w:rsidR="00065700" w:rsidRPr="00065700">
        <w:rPr>
          <w:rFonts w:ascii="Times New Roman" w:hAnsi="Times New Roman" w:cs="Times New Roman"/>
          <w:color w:val="000000" w:themeColor="text1"/>
          <w:sz w:val="28"/>
          <w:szCs w:val="20"/>
          <w:shd w:val="clear" w:color="auto" w:fill="FFFFFF"/>
        </w:rPr>
        <w:t>73836625160</w:t>
      </w:r>
      <w:r>
        <w:rPr>
          <w:rFonts w:ascii="Times New Roman" w:eastAsia="Times New Roman" w:hAnsi="Times New Roman" w:cs="Times New Roman"/>
          <w:color w:val="000000" w:themeColor="text1"/>
          <w:sz w:val="28"/>
          <w:szCs w:val="21"/>
          <w:lang w:eastAsia="ru-RU"/>
        </w:rPr>
        <w:t>.</w:t>
      </w:r>
    </w:p>
    <w:p w14:paraId="0D9E8EC8" w14:textId="77777777" w:rsidR="00806E86" w:rsidRPr="00EE5BB2" w:rsidRDefault="00502691" w:rsidP="00806E86">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C706BD">
        <w:rPr>
          <w:rFonts w:ascii="Times New Roman" w:hAnsi="Times New Roman" w:cs="Times New Roman"/>
          <w:color w:val="000000" w:themeColor="text1"/>
          <w:sz w:val="28"/>
          <w:szCs w:val="28"/>
        </w:rPr>
        <w:t>С</w:t>
      </w:r>
      <w:r w:rsidR="00806E86" w:rsidRPr="00C706BD">
        <w:rPr>
          <w:rFonts w:ascii="Times New Roman" w:hAnsi="Times New Roman" w:cs="Times New Roman"/>
          <w:color w:val="000000" w:themeColor="text1"/>
          <w:sz w:val="28"/>
          <w:szCs w:val="28"/>
        </w:rPr>
        <w:t>ре</w:t>
      </w:r>
      <w:r w:rsidR="00905E21" w:rsidRPr="00C706BD">
        <w:rPr>
          <w:rFonts w:ascii="Times New Roman" w:hAnsi="Times New Roman" w:cs="Times New Roman"/>
          <w:color w:val="000000" w:themeColor="text1"/>
          <w:sz w:val="28"/>
          <w:szCs w:val="28"/>
        </w:rPr>
        <w:t>дс</w:t>
      </w:r>
      <w:r w:rsidR="00806E86" w:rsidRPr="00C706BD">
        <w:rPr>
          <w:rFonts w:ascii="Times New Roman" w:hAnsi="Times New Roman" w:cs="Times New Roman"/>
          <w:color w:val="000000" w:themeColor="text1"/>
          <w:sz w:val="28"/>
          <w:szCs w:val="28"/>
        </w:rPr>
        <w:t>тва телемеха</w:t>
      </w:r>
      <w:r w:rsidRPr="00C706BD">
        <w:rPr>
          <w:rFonts w:ascii="Times New Roman" w:hAnsi="Times New Roman" w:cs="Times New Roman"/>
          <w:color w:val="000000" w:themeColor="text1"/>
          <w:sz w:val="28"/>
          <w:szCs w:val="28"/>
        </w:rPr>
        <w:t xml:space="preserve">низации </w:t>
      </w:r>
      <w:r w:rsidR="00806E86" w:rsidRPr="00C706BD">
        <w:rPr>
          <w:rFonts w:ascii="Times New Roman" w:hAnsi="Times New Roman" w:cs="Times New Roman"/>
          <w:color w:val="000000" w:themeColor="text1"/>
          <w:sz w:val="28"/>
          <w:szCs w:val="28"/>
        </w:rPr>
        <w:t>отсутствуют.</w:t>
      </w:r>
    </w:p>
    <w:p w14:paraId="16D837B8" w14:textId="77777777"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1.3.19 Уровень автоматизации и обслуживания центральных тепловых пунктов, насосных станций</w:t>
      </w:r>
    </w:p>
    <w:p w14:paraId="7FDE55FF" w14:textId="08796A1A"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211387">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14:paraId="0F9614C5" w14:textId="70FBCF02" w:rsidR="00806E86" w:rsidRPr="00C10A7C" w:rsidRDefault="00806E86" w:rsidP="00863FCB">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1.3.20 Сведения о наличии защиты тепловых сетей от превышения давления</w:t>
      </w:r>
    </w:p>
    <w:p w14:paraId="0BA78A3C" w14:textId="29DDE90F" w:rsidR="00806E86" w:rsidRPr="00806E86" w:rsidRDefault="0016435E"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Защита</w:t>
      </w:r>
      <w:r w:rsidR="00806E86" w:rsidRPr="00806E86">
        <w:rPr>
          <w:rFonts w:ascii="Times New Roman" w:hAnsi="Times New Roman" w:cs="Times New Roman"/>
          <w:sz w:val="28"/>
          <w:szCs w:val="28"/>
        </w:rPr>
        <w:t xml:space="preserve"> тепловых сетей от превышения </w:t>
      </w:r>
      <w:r w:rsidR="00224A30">
        <w:rPr>
          <w:rFonts w:ascii="Times New Roman" w:hAnsi="Times New Roman" w:cs="Times New Roman"/>
          <w:sz w:val="28"/>
          <w:szCs w:val="28"/>
        </w:rPr>
        <w:t xml:space="preserve">давления </w:t>
      </w:r>
      <w:r>
        <w:rPr>
          <w:rFonts w:ascii="Times New Roman" w:hAnsi="Times New Roman" w:cs="Times New Roman"/>
          <w:sz w:val="28"/>
          <w:szCs w:val="28"/>
        </w:rPr>
        <w:t>выполнена посредством установки предохранительных клапанов</w:t>
      </w:r>
      <w:r w:rsidR="00806E86" w:rsidRPr="00806E86">
        <w:rPr>
          <w:rFonts w:ascii="Times New Roman" w:hAnsi="Times New Roman" w:cs="Times New Roman"/>
          <w:sz w:val="28"/>
          <w:szCs w:val="28"/>
        </w:rPr>
        <w:t>.</w:t>
      </w:r>
    </w:p>
    <w:p w14:paraId="356EC9E8" w14:textId="77777777"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1.3.21 Перечень выявленных бесхозяйных тепловых сетей и обоснование выбора организации, уполномоченной на их эксплуатацию</w:t>
      </w:r>
    </w:p>
    <w:p w14:paraId="7644A644" w14:textId="44D3FEA2" w:rsidR="00B65CEB" w:rsidRDefault="00806E86" w:rsidP="00806E86">
      <w:pPr>
        <w:spacing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Бесхозяйные тепловые сети на территории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211387">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14:paraId="23E7DCCC" w14:textId="77777777" w:rsidR="00211387" w:rsidRDefault="00806E86" w:rsidP="00211387">
      <w:pPr>
        <w:autoSpaceDE w:val="0"/>
        <w:autoSpaceDN w:val="0"/>
        <w:adjustRightInd w:val="0"/>
        <w:spacing w:after="0"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000000"/>
          <w:sz w:val="28"/>
          <w:szCs w:val="28"/>
        </w:rPr>
        <w:t xml:space="preserve">1.3.22 </w:t>
      </w:r>
      <w:r w:rsidRPr="00C10A7C">
        <w:rPr>
          <w:rFonts w:ascii="Times New Roman" w:hAnsi="Times New Roman" w:cs="Times New Roman"/>
          <w:b/>
          <w:i/>
          <w:iCs/>
          <w:color w:val="222222"/>
          <w:sz w:val="28"/>
          <w:szCs w:val="28"/>
        </w:rPr>
        <w:t xml:space="preserve">Данные энергетических характеристик тепловых сетей </w:t>
      </w:r>
    </w:p>
    <w:p w14:paraId="44D4E29F" w14:textId="57604946" w:rsidR="00806E86" w:rsidRPr="00C10A7C" w:rsidRDefault="00806E86" w:rsidP="00211387">
      <w:pPr>
        <w:autoSpaceDE w:val="0"/>
        <w:autoSpaceDN w:val="0"/>
        <w:adjustRightInd w:val="0"/>
        <w:spacing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222222"/>
          <w:sz w:val="28"/>
          <w:szCs w:val="28"/>
        </w:rPr>
        <w:t>(при их наличии)</w:t>
      </w:r>
    </w:p>
    <w:p w14:paraId="3606CBB9" w14:textId="0AE35463" w:rsidR="00322CD5" w:rsidRDefault="00806E86" w:rsidP="00322CD5">
      <w:pPr>
        <w:spacing w:after="0" w:line="360" w:lineRule="auto"/>
        <w:ind w:firstLine="709"/>
        <w:jc w:val="both"/>
        <w:rPr>
          <w:rFonts w:ascii="Times New Roman" w:hAnsi="Times New Roman" w:cs="Times New Roman"/>
          <w:b/>
          <w:i/>
          <w:sz w:val="28"/>
          <w:szCs w:val="28"/>
        </w:rPr>
      </w:pPr>
      <w:r w:rsidRPr="00806E86">
        <w:rPr>
          <w:rFonts w:ascii="Times New Roman" w:hAnsi="Times New Roman" w:cs="Times New Roman"/>
          <w:color w:val="000000"/>
          <w:sz w:val="28"/>
          <w:szCs w:val="28"/>
        </w:rPr>
        <w:t xml:space="preserve">Данные энергетических характеристик тепловых сетей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211387">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Pr="00806E86">
        <w:rPr>
          <w:rFonts w:ascii="Times New Roman" w:hAnsi="Times New Roman" w:cs="Times New Roman"/>
          <w:color w:val="000000"/>
          <w:sz w:val="28"/>
          <w:szCs w:val="28"/>
        </w:rPr>
        <w:t>.</w:t>
      </w:r>
      <w:r w:rsidR="00322CD5" w:rsidRPr="00322CD5">
        <w:rPr>
          <w:rFonts w:ascii="Times New Roman" w:hAnsi="Times New Roman" w:cs="Times New Roman"/>
          <w:b/>
          <w:i/>
          <w:sz w:val="28"/>
          <w:szCs w:val="28"/>
        </w:rPr>
        <w:t xml:space="preserve"> </w:t>
      </w:r>
    </w:p>
    <w:p w14:paraId="1055C95B" w14:textId="77777777" w:rsidR="00B60377" w:rsidRDefault="00B60377" w:rsidP="00C10A7C">
      <w:pPr>
        <w:spacing w:line="240" w:lineRule="auto"/>
        <w:jc w:val="center"/>
        <w:rPr>
          <w:rFonts w:ascii="Times New Roman" w:hAnsi="Times New Roman" w:cs="Times New Roman"/>
          <w:b/>
          <w:i/>
          <w:sz w:val="28"/>
          <w:szCs w:val="28"/>
        </w:rPr>
        <w:sectPr w:rsidR="00B60377" w:rsidSect="0036591E">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DC24981" w14:textId="5EA70D06" w:rsidR="00322CD5" w:rsidRDefault="00C646A2" w:rsidP="00C10A7C">
      <w:pPr>
        <w:spacing w:line="240" w:lineRule="auto"/>
        <w:jc w:val="center"/>
        <w:rPr>
          <w:rFonts w:ascii="Times New Roman" w:hAnsi="Times New Roman" w:cs="Times New Roman"/>
          <w:b/>
          <w:i/>
          <w:sz w:val="28"/>
          <w:szCs w:val="28"/>
        </w:rPr>
      </w:pPr>
      <w:r w:rsidRPr="005858C4">
        <w:rPr>
          <w:rFonts w:ascii="Times New Roman" w:hAnsi="Times New Roman" w:cs="Times New Roman"/>
          <w:b/>
          <w:i/>
          <w:sz w:val="28"/>
          <w:szCs w:val="28"/>
        </w:rPr>
        <w:lastRenderedPageBreak/>
        <w:t xml:space="preserve">Таблица </w:t>
      </w:r>
      <w:r w:rsidR="00CE7856" w:rsidRPr="005858C4">
        <w:rPr>
          <w:rFonts w:ascii="Times New Roman" w:hAnsi="Times New Roman" w:cs="Times New Roman"/>
          <w:b/>
          <w:i/>
          <w:sz w:val="28"/>
          <w:szCs w:val="28"/>
        </w:rPr>
        <w:t>1</w:t>
      </w:r>
      <w:r w:rsidR="00B60377">
        <w:rPr>
          <w:rFonts w:ascii="Times New Roman" w:hAnsi="Times New Roman" w:cs="Times New Roman"/>
          <w:b/>
          <w:i/>
          <w:sz w:val="28"/>
          <w:szCs w:val="28"/>
        </w:rPr>
        <w:t>.</w:t>
      </w:r>
      <w:r w:rsidR="00CE7856" w:rsidRPr="005858C4">
        <w:rPr>
          <w:rFonts w:ascii="Times New Roman" w:hAnsi="Times New Roman" w:cs="Times New Roman"/>
          <w:b/>
          <w:i/>
          <w:sz w:val="28"/>
          <w:szCs w:val="28"/>
        </w:rPr>
        <w:t>3</w:t>
      </w:r>
      <w:r w:rsidR="00B60377">
        <w:rPr>
          <w:rFonts w:ascii="Times New Roman" w:hAnsi="Times New Roman" w:cs="Times New Roman"/>
          <w:b/>
          <w:i/>
          <w:sz w:val="28"/>
          <w:szCs w:val="28"/>
        </w:rPr>
        <w:t>.22</w:t>
      </w:r>
      <w:r w:rsidR="00322CD5" w:rsidRPr="005858C4">
        <w:rPr>
          <w:rFonts w:ascii="Times New Roman" w:hAnsi="Times New Roman" w:cs="Times New Roman"/>
          <w:b/>
          <w:i/>
          <w:sz w:val="28"/>
          <w:szCs w:val="28"/>
        </w:rPr>
        <w:t xml:space="preserve"> </w:t>
      </w:r>
      <w:r w:rsidR="005D30D0" w:rsidRPr="005858C4">
        <w:rPr>
          <w:rFonts w:ascii="Times New Roman" w:hAnsi="Times New Roman" w:cs="Times New Roman"/>
          <w:b/>
          <w:i/>
          <w:sz w:val="28"/>
          <w:szCs w:val="28"/>
        </w:rPr>
        <w:t>–</w:t>
      </w:r>
      <w:r w:rsidR="00322CD5" w:rsidRPr="005858C4">
        <w:rPr>
          <w:rFonts w:ascii="Times New Roman" w:hAnsi="Times New Roman" w:cs="Times New Roman"/>
          <w:b/>
          <w:i/>
          <w:sz w:val="28"/>
          <w:szCs w:val="28"/>
        </w:rPr>
        <w:t xml:space="preserve"> Данные энергетических характеристик тепловых сетей </w:t>
      </w:r>
      <w:proofErr w:type="spellStart"/>
      <w:r w:rsidR="00070814">
        <w:rPr>
          <w:rFonts w:ascii="Times New Roman" w:eastAsia="Times New Roman,Bold" w:hAnsi="Times New Roman" w:cs="Times New Roman"/>
          <w:b/>
          <w:i/>
          <w:color w:val="000000"/>
          <w:sz w:val="28"/>
          <w:szCs w:val="28"/>
        </w:rPr>
        <w:t>Колмаковского</w:t>
      </w:r>
      <w:proofErr w:type="spellEnd"/>
      <w:r w:rsidR="00734F9A" w:rsidRPr="005858C4">
        <w:rPr>
          <w:rFonts w:ascii="Times New Roman" w:eastAsia="Times New Roman,Bold" w:hAnsi="Times New Roman" w:cs="Times New Roman"/>
          <w:b/>
          <w:i/>
          <w:color w:val="000000"/>
          <w:sz w:val="28"/>
          <w:szCs w:val="28"/>
        </w:rPr>
        <w:t xml:space="preserve"> сельсовета</w:t>
      </w:r>
    </w:p>
    <w:tbl>
      <w:tblPr>
        <w:tblStyle w:val="af"/>
        <w:tblW w:w="9781" w:type="dxa"/>
        <w:tblInd w:w="-147" w:type="dxa"/>
        <w:tblLook w:val="04A0" w:firstRow="1" w:lastRow="0" w:firstColumn="1" w:lastColumn="0" w:noHBand="0" w:noVBand="1"/>
      </w:tblPr>
      <w:tblGrid>
        <w:gridCol w:w="6663"/>
        <w:gridCol w:w="3118"/>
      </w:tblGrid>
      <w:tr w:rsidR="0016435E" w:rsidRPr="005532AD" w14:paraId="2E1F53F9" w14:textId="77777777" w:rsidTr="0016435E">
        <w:trPr>
          <w:trHeight w:val="58"/>
        </w:trPr>
        <w:tc>
          <w:tcPr>
            <w:tcW w:w="6663" w:type="dxa"/>
            <w:shd w:val="clear" w:color="auto" w:fill="F7CAAC" w:themeFill="accent2" w:themeFillTint="66"/>
            <w:vAlign w:val="center"/>
          </w:tcPr>
          <w:p w14:paraId="7A86A7E2" w14:textId="5C0E45EF" w:rsidR="0016435E" w:rsidRPr="005532AD" w:rsidRDefault="0016435E" w:rsidP="00F80254">
            <w:pPr>
              <w:ind w:left="57" w:right="57"/>
              <w:jc w:val="center"/>
              <w:rPr>
                <w:rFonts w:ascii="Times New Roman" w:hAnsi="Times New Roman" w:cs="Times New Roman"/>
                <w:b/>
                <w:i/>
                <w:iCs/>
                <w:sz w:val="20"/>
                <w:szCs w:val="18"/>
              </w:rPr>
            </w:pPr>
            <w:r w:rsidRPr="005532AD">
              <w:rPr>
                <w:rFonts w:ascii="Times New Roman" w:hAnsi="Times New Roman" w:cs="Times New Roman"/>
                <w:b/>
                <w:i/>
                <w:iCs/>
                <w:sz w:val="20"/>
                <w:szCs w:val="18"/>
              </w:rPr>
              <w:t>Наименование характеристики</w:t>
            </w:r>
          </w:p>
        </w:tc>
        <w:tc>
          <w:tcPr>
            <w:tcW w:w="3118" w:type="dxa"/>
            <w:shd w:val="clear" w:color="auto" w:fill="F7CAAC" w:themeFill="accent2" w:themeFillTint="66"/>
            <w:vAlign w:val="center"/>
          </w:tcPr>
          <w:p w14:paraId="1AE385A3" w14:textId="01679F03" w:rsidR="0016435E" w:rsidRPr="005532AD" w:rsidRDefault="002E4039" w:rsidP="00F80254">
            <w:pPr>
              <w:ind w:left="57" w:right="57"/>
              <w:jc w:val="center"/>
              <w:rPr>
                <w:rFonts w:ascii="Times New Roman" w:hAnsi="Times New Roman" w:cs="Times New Roman"/>
                <w:b/>
                <w:i/>
                <w:iCs/>
                <w:sz w:val="20"/>
                <w:szCs w:val="18"/>
              </w:rPr>
            </w:pPr>
            <w:r>
              <w:rPr>
                <w:rFonts w:ascii="Times New Roman" w:hAnsi="Times New Roman" w:cs="Times New Roman"/>
                <w:b/>
                <w:i/>
                <w:sz w:val="20"/>
                <w:szCs w:val="18"/>
              </w:rPr>
              <w:t>ВОК</w:t>
            </w:r>
          </w:p>
        </w:tc>
      </w:tr>
      <w:tr w:rsidR="00E67576" w:rsidRPr="005532AD" w14:paraId="70E5C487" w14:textId="77777777" w:rsidTr="0016435E">
        <w:trPr>
          <w:trHeight w:val="114"/>
        </w:trPr>
        <w:tc>
          <w:tcPr>
            <w:tcW w:w="6663" w:type="dxa"/>
            <w:vAlign w:val="center"/>
          </w:tcPr>
          <w:p w14:paraId="02E530B5" w14:textId="2F51E245" w:rsidR="00E67576" w:rsidRPr="005532AD" w:rsidRDefault="00E67576" w:rsidP="00E67576">
            <w:pPr>
              <w:rPr>
                <w:rFonts w:ascii="Times New Roman" w:hAnsi="Times New Roman" w:cs="Times New Roman"/>
                <w:iCs/>
                <w:sz w:val="20"/>
                <w:szCs w:val="18"/>
              </w:rPr>
            </w:pPr>
            <w:r w:rsidRPr="005532AD">
              <w:rPr>
                <w:rFonts w:ascii="Times New Roman" w:hAnsi="Times New Roman" w:cs="Times New Roman"/>
                <w:iCs/>
                <w:sz w:val="20"/>
                <w:szCs w:val="18"/>
              </w:rPr>
              <w:t>Тепловые потери, Гкал/год</w:t>
            </w:r>
          </w:p>
        </w:tc>
        <w:tc>
          <w:tcPr>
            <w:tcW w:w="3118" w:type="dxa"/>
            <w:vAlign w:val="center"/>
          </w:tcPr>
          <w:p w14:paraId="2D8A3A8A" w14:textId="76B9EB60" w:rsidR="00E67576" w:rsidRPr="00E67576" w:rsidRDefault="00E67576" w:rsidP="00E67576">
            <w:pPr>
              <w:ind w:left="57" w:right="57"/>
              <w:jc w:val="center"/>
              <w:rPr>
                <w:rFonts w:ascii="Times New Roman" w:hAnsi="Times New Roman" w:cs="Times New Roman"/>
                <w:iCs/>
                <w:sz w:val="18"/>
                <w:szCs w:val="18"/>
              </w:rPr>
            </w:pPr>
            <w:r w:rsidRPr="00E67576">
              <w:rPr>
                <w:rFonts w:ascii="Times New Roman" w:hAnsi="Times New Roman" w:cs="Times New Roman"/>
                <w:iCs/>
                <w:sz w:val="18"/>
                <w:szCs w:val="16"/>
              </w:rPr>
              <w:t>32,3гкал</w:t>
            </w:r>
          </w:p>
        </w:tc>
      </w:tr>
      <w:tr w:rsidR="00E67576" w:rsidRPr="005532AD" w14:paraId="46D6A1DA" w14:textId="77777777" w:rsidTr="0016435E">
        <w:trPr>
          <w:trHeight w:val="170"/>
        </w:trPr>
        <w:tc>
          <w:tcPr>
            <w:tcW w:w="6663" w:type="dxa"/>
            <w:shd w:val="clear" w:color="auto" w:fill="FBE4D5" w:themeFill="accent2" w:themeFillTint="33"/>
            <w:vAlign w:val="center"/>
          </w:tcPr>
          <w:p w14:paraId="39B15480" w14:textId="1A27CCB4" w:rsidR="00E67576" w:rsidRPr="005532AD" w:rsidRDefault="00E67576" w:rsidP="00E67576">
            <w:pPr>
              <w:rPr>
                <w:rFonts w:ascii="Times New Roman" w:hAnsi="Times New Roman" w:cs="Times New Roman"/>
                <w:iCs/>
                <w:sz w:val="20"/>
                <w:szCs w:val="18"/>
              </w:rPr>
            </w:pPr>
            <w:r w:rsidRPr="005532AD">
              <w:rPr>
                <w:rFonts w:ascii="Times New Roman" w:hAnsi="Times New Roman" w:cs="Times New Roman"/>
                <w:iCs/>
                <w:sz w:val="20"/>
                <w:szCs w:val="18"/>
              </w:rPr>
              <w:t>Удельный расход электроэнергии на транспорт тепловой энергии, КВт/Гкал</w:t>
            </w:r>
          </w:p>
        </w:tc>
        <w:tc>
          <w:tcPr>
            <w:tcW w:w="3118" w:type="dxa"/>
            <w:shd w:val="clear" w:color="auto" w:fill="FBE4D5" w:themeFill="accent2" w:themeFillTint="33"/>
            <w:vAlign w:val="center"/>
          </w:tcPr>
          <w:p w14:paraId="63037ACE" w14:textId="531397AF" w:rsidR="00E67576" w:rsidRPr="00E67576" w:rsidRDefault="00E67576" w:rsidP="00E67576">
            <w:pPr>
              <w:ind w:left="57" w:right="57"/>
              <w:jc w:val="center"/>
              <w:rPr>
                <w:rFonts w:ascii="Times New Roman" w:hAnsi="Times New Roman" w:cs="Times New Roman"/>
                <w:iCs/>
                <w:sz w:val="18"/>
                <w:szCs w:val="18"/>
              </w:rPr>
            </w:pPr>
            <w:r w:rsidRPr="00E67576">
              <w:rPr>
                <w:rFonts w:ascii="Times New Roman" w:hAnsi="Times New Roman" w:cs="Times New Roman"/>
                <w:iCs/>
                <w:sz w:val="18"/>
                <w:szCs w:val="16"/>
              </w:rPr>
              <w:t>8640квт/ч</w:t>
            </w:r>
          </w:p>
        </w:tc>
      </w:tr>
      <w:tr w:rsidR="00E67576" w:rsidRPr="005532AD" w14:paraId="40074265" w14:textId="77777777" w:rsidTr="0016435E">
        <w:trPr>
          <w:trHeight w:val="170"/>
        </w:trPr>
        <w:tc>
          <w:tcPr>
            <w:tcW w:w="6663" w:type="dxa"/>
            <w:vAlign w:val="center"/>
          </w:tcPr>
          <w:p w14:paraId="330C0662" w14:textId="47C4E697" w:rsidR="00E67576" w:rsidRPr="005532AD" w:rsidRDefault="00E67576" w:rsidP="00E67576">
            <w:pPr>
              <w:rPr>
                <w:rFonts w:ascii="Times New Roman" w:hAnsi="Times New Roman" w:cs="Times New Roman"/>
                <w:iCs/>
                <w:sz w:val="20"/>
                <w:szCs w:val="18"/>
              </w:rPr>
            </w:pPr>
            <w:r w:rsidRPr="005532AD">
              <w:rPr>
                <w:rFonts w:ascii="Times New Roman" w:hAnsi="Times New Roman" w:cs="Times New Roman"/>
                <w:iCs/>
                <w:sz w:val="20"/>
                <w:szCs w:val="18"/>
              </w:rPr>
              <w:t>Удельный среднечасовой расход сетевой воды на единицу расчетной присоединенной тепловой нагрузки потребителей, м</w:t>
            </w:r>
            <w:r w:rsidRPr="005532AD">
              <w:rPr>
                <w:rFonts w:ascii="Times New Roman" w:hAnsi="Times New Roman" w:cs="Times New Roman"/>
                <w:iCs/>
                <w:sz w:val="20"/>
                <w:szCs w:val="18"/>
                <w:vertAlign w:val="superscript"/>
              </w:rPr>
              <w:t>3</w:t>
            </w:r>
            <w:r w:rsidRPr="005532AD">
              <w:rPr>
                <w:rFonts w:ascii="Times New Roman" w:hAnsi="Times New Roman" w:cs="Times New Roman"/>
                <w:iCs/>
                <w:sz w:val="20"/>
                <w:szCs w:val="18"/>
              </w:rPr>
              <w:t>/час/Гкал/час</w:t>
            </w:r>
          </w:p>
        </w:tc>
        <w:tc>
          <w:tcPr>
            <w:tcW w:w="3118" w:type="dxa"/>
            <w:vAlign w:val="center"/>
          </w:tcPr>
          <w:p w14:paraId="6F5D9D70" w14:textId="22FF5C03" w:rsidR="00E67576" w:rsidRPr="00E67576" w:rsidRDefault="00E67576" w:rsidP="00E67576">
            <w:pPr>
              <w:ind w:left="57" w:right="57"/>
              <w:jc w:val="center"/>
              <w:rPr>
                <w:rFonts w:ascii="Times New Roman" w:hAnsi="Times New Roman" w:cs="Times New Roman"/>
                <w:iCs/>
                <w:sz w:val="18"/>
                <w:szCs w:val="18"/>
              </w:rPr>
            </w:pPr>
            <w:r w:rsidRPr="00E67576">
              <w:rPr>
                <w:rFonts w:ascii="Times New Roman" w:hAnsi="Times New Roman" w:cs="Times New Roman"/>
                <w:iCs/>
                <w:sz w:val="18"/>
                <w:szCs w:val="16"/>
              </w:rPr>
              <w:t>0,008м3</w:t>
            </w:r>
          </w:p>
        </w:tc>
      </w:tr>
      <w:tr w:rsidR="00E67576" w:rsidRPr="005532AD" w14:paraId="2BE44B78" w14:textId="77777777" w:rsidTr="0016435E">
        <w:trPr>
          <w:trHeight w:val="316"/>
        </w:trPr>
        <w:tc>
          <w:tcPr>
            <w:tcW w:w="6663" w:type="dxa"/>
            <w:shd w:val="clear" w:color="auto" w:fill="FBE4D5" w:themeFill="accent2" w:themeFillTint="33"/>
            <w:vAlign w:val="center"/>
          </w:tcPr>
          <w:p w14:paraId="718AE5AB" w14:textId="77777777" w:rsidR="00E67576" w:rsidRPr="005532AD" w:rsidRDefault="00E67576" w:rsidP="00E67576">
            <w:pPr>
              <w:rPr>
                <w:rFonts w:ascii="Times New Roman" w:hAnsi="Times New Roman" w:cs="Times New Roman"/>
                <w:iCs/>
                <w:sz w:val="20"/>
                <w:szCs w:val="18"/>
              </w:rPr>
            </w:pPr>
            <w:r w:rsidRPr="005532AD">
              <w:rPr>
                <w:rFonts w:ascii="Times New Roman" w:hAnsi="Times New Roman" w:cs="Times New Roman"/>
                <w:iCs/>
                <w:sz w:val="20"/>
                <w:szCs w:val="18"/>
              </w:rPr>
              <w:t>Разность температур сетевой воды в подающем и обратном трубопроводах или температура сетевой воды в обратном трубопроводе</w:t>
            </w:r>
          </w:p>
        </w:tc>
        <w:tc>
          <w:tcPr>
            <w:tcW w:w="3118" w:type="dxa"/>
            <w:shd w:val="clear" w:color="auto" w:fill="FBE4D5" w:themeFill="accent2" w:themeFillTint="33"/>
            <w:vAlign w:val="center"/>
          </w:tcPr>
          <w:p w14:paraId="7899CE2C" w14:textId="0BA48C10" w:rsidR="00E67576" w:rsidRPr="00E67576" w:rsidRDefault="00E67576" w:rsidP="00E67576">
            <w:pPr>
              <w:ind w:left="57" w:right="57"/>
              <w:jc w:val="center"/>
              <w:rPr>
                <w:rFonts w:ascii="Times New Roman" w:hAnsi="Times New Roman" w:cs="Times New Roman"/>
                <w:iCs/>
                <w:sz w:val="18"/>
                <w:szCs w:val="18"/>
                <w:lang w:val="en-US"/>
              </w:rPr>
            </w:pPr>
            <w:r w:rsidRPr="00E67576">
              <w:rPr>
                <w:rFonts w:ascii="Times New Roman" w:hAnsi="Times New Roman" w:cs="Times New Roman"/>
                <w:iCs/>
                <w:sz w:val="18"/>
                <w:szCs w:val="16"/>
              </w:rPr>
              <w:t>46</w:t>
            </w:r>
          </w:p>
        </w:tc>
      </w:tr>
      <w:tr w:rsidR="00E67576" w:rsidRPr="005532AD" w14:paraId="05B6DEEC" w14:textId="77777777" w:rsidTr="0016435E">
        <w:trPr>
          <w:trHeight w:val="170"/>
        </w:trPr>
        <w:tc>
          <w:tcPr>
            <w:tcW w:w="6663" w:type="dxa"/>
            <w:vAlign w:val="center"/>
          </w:tcPr>
          <w:p w14:paraId="702FFD0D" w14:textId="5155D5FE" w:rsidR="00E67576" w:rsidRPr="005532AD" w:rsidRDefault="00E67576" w:rsidP="00E67576">
            <w:pPr>
              <w:rPr>
                <w:rFonts w:ascii="Times New Roman" w:hAnsi="Times New Roman" w:cs="Times New Roman"/>
                <w:iCs/>
                <w:sz w:val="20"/>
                <w:szCs w:val="18"/>
              </w:rPr>
            </w:pPr>
            <w:r w:rsidRPr="005532AD">
              <w:rPr>
                <w:rFonts w:ascii="Times New Roman" w:hAnsi="Times New Roman" w:cs="Times New Roman"/>
                <w:iCs/>
                <w:sz w:val="20"/>
                <w:szCs w:val="18"/>
              </w:rPr>
              <w:t>Потери (затраты) сетевой воды, м</w:t>
            </w:r>
            <w:r w:rsidRPr="005532AD">
              <w:rPr>
                <w:rFonts w:ascii="Times New Roman" w:hAnsi="Times New Roman" w:cs="Times New Roman"/>
                <w:iCs/>
                <w:sz w:val="20"/>
                <w:szCs w:val="18"/>
                <w:vertAlign w:val="superscript"/>
              </w:rPr>
              <w:t>3</w:t>
            </w:r>
            <w:r w:rsidRPr="005532AD">
              <w:rPr>
                <w:rFonts w:ascii="Times New Roman" w:hAnsi="Times New Roman" w:cs="Times New Roman"/>
                <w:iCs/>
                <w:sz w:val="20"/>
                <w:szCs w:val="18"/>
              </w:rPr>
              <w:t>/год</w:t>
            </w:r>
          </w:p>
        </w:tc>
        <w:tc>
          <w:tcPr>
            <w:tcW w:w="3118" w:type="dxa"/>
            <w:vAlign w:val="center"/>
          </w:tcPr>
          <w:p w14:paraId="7C0BE058" w14:textId="400BD2BD" w:rsidR="00E67576" w:rsidRPr="00E67576" w:rsidRDefault="00E67576" w:rsidP="00E67576">
            <w:pPr>
              <w:ind w:left="57" w:right="57"/>
              <w:jc w:val="center"/>
              <w:rPr>
                <w:rFonts w:ascii="Times New Roman" w:hAnsi="Times New Roman" w:cs="Times New Roman"/>
                <w:iCs/>
                <w:sz w:val="18"/>
                <w:szCs w:val="18"/>
              </w:rPr>
            </w:pPr>
            <w:r w:rsidRPr="00E67576">
              <w:rPr>
                <w:rFonts w:ascii="Times New Roman" w:hAnsi="Times New Roman" w:cs="Times New Roman"/>
                <w:iCs/>
                <w:sz w:val="18"/>
                <w:szCs w:val="16"/>
              </w:rPr>
              <w:t>46м3 за сезон</w:t>
            </w:r>
          </w:p>
        </w:tc>
      </w:tr>
    </w:tbl>
    <w:p w14:paraId="297960EB" w14:textId="77777777" w:rsidR="00B65CEB" w:rsidRPr="00224A30" w:rsidRDefault="00806E86" w:rsidP="006C2FB9">
      <w:pPr>
        <w:spacing w:before="240" w:line="360" w:lineRule="auto"/>
        <w:jc w:val="center"/>
        <w:rPr>
          <w:rFonts w:ascii="Times New Roman" w:hAnsi="Times New Roman" w:cs="Times New Roman"/>
          <w:b/>
          <w:bCs/>
          <w:i/>
          <w:sz w:val="28"/>
          <w:szCs w:val="28"/>
        </w:rPr>
      </w:pPr>
      <w:r w:rsidRPr="00224A30">
        <w:rPr>
          <w:rFonts w:ascii="Times New Roman" w:hAnsi="Times New Roman" w:cs="Times New Roman"/>
          <w:b/>
          <w:i/>
          <w:iCs/>
          <w:sz w:val="28"/>
          <w:szCs w:val="28"/>
        </w:rPr>
        <w:t>Часть 4. Зоны действия источников тепловой энергии</w:t>
      </w:r>
    </w:p>
    <w:p w14:paraId="3087D87C" w14:textId="1749D96A" w:rsidR="00806E86" w:rsidRPr="00806E86" w:rsidRDefault="00806E86" w:rsidP="007132CC">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Существую</w:t>
      </w:r>
      <w:r w:rsidR="00CF251D">
        <w:rPr>
          <w:rFonts w:ascii="Times New Roman" w:hAnsi="Times New Roman" w:cs="Times New Roman"/>
          <w:sz w:val="28"/>
          <w:szCs w:val="28"/>
        </w:rPr>
        <w:t>щая зона действия источника тепловой энергии в системе</w:t>
      </w:r>
      <w:r w:rsidRPr="00806E86">
        <w:rPr>
          <w:rFonts w:ascii="Times New Roman" w:hAnsi="Times New Roman" w:cs="Times New Roman"/>
          <w:sz w:val="28"/>
          <w:szCs w:val="28"/>
        </w:rPr>
        <w:t xml:space="preserve"> теплоснабжения на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территории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6C2FB9">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A50E56">
        <w:rPr>
          <w:rFonts w:ascii="Times New Roman" w:hAnsi="Times New Roman" w:cs="Times New Roman"/>
          <w:sz w:val="28"/>
          <w:szCs w:val="28"/>
        </w:rPr>
        <w:t>расположена</w:t>
      </w:r>
      <w:r w:rsidRPr="00806E86">
        <w:rPr>
          <w:rFonts w:ascii="Times New Roman" w:hAnsi="Times New Roman" w:cs="Times New Roman"/>
          <w:sz w:val="28"/>
          <w:szCs w:val="28"/>
        </w:rPr>
        <w:t xml:space="preserve"> в </w:t>
      </w:r>
      <w:r w:rsidR="00A50E56">
        <w:rPr>
          <w:rFonts w:ascii="Times New Roman" w:hAnsi="Times New Roman" w:cs="Times New Roman"/>
          <w:sz w:val="28"/>
          <w:szCs w:val="28"/>
        </w:rPr>
        <w:t xml:space="preserve">одном кадастровом квартале </w:t>
      </w:r>
      <w:r w:rsidR="00A50E56" w:rsidRPr="00726C7F">
        <w:rPr>
          <w:rFonts w:ascii="Times New Roman" w:hAnsi="Times New Roman" w:cs="Times New Roman"/>
          <w:sz w:val="28"/>
          <w:szCs w:val="28"/>
        </w:rPr>
        <w:t xml:space="preserve">№ </w:t>
      </w:r>
      <w:r w:rsidR="00726C7F">
        <w:rPr>
          <w:rFonts w:ascii="Times New Roman" w:hAnsi="Times New Roman" w:cs="Times New Roman"/>
          <w:sz w:val="28"/>
          <w:szCs w:val="28"/>
        </w:rPr>
        <w:t>54:25:</w:t>
      </w:r>
      <w:r w:rsidR="00B5743F">
        <w:rPr>
          <w:rFonts w:ascii="Times New Roman" w:hAnsi="Times New Roman" w:cs="Times New Roman"/>
          <w:sz w:val="28"/>
          <w:szCs w:val="28"/>
        </w:rPr>
        <w:t>022702</w:t>
      </w:r>
      <w:r w:rsidRPr="00806E86">
        <w:rPr>
          <w:rFonts w:ascii="Times New Roman" w:hAnsi="Times New Roman" w:cs="Times New Roman"/>
          <w:sz w:val="28"/>
          <w:szCs w:val="28"/>
        </w:rPr>
        <w:t>.</w:t>
      </w:r>
    </w:p>
    <w:p w14:paraId="6EA1BCCB" w14:textId="4F728E25" w:rsidR="007F79AE" w:rsidRPr="00575132" w:rsidRDefault="00806E86" w:rsidP="006C2FB9">
      <w:pPr>
        <w:autoSpaceDE w:val="0"/>
        <w:autoSpaceDN w:val="0"/>
        <w:adjustRightInd w:val="0"/>
        <w:spacing w:after="0" w:line="360" w:lineRule="auto"/>
        <w:ind w:firstLine="709"/>
        <w:jc w:val="both"/>
        <w:rPr>
          <w:rFonts w:ascii="Times New Roman" w:hAnsi="Times New Roman"/>
          <w:sz w:val="28"/>
          <w:szCs w:val="28"/>
        </w:rPr>
      </w:pPr>
      <w:r w:rsidRPr="00806E86">
        <w:rPr>
          <w:rFonts w:ascii="Times New Roman" w:hAnsi="Times New Roman" w:cs="Times New Roman"/>
          <w:sz w:val="28"/>
          <w:szCs w:val="28"/>
        </w:rPr>
        <w:t>Источники комбинированной выработки тепловой и электрической энергии отсутствуют</w:t>
      </w:r>
      <w:r>
        <w:rPr>
          <w:rFonts w:ascii="Times New Roman" w:hAnsi="Times New Roman" w:cs="Times New Roman"/>
          <w:sz w:val="28"/>
          <w:szCs w:val="28"/>
        </w:rPr>
        <w:t xml:space="preserve">, </w:t>
      </w:r>
      <w:r w:rsidRPr="00806E86">
        <w:rPr>
          <w:rFonts w:ascii="Times New Roman" w:hAnsi="Times New Roman" w:cs="Times New Roman"/>
          <w:sz w:val="28"/>
          <w:szCs w:val="28"/>
        </w:rPr>
        <w:t>существующ</w:t>
      </w:r>
      <w:r>
        <w:rPr>
          <w:rFonts w:ascii="Times New Roman" w:hAnsi="Times New Roman" w:cs="Times New Roman"/>
          <w:sz w:val="28"/>
          <w:szCs w:val="28"/>
        </w:rPr>
        <w:t>ие</w:t>
      </w:r>
      <w:r w:rsidRPr="00806E86">
        <w:rPr>
          <w:rFonts w:ascii="Times New Roman" w:hAnsi="Times New Roman" w:cs="Times New Roman"/>
          <w:sz w:val="28"/>
          <w:szCs w:val="28"/>
        </w:rPr>
        <w:t xml:space="preserve"> </w:t>
      </w:r>
      <w:r w:rsidR="000C14A7">
        <w:rPr>
          <w:rFonts w:ascii="Times New Roman" w:hAnsi="Times New Roman" w:cs="Times New Roman"/>
          <w:sz w:val="28"/>
          <w:szCs w:val="28"/>
        </w:rPr>
        <w:t>котельная</w:t>
      </w:r>
      <w:r w:rsidRPr="00806E86">
        <w:rPr>
          <w:rFonts w:ascii="Times New Roman" w:hAnsi="Times New Roman" w:cs="Times New Roman"/>
          <w:sz w:val="28"/>
          <w:szCs w:val="28"/>
        </w:rPr>
        <w:t xml:space="preserve"> </w:t>
      </w:r>
      <w:r>
        <w:rPr>
          <w:rFonts w:ascii="Times New Roman" w:hAnsi="Times New Roman" w:cs="Times New Roman"/>
          <w:sz w:val="28"/>
          <w:szCs w:val="28"/>
        </w:rPr>
        <w:t>расположены</w:t>
      </w:r>
      <w:r w:rsidRPr="00806E86">
        <w:rPr>
          <w:rFonts w:ascii="Times New Roman" w:hAnsi="Times New Roman" w:cs="Times New Roman"/>
          <w:sz w:val="28"/>
          <w:szCs w:val="28"/>
        </w:rPr>
        <w:t xml:space="preserve"> в границах своего радиуса эффективного</w:t>
      </w:r>
      <w:r>
        <w:rPr>
          <w:rFonts w:ascii="Times New Roman" w:hAnsi="Times New Roman" w:cs="Times New Roman"/>
          <w:sz w:val="28"/>
          <w:szCs w:val="28"/>
        </w:rPr>
        <w:t xml:space="preserve"> </w:t>
      </w:r>
      <w:r w:rsidR="006C2FB9">
        <w:rPr>
          <w:rFonts w:ascii="Times New Roman" w:hAnsi="Times New Roman" w:cs="Times New Roman"/>
          <w:sz w:val="28"/>
          <w:szCs w:val="28"/>
        </w:rPr>
        <w:t xml:space="preserve">теплоснабжения </w:t>
      </w:r>
      <w:r w:rsidR="007F79AE" w:rsidRPr="00575132">
        <w:rPr>
          <w:rFonts w:ascii="Times New Roman" w:hAnsi="Times New Roman"/>
          <w:sz w:val="28"/>
          <w:szCs w:val="28"/>
        </w:rPr>
        <w:t xml:space="preserve">останутся в пределах </w:t>
      </w:r>
      <w:proofErr w:type="spellStart"/>
      <w:r w:rsidR="00070814">
        <w:rPr>
          <w:rFonts w:ascii="Times New Roman" w:hAnsi="Times New Roman"/>
          <w:sz w:val="28"/>
          <w:szCs w:val="28"/>
        </w:rPr>
        <w:t>Колмаковского</w:t>
      </w:r>
      <w:proofErr w:type="spellEnd"/>
      <w:r w:rsidR="00734F9A">
        <w:rPr>
          <w:rFonts w:ascii="Times New Roman" w:hAnsi="Times New Roman"/>
          <w:sz w:val="28"/>
          <w:szCs w:val="28"/>
        </w:rPr>
        <w:t xml:space="preserve"> сельсовета</w:t>
      </w:r>
      <w:r w:rsidR="003228FD" w:rsidRPr="003228FD">
        <w:t xml:space="preserve"> </w:t>
      </w:r>
      <w:r w:rsidR="00070814">
        <w:rPr>
          <w:rFonts w:ascii="Times New Roman" w:hAnsi="Times New Roman"/>
          <w:sz w:val="28"/>
          <w:szCs w:val="28"/>
        </w:rPr>
        <w:t>Убинского</w:t>
      </w:r>
      <w:r w:rsidR="00734F9A">
        <w:rPr>
          <w:rFonts w:ascii="Times New Roman" w:hAnsi="Times New Roman"/>
          <w:sz w:val="28"/>
          <w:szCs w:val="28"/>
        </w:rPr>
        <w:t xml:space="preserve"> района</w:t>
      </w:r>
      <w:r w:rsidR="007F79AE" w:rsidRPr="00575132">
        <w:rPr>
          <w:rFonts w:ascii="Times New Roman" w:hAnsi="Times New Roman"/>
          <w:sz w:val="28"/>
          <w:szCs w:val="28"/>
        </w:rPr>
        <w:t>.</w:t>
      </w:r>
      <w:r w:rsidR="007F79AE" w:rsidRPr="007F79AE">
        <w:rPr>
          <w:rFonts w:ascii="Times New Roman" w:hAnsi="Times New Roman"/>
          <w:noProof/>
          <w:sz w:val="28"/>
          <w:szCs w:val="28"/>
          <w:lang w:eastAsia="ru-RU"/>
        </w:rPr>
        <w:t xml:space="preserve"> </w:t>
      </w:r>
    </w:p>
    <w:p w14:paraId="525A8362" w14:textId="73A29101" w:rsidR="001A6D66" w:rsidRDefault="00B5743F" w:rsidP="005B547E">
      <w:pPr>
        <w:autoSpaceDE w:val="0"/>
        <w:autoSpaceDN w:val="0"/>
        <w:adjustRightInd w:val="0"/>
        <w:spacing w:after="0" w:line="360" w:lineRule="auto"/>
        <w:jc w:val="center"/>
        <w:rPr>
          <w:rFonts w:ascii="Times New Roman" w:hAnsi="Times New Roman"/>
          <w:noProof/>
          <w:sz w:val="28"/>
          <w:szCs w:val="28"/>
          <w:lang w:eastAsia="ru-RU"/>
        </w:rPr>
      </w:pPr>
      <w:r>
        <w:rPr>
          <w:rFonts w:ascii="Times New Roman" w:hAnsi="Times New Roman"/>
          <w:noProof/>
          <w:sz w:val="28"/>
          <w:szCs w:val="28"/>
          <w:lang w:eastAsia="ru-RU"/>
        </w:rPr>
        <w:lastRenderedPageBreak/>
        <w:drawing>
          <wp:inline distT="0" distB="0" distL="0" distR="0" wp14:anchorId="3EA1BE83" wp14:editId="32EFE760">
            <wp:extent cx="6119495" cy="6050915"/>
            <wp:effectExtent l="19050" t="19050" r="14605" b="260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она ТС.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6050915"/>
                    </a:xfrm>
                    <a:prstGeom prst="rect">
                      <a:avLst/>
                    </a:prstGeom>
                    <a:ln w="19050">
                      <a:solidFill>
                        <a:schemeClr val="tx1"/>
                      </a:solidFill>
                    </a:ln>
                  </pic:spPr>
                </pic:pic>
              </a:graphicData>
            </a:graphic>
          </wp:inline>
        </w:drawing>
      </w:r>
    </w:p>
    <w:p w14:paraId="4DD4A2AB" w14:textId="40FB698B" w:rsidR="007F79AE" w:rsidRDefault="007F79AE" w:rsidP="005B547E">
      <w:pPr>
        <w:autoSpaceDE w:val="0"/>
        <w:autoSpaceDN w:val="0"/>
        <w:adjustRightInd w:val="0"/>
        <w:spacing w:line="240" w:lineRule="auto"/>
        <w:jc w:val="center"/>
        <w:rPr>
          <w:rFonts w:ascii="Times New Roman" w:hAnsi="Times New Roman"/>
          <w:b/>
          <w:i/>
          <w:iCs/>
          <w:sz w:val="28"/>
          <w:szCs w:val="28"/>
        </w:rPr>
      </w:pPr>
      <w:r w:rsidRPr="00726C7F">
        <w:rPr>
          <w:rFonts w:ascii="Times New Roman" w:hAnsi="Times New Roman"/>
          <w:b/>
          <w:i/>
          <w:iCs/>
          <w:sz w:val="28"/>
          <w:szCs w:val="28"/>
        </w:rPr>
        <w:t>Рисунок 4.1</w:t>
      </w:r>
      <w:r w:rsidR="00C764A6" w:rsidRPr="00726C7F">
        <w:rPr>
          <w:rFonts w:ascii="Times New Roman" w:hAnsi="Times New Roman"/>
          <w:b/>
          <w:i/>
          <w:iCs/>
          <w:sz w:val="28"/>
          <w:szCs w:val="28"/>
        </w:rPr>
        <w:t xml:space="preserve"> – Зона действия </w:t>
      </w:r>
      <w:r w:rsidR="002947D7" w:rsidRPr="00726C7F">
        <w:rPr>
          <w:rFonts w:ascii="Times New Roman" w:hAnsi="Times New Roman"/>
          <w:b/>
          <w:i/>
          <w:iCs/>
          <w:sz w:val="28"/>
          <w:szCs w:val="28"/>
        </w:rPr>
        <w:t>ВОК</w:t>
      </w:r>
    </w:p>
    <w:p w14:paraId="187A010D" w14:textId="77777777"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14:paraId="1B87102A" w14:textId="77777777"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14:paraId="2783D6D4" w14:textId="10891678" w:rsidR="00BC78DD" w:rsidRPr="00B5183E" w:rsidRDefault="00B5183E" w:rsidP="00B5183E">
      <w:pPr>
        <w:autoSpaceDE w:val="0"/>
        <w:autoSpaceDN w:val="0"/>
        <w:adjustRightInd w:val="0"/>
        <w:spacing w:after="0" w:line="360" w:lineRule="auto"/>
        <w:ind w:firstLine="567"/>
        <w:jc w:val="both"/>
        <w:rPr>
          <w:rFonts w:ascii="Times New Roman" w:hAnsi="Times New Roman" w:cs="Times New Roman"/>
          <w:sz w:val="28"/>
          <w:szCs w:val="28"/>
        </w:rPr>
      </w:pPr>
      <w:r w:rsidRPr="00B5183E">
        <w:rPr>
          <w:rFonts w:ascii="Times New Roman" w:hAnsi="Times New Roman" w:cs="Times New Roman"/>
          <w:sz w:val="28"/>
          <w:szCs w:val="28"/>
        </w:rPr>
        <w:t>Расчетными элементами территориального деления, неизменяемыми в границах на весь</w:t>
      </w:r>
      <w:r>
        <w:rPr>
          <w:rFonts w:ascii="Times New Roman" w:hAnsi="Times New Roman" w:cs="Times New Roman"/>
          <w:sz w:val="28"/>
          <w:szCs w:val="28"/>
        </w:rPr>
        <w:t xml:space="preserve"> </w:t>
      </w:r>
      <w:r w:rsidRPr="00B5183E">
        <w:rPr>
          <w:rFonts w:ascii="Times New Roman" w:hAnsi="Times New Roman" w:cs="Times New Roman"/>
          <w:sz w:val="28"/>
          <w:szCs w:val="28"/>
        </w:rPr>
        <w:t>срок проектирования, являются кадастровые кварталы, в границах которых расположены зоны</w:t>
      </w:r>
      <w:r>
        <w:rPr>
          <w:rFonts w:ascii="Times New Roman" w:hAnsi="Times New Roman" w:cs="Times New Roman"/>
          <w:sz w:val="28"/>
          <w:szCs w:val="28"/>
        </w:rPr>
        <w:t xml:space="preserve"> </w:t>
      </w:r>
      <w:r w:rsidRPr="00B5183E">
        <w:rPr>
          <w:rFonts w:ascii="Times New Roman" w:hAnsi="Times New Roman" w:cs="Times New Roman"/>
          <w:sz w:val="28"/>
          <w:szCs w:val="28"/>
        </w:rPr>
        <w:t xml:space="preserve">действия </w:t>
      </w:r>
      <w:r w:rsidR="000C14A7">
        <w:rPr>
          <w:rFonts w:ascii="Times New Roman" w:hAnsi="Times New Roman" w:cs="Times New Roman"/>
          <w:sz w:val="28"/>
          <w:szCs w:val="28"/>
        </w:rPr>
        <w:t>котельной</w:t>
      </w:r>
      <w:r w:rsidRPr="00B5183E">
        <w:rPr>
          <w:rFonts w:ascii="Times New Roman" w:hAnsi="Times New Roman" w:cs="Times New Roman"/>
          <w:sz w:val="28"/>
          <w:szCs w:val="28"/>
        </w:rPr>
        <w:t xml:space="preserve"> </w:t>
      </w:r>
      <w:proofErr w:type="spellStart"/>
      <w:r w:rsidR="00070814">
        <w:rPr>
          <w:rFonts w:ascii="Times New Roman" w:hAnsi="Times New Roman" w:cs="Times New Roman"/>
          <w:color w:val="000000" w:themeColor="text1"/>
          <w:sz w:val="28"/>
          <w:szCs w:val="28"/>
        </w:rPr>
        <w:t>Колмаковского</w:t>
      </w:r>
      <w:proofErr w:type="spellEnd"/>
      <w:r w:rsidR="00734F9A">
        <w:rPr>
          <w:rFonts w:ascii="Times New Roman" w:hAnsi="Times New Roman" w:cs="Times New Roman"/>
          <w:color w:val="000000" w:themeColor="text1"/>
          <w:sz w:val="28"/>
          <w:szCs w:val="28"/>
        </w:rPr>
        <w:t xml:space="preserve"> сельсовета</w:t>
      </w:r>
      <w:r w:rsidR="00E80313">
        <w:rPr>
          <w:rFonts w:ascii="Times New Roman" w:hAnsi="Times New Roman" w:cs="Times New Roman"/>
          <w:color w:val="000000" w:themeColor="text1"/>
          <w:sz w:val="28"/>
          <w:szCs w:val="28"/>
        </w:rPr>
        <w:t xml:space="preserve"> </w:t>
      </w:r>
      <w:r w:rsidR="00070814">
        <w:rPr>
          <w:rFonts w:ascii="Times New Roman" w:hAnsi="Times New Roman" w:cs="Times New Roman"/>
          <w:color w:val="000000" w:themeColor="text1"/>
          <w:sz w:val="28"/>
          <w:szCs w:val="28"/>
        </w:rPr>
        <w:t>Убинского</w:t>
      </w:r>
      <w:r w:rsidR="00734F9A">
        <w:rPr>
          <w:rFonts w:ascii="Times New Roman" w:hAnsi="Times New Roman" w:cs="Times New Roman"/>
          <w:color w:val="000000" w:themeColor="text1"/>
          <w:sz w:val="28"/>
          <w:szCs w:val="28"/>
        </w:rPr>
        <w:t xml:space="preserve"> района</w:t>
      </w:r>
      <w:r w:rsidRPr="00B5183E">
        <w:rPr>
          <w:rFonts w:ascii="Times New Roman" w:hAnsi="Times New Roman" w:cs="Times New Roman"/>
          <w:sz w:val="28"/>
          <w:szCs w:val="28"/>
        </w:rPr>
        <w:t>.</w:t>
      </w:r>
    </w:p>
    <w:p w14:paraId="07D54601" w14:textId="77777777" w:rsidR="00B5183E" w:rsidRPr="009A3788" w:rsidRDefault="00B5183E" w:rsidP="000E195E">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lastRenderedPageBreak/>
        <w:t>1.5.2. Описание значений расчетных тепловых нагрузок на коллекторах источников тепловой энергии</w:t>
      </w:r>
    </w:p>
    <w:p w14:paraId="1BEB56AD" w14:textId="21D531C2" w:rsidR="00B5183E" w:rsidRPr="00B5183E" w:rsidRDefault="000C14A7"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w:t>
      </w:r>
      <w:r w:rsidR="00B5183E" w:rsidRPr="00A921C5">
        <w:rPr>
          <w:rFonts w:ascii="Times New Roman" w:hAnsi="Times New Roman" w:cs="Times New Roman"/>
          <w:color w:val="000000" w:themeColor="text1"/>
          <w:sz w:val="28"/>
          <w:szCs w:val="28"/>
        </w:rPr>
        <w:t xml:space="preserve"> </w:t>
      </w:r>
      <w:proofErr w:type="spellStart"/>
      <w:r w:rsidR="00070814">
        <w:rPr>
          <w:rFonts w:ascii="Times New Roman" w:hAnsi="Times New Roman" w:cs="Times New Roman"/>
          <w:color w:val="000000" w:themeColor="text1"/>
          <w:sz w:val="28"/>
          <w:szCs w:val="28"/>
        </w:rPr>
        <w:t>Колмаковского</w:t>
      </w:r>
      <w:proofErr w:type="spellEnd"/>
      <w:r w:rsidR="00734F9A">
        <w:rPr>
          <w:rFonts w:ascii="Times New Roman" w:hAnsi="Times New Roman" w:cs="Times New Roman"/>
          <w:color w:val="000000" w:themeColor="text1"/>
          <w:sz w:val="28"/>
          <w:szCs w:val="28"/>
        </w:rPr>
        <w:t xml:space="preserve"> сельсовета</w:t>
      </w:r>
      <w:r w:rsidR="00E80313">
        <w:rPr>
          <w:rFonts w:ascii="Times New Roman" w:hAnsi="Times New Roman" w:cs="Times New Roman"/>
          <w:color w:val="000000" w:themeColor="text1"/>
          <w:sz w:val="28"/>
          <w:szCs w:val="28"/>
        </w:rPr>
        <w:t xml:space="preserve"> </w:t>
      </w:r>
      <w:r w:rsidR="00070814">
        <w:rPr>
          <w:rFonts w:ascii="Times New Roman" w:hAnsi="Times New Roman" w:cs="Times New Roman"/>
          <w:color w:val="000000" w:themeColor="text1"/>
          <w:sz w:val="28"/>
          <w:szCs w:val="28"/>
        </w:rPr>
        <w:t>Убинского</w:t>
      </w:r>
      <w:r w:rsidR="00734F9A">
        <w:rPr>
          <w:rFonts w:ascii="Times New Roman" w:hAnsi="Times New Roman" w:cs="Times New Roman"/>
          <w:color w:val="000000" w:themeColor="text1"/>
          <w:sz w:val="28"/>
          <w:szCs w:val="28"/>
        </w:rPr>
        <w:t xml:space="preserve"> района</w:t>
      </w:r>
      <w:r w:rsidR="008F652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имеет один магистральный вывод</w:t>
      </w:r>
      <w:r w:rsidR="00B5183E" w:rsidRPr="00A921C5">
        <w:rPr>
          <w:rFonts w:ascii="Times New Roman" w:hAnsi="Times New Roman" w:cs="Times New Roman"/>
          <w:color w:val="000000" w:themeColor="text1"/>
          <w:sz w:val="28"/>
          <w:szCs w:val="28"/>
        </w:rPr>
        <w:t>.</w:t>
      </w:r>
    </w:p>
    <w:p w14:paraId="2E68FB2C" w14:textId="3656B0D3"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t xml:space="preserve">Значение </w:t>
      </w:r>
      <w:r w:rsidR="000C14A7">
        <w:rPr>
          <w:rFonts w:ascii="Times New Roman" w:hAnsi="Times New Roman" w:cs="Times New Roman"/>
          <w:color w:val="000000" w:themeColor="text1"/>
          <w:sz w:val="28"/>
          <w:szCs w:val="28"/>
        </w:rPr>
        <w:t>тепловой нагрузки на коллекторе источника</w:t>
      </w:r>
      <w:r w:rsidRPr="00B5183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тепловой энергии </w:t>
      </w:r>
      <w:r w:rsidR="000C14A7">
        <w:rPr>
          <w:rFonts w:ascii="Times New Roman" w:hAnsi="Times New Roman" w:cs="Times New Roman"/>
          <w:color w:val="000000" w:themeColor="text1"/>
          <w:sz w:val="28"/>
          <w:szCs w:val="28"/>
        </w:rPr>
        <w:t>котельной</w:t>
      </w:r>
      <w:r>
        <w:rPr>
          <w:rFonts w:ascii="Times New Roman" w:hAnsi="Times New Roman" w:cs="Times New Roman"/>
          <w:color w:val="000000" w:themeColor="text1"/>
          <w:sz w:val="28"/>
          <w:szCs w:val="28"/>
        </w:rPr>
        <w:t xml:space="preserve"> </w:t>
      </w:r>
      <w:proofErr w:type="spellStart"/>
      <w:r w:rsidR="00070814">
        <w:rPr>
          <w:rFonts w:ascii="Times New Roman" w:hAnsi="Times New Roman" w:cs="Times New Roman"/>
          <w:color w:val="000000" w:themeColor="text1"/>
          <w:sz w:val="28"/>
          <w:szCs w:val="28"/>
        </w:rPr>
        <w:t>Колмаковского</w:t>
      </w:r>
      <w:proofErr w:type="spellEnd"/>
      <w:r w:rsidR="00734F9A">
        <w:rPr>
          <w:rFonts w:ascii="Times New Roman" w:hAnsi="Times New Roman" w:cs="Times New Roman"/>
          <w:color w:val="000000" w:themeColor="text1"/>
          <w:sz w:val="28"/>
          <w:szCs w:val="28"/>
        </w:rPr>
        <w:t xml:space="preserve"> сельсовета</w:t>
      </w:r>
      <w:r w:rsidR="00E80313">
        <w:rPr>
          <w:rFonts w:ascii="Times New Roman" w:hAnsi="Times New Roman" w:cs="Times New Roman"/>
          <w:color w:val="000000" w:themeColor="text1"/>
          <w:sz w:val="28"/>
          <w:szCs w:val="28"/>
        </w:rPr>
        <w:t xml:space="preserve"> </w:t>
      </w:r>
      <w:r w:rsidR="00070814">
        <w:rPr>
          <w:rFonts w:ascii="Times New Roman" w:hAnsi="Times New Roman" w:cs="Times New Roman"/>
          <w:color w:val="000000" w:themeColor="text1"/>
          <w:sz w:val="28"/>
          <w:szCs w:val="28"/>
        </w:rPr>
        <w:t>Убинского</w:t>
      </w:r>
      <w:r w:rsidR="00734F9A">
        <w:rPr>
          <w:rFonts w:ascii="Times New Roman" w:hAnsi="Times New Roman" w:cs="Times New Roman"/>
          <w:color w:val="000000" w:themeColor="text1"/>
          <w:sz w:val="28"/>
          <w:szCs w:val="28"/>
        </w:rPr>
        <w:t xml:space="preserve"> района</w:t>
      </w:r>
      <w:r w:rsidR="008F6524">
        <w:rPr>
          <w:rFonts w:ascii="Times New Roman" w:hAnsi="Times New Roman" w:cs="Times New Roman"/>
          <w:color w:val="000000" w:themeColor="text1"/>
          <w:sz w:val="28"/>
          <w:szCs w:val="28"/>
        </w:rPr>
        <w:t xml:space="preserve"> </w:t>
      </w:r>
      <w:r w:rsidR="00C646A2">
        <w:rPr>
          <w:rFonts w:ascii="Times New Roman" w:hAnsi="Times New Roman" w:cs="Times New Roman"/>
          <w:color w:val="000000" w:themeColor="text1"/>
          <w:sz w:val="28"/>
          <w:szCs w:val="28"/>
        </w:rPr>
        <w:t xml:space="preserve">приведены в таблице </w:t>
      </w:r>
      <w:r w:rsidR="000E195E">
        <w:rPr>
          <w:rFonts w:ascii="Times New Roman" w:hAnsi="Times New Roman" w:cs="Times New Roman"/>
          <w:color w:val="000000" w:themeColor="text1"/>
          <w:sz w:val="28"/>
          <w:szCs w:val="28"/>
        </w:rPr>
        <w:t>15.2.1</w:t>
      </w:r>
      <w:r w:rsidR="00287A0D">
        <w:rPr>
          <w:rFonts w:ascii="Times New Roman" w:hAnsi="Times New Roman" w:cs="Times New Roman"/>
          <w:color w:val="000000" w:themeColor="text1"/>
          <w:sz w:val="28"/>
          <w:szCs w:val="28"/>
        </w:rPr>
        <w:t>.</w:t>
      </w:r>
    </w:p>
    <w:p w14:paraId="0C78960A" w14:textId="0BA4D7A4" w:rsidR="00191315" w:rsidRPr="009259DE" w:rsidRDefault="00C646A2" w:rsidP="00191315">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C57533">
        <w:rPr>
          <w:rFonts w:ascii="Times New Roman" w:hAnsi="Times New Roman" w:cs="Times New Roman"/>
          <w:b/>
          <w:i/>
          <w:color w:val="000000" w:themeColor="text1"/>
          <w:sz w:val="28"/>
          <w:szCs w:val="28"/>
        </w:rPr>
        <w:t xml:space="preserve">Таблица </w:t>
      </w:r>
      <w:r w:rsidR="000E195E">
        <w:rPr>
          <w:rFonts w:ascii="Times New Roman" w:hAnsi="Times New Roman" w:cs="Times New Roman"/>
          <w:b/>
          <w:i/>
          <w:color w:val="000000" w:themeColor="text1"/>
          <w:sz w:val="28"/>
          <w:szCs w:val="28"/>
        </w:rPr>
        <w:t>15.2.1</w:t>
      </w:r>
      <w:r w:rsidR="00B5183E" w:rsidRPr="00C57533">
        <w:rPr>
          <w:rFonts w:ascii="Times New Roman" w:hAnsi="Times New Roman" w:cs="Times New Roman"/>
          <w:b/>
          <w:i/>
          <w:color w:val="000000" w:themeColor="text1"/>
          <w:sz w:val="28"/>
          <w:szCs w:val="28"/>
        </w:rPr>
        <w:t xml:space="preserve"> – Значение тепловой нагрузки на коллекторах источников тепловой энергии </w:t>
      </w:r>
      <w:r w:rsidR="000C14A7">
        <w:rPr>
          <w:rFonts w:ascii="Times New Roman" w:hAnsi="Times New Roman" w:cs="Times New Roman"/>
          <w:b/>
          <w:i/>
          <w:color w:val="000000" w:themeColor="text1"/>
          <w:sz w:val="28"/>
          <w:szCs w:val="28"/>
        </w:rPr>
        <w:t>котельной</w:t>
      </w:r>
      <w:r w:rsidR="00B5183E" w:rsidRPr="00C57533">
        <w:rPr>
          <w:rFonts w:ascii="Times New Roman" w:hAnsi="Times New Roman" w:cs="Times New Roman"/>
          <w:b/>
          <w:i/>
          <w:color w:val="000000" w:themeColor="text1"/>
          <w:sz w:val="28"/>
          <w:szCs w:val="28"/>
        </w:rPr>
        <w:t xml:space="preserve"> </w:t>
      </w:r>
      <w:proofErr w:type="spellStart"/>
      <w:r w:rsidR="00070814">
        <w:rPr>
          <w:rFonts w:ascii="Times New Roman" w:hAnsi="Times New Roman" w:cs="Times New Roman"/>
          <w:b/>
          <w:i/>
          <w:color w:val="000000" w:themeColor="text1"/>
          <w:sz w:val="28"/>
          <w:szCs w:val="28"/>
        </w:rPr>
        <w:t>Колмаковского</w:t>
      </w:r>
      <w:proofErr w:type="spellEnd"/>
      <w:r w:rsidR="00734F9A">
        <w:rPr>
          <w:rFonts w:ascii="Times New Roman" w:hAnsi="Times New Roman" w:cs="Times New Roman"/>
          <w:b/>
          <w:i/>
          <w:color w:val="000000" w:themeColor="text1"/>
          <w:sz w:val="28"/>
          <w:szCs w:val="28"/>
        </w:rPr>
        <w:t xml:space="preserve"> сельсовета</w:t>
      </w:r>
      <w:r w:rsidR="00E80313">
        <w:rPr>
          <w:rFonts w:ascii="Times New Roman" w:hAnsi="Times New Roman" w:cs="Times New Roman"/>
          <w:b/>
          <w:i/>
          <w:color w:val="000000" w:themeColor="text1"/>
          <w:sz w:val="28"/>
          <w:szCs w:val="28"/>
        </w:rPr>
        <w:t xml:space="preserve"> </w:t>
      </w:r>
      <w:r w:rsidR="00070814">
        <w:rPr>
          <w:rFonts w:ascii="Times New Roman" w:hAnsi="Times New Roman" w:cs="Times New Roman"/>
          <w:b/>
          <w:i/>
          <w:color w:val="000000" w:themeColor="text1"/>
          <w:sz w:val="28"/>
          <w:szCs w:val="28"/>
        </w:rPr>
        <w:t>Убинского</w:t>
      </w:r>
      <w:r w:rsidR="00734F9A">
        <w:rPr>
          <w:rFonts w:ascii="Times New Roman" w:hAnsi="Times New Roman" w:cs="Times New Roman"/>
          <w:b/>
          <w:i/>
          <w:color w:val="000000" w:themeColor="text1"/>
          <w:sz w:val="28"/>
          <w:szCs w:val="28"/>
        </w:rPr>
        <w:t xml:space="preserve"> района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1"/>
        <w:gridCol w:w="3691"/>
      </w:tblGrid>
      <w:tr w:rsidR="00B5183E" w:rsidRPr="00334793" w14:paraId="69291A85" w14:textId="77777777" w:rsidTr="00E80313">
        <w:trPr>
          <w:trHeight w:val="156"/>
        </w:trPr>
        <w:tc>
          <w:tcPr>
            <w:tcW w:w="5941" w:type="dxa"/>
            <w:shd w:val="clear" w:color="auto" w:fill="F7CAAC" w:themeFill="accent2" w:themeFillTint="66"/>
            <w:vAlign w:val="center"/>
          </w:tcPr>
          <w:p w14:paraId="0920A2F3" w14:textId="77777777" w:rsidR="00B5183E" w:rsidRPr="00334793" w:rsidRDefault="00B5183E" w:rsidP="009259DE">
            <w:pPr>
              <w:spacing w:after="0"/>
              <w:ind w:left="273"/>
              <w:jc w:val="center"/>
              <w:rPr>
                <w:rFonts w:ascii="Times New Roman" w:hAnsi="Times New Roman" w:cs="Times New Roman"/>
                <w:i/>
                <w:sz w:val="20"/>
                <w:szCs w:val="24"/>
              </w:rPr>
            </w:pPr>
            <w:r w:rsidRPr="00334793">
              <w:rPr>
                <w:rFonts w:ascii="Times New Roman" w:eastAsia="Times New Roman,Bold" w:hAnsi="Times New Roman" w:cs="Times New Roman"/>
                <w:b/>
                <w:bCs/>
                <w:i/>
                <w:sz w:val="20"/>
                <w:szCs w:val="24"/>
              </w:rPr>
              <w:t>Наименование коллектора</w:t>
            </w:r>
          </w:p>
        </w:tc>
        <w:tc>
          <w:tcPr>
            <w:tcW w:w="3691" w:type="dxa"/>
            <w:shd w:val="clear" w:color="auto" w:fill="F7CAAC" w:themeFill="accent2" w:themeFillTint="66"/>
            <w:vAlign w:val="center"/>
          </w:tcPr>
          <w:p w14:paraId="44180949" w14:textId="77777777" w:rsidR="00B5183E" w:rsidRPr="00334793" w:rsidRDefault="00B5183E" w:rsidP="003228FD">
            <w:pPr>
              <w:spacing w:after="0"/>
              <w:jc w:val="center"/>
              <w:rPr>
                <w:rFonts w:ascii="Times New Roman" w:hAnsi="Times New Roman" w:cs="Times New Roman"/>
                <w:i/>
                <w:sz w:val="20"/>
                <w:szCs w:val="24"/>
              </w:rPr>
            </w:pPr>
            <w:r w:rsidRPr="00334793">
              <w:rPr>
                <w:rFonts w:ascii="Times New Roman" w:eastAsia="Times New Roman,Bold" w:hAnsi="Times New Roman" w:cs="Times New Roman"/>
                <w:b/>
                <w:bCs/>
                <w:i/>
                <w:sz w:val="20"/>
                <w:szCs w:val="24"/>
              </w:rPr>
              <w:t>Значение</w:t>
            </w:r>
          </w:p>
        </w:tc>
      </w:tr>
      <w:tr w:rsidR="00B5183E" w:rsidRPr="00334793" w14:paraId="280829D2" w14:textId="77777777" w:rsidTr="00E80313">
        <w:trPr>
          <w:trHeight w:val="85"/>
        </w:trPr>
        <w:tc>
          <w:tcPr>
            <w:tcW w:w="9632" w:type="dxa"/>
            <w:gridSpan w:val="2"/>
            <w:shd w:val="clear" w:color="auto" w:fill="F7CAAC" w:themeFill="accent2" w:themeFillTint="66"/>
            <w:vAlign w:val="center"/>
          </w:tcPr>
          <w:p w14:paraId="68EB5AD2" w14:textId="1CA2C47E" w:rsidR="00B5183E" w:rsidRPr="00334793" w:rsidRDefault="002E4039" w:rsidP="009259DE">
            <w:pPr>
              <w:spacing w:after="0"/>
              <w:ind w:left="273"/>
              <w:jc w:val="center"/>
              <w:rPr>
                <w:rFonts w:ascii="Times New Roman" w:hAnsi="Times New Roman" w:cs="Times New Roman"/>
                <w:b/>
                <w:i/>
                <w:sz w:val="20"/>
                <w:szCs w:val="24"/>
              </w:rPr>
            </w:pPr>
            <w:r>
              <w:rPr>
                <w:rFonts w:ascii="Times New Roman" w:hAnsi="Times New Roman"/>
                <w:b/>
                <w:i/>
                <w:sz w:val="20"/>
              </w:rPr>
              <w:t>ВОК</w:t>
            </w:r>
          </w:p>
        </w:tc>
      </w:tr>
      <w:tr w:rsidR="00B5183E" w:rsidRPr="00334793" w14:paraId="4FB3AE3C" w14:textId="77777777" w:rsidTr="00E80313">
        <w:trPr>
          <w:trHeight w:val="90"/>
        </w:trPr>
        <w:tc>
          <w:tcPr>
            <w:tcW w:w="5941" w:type="dxa"/>
            <w:vAlign w:val="center"/>
          </w:tcPr>
          <w:p w14:paraId="5C39169C" w14:textId="77777777" w:rsidR="00B5183E" w:rsidRPr="00334793" w:rsidRDefault="00B5183E" w:rsidP="009259DE">
            <w:pPr>
              <w:spacing w:after="0"/>
              <w:ind w:left="273"/>
              <w:rPr>
                <w:rFonts w:ascii="Times New Roman" w:hAnsi="Times New Roman" w:cs="Times New Roman"/>
                <w:sz w:val="20"/>
                <w:szCs w:val="24"/>
              </w:rPr>
            </w:pPr>
            <w:r w:rsidRPr="00334793">
              <w:rPr>
                <w:rFonts w:ascii="Times New Roman" w:hAnsi="Times New Roman" w:cs="Times New Roman"/>
                <w:sz w:val="20"/>
                <w:szCs w:val="24"/>
              </w:rPr>
              <w:t>Тепловая нагрузка на коллекторе, Гкал/ч</w:t>
            </w:r>
          </w:p>
        </w:tc>
        <w:tc>
          <w:tcPr>
            <w:tcW w:w="3691" w:type="dxa"/>
            <w:vAlign w:val="center"/>
          </w:tcPr>
          <w:p w14:paraId="152536CA" w14:textId="74F4AAB0" w:rsidR="00B5183E" w:rsidRPr="00334793" w:rsidRDefault="00A94006" w:rsidP="00C57533">
            <w:pPr>
              <w:spacing w:after="0"/>
              <w:jc w:val="center"/>
              <w:rPr>
                <w:rFonts w:ascii="Times New Roman" w:hAnsi="Times New Roman" w:cs="Times New Roman"/>
                <w:sz w:val="20"/>
                <w:szCs w:val="24"/>
              </w:rPr>
            </w:pPr>
            <w:r>
              <w:rPr>
                <w:rFonts w:ascii="Times New Roman" w:hAnsi="Times New Roman" w:cs="Times New Roman"/>
                <w:sz w:val="20"/>
                <w:szCs w:val="24"/>
              </w:rPr>
              <w:t>0,27</w:t>
            </w:r>
          </w:p>
        </w:tc>
      </w:tr>
    </w:tbl>
    <w:p w14:paraId="702EC230" w14:textId="77777777" w:rsidR="00806E86" w:rsidRDefault="00806E86" w:rsidP="0004480E"/>
    <w:p w14:paraId="491EBF69" w14:textId="77777777" w:rsidR="00B5183E" w:rsidRPr="005D7448" w:rsidRDefault="00B5183E" w:rsidP="00E709EF">
      <w:pPr>
        <w:autoSpaceDE w:val="0"/>
        <w:autoSpaceDN w:val="0"/>
        <w:adjustRightInd w:val="0"/>
        <w:spacing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3BA1FC5B" w14:textId="42A169DC" w:rsidR="00806E86"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В многоквартирных домах на территории </w:t>
      </w:r>
      <w:proofErr w:type="spellStart"/>
      <w:r w:rsidR="00070814">
        <w:rPr>
          <w:rFonts w:ascii="Times New Roman" w:hAnsi="Times New Roman" w:cs="Times New Roman"/>
          <w:color w:val="000000" w:themeColor="text1"/>
          <w:sz w:val="28"/>
          <w:szCs w:val="24"/>
        </w:rPr>
        <w:t>Колмаковского</w:t>
      </w:r>
      <w:proofErr w:type="spellEnd"/>
      <w:r w:rsidR="00734F9A">
        <w:rPr>
          <w:rFonts w:ascii="Times New Roman" w:hAnsi="Times New Roman" w:cs="Times New Roman"/>
          <w:color w:val="000000" w:themeColor="text1"/>
          <w:sz w:val="28"/>
          <w:szCs w:val="24"/>
        </w:rPr>
        <w:t xml:space="preserve"> сельсовета</w:t>
      </w:r>
      <w:r w:rsidR="00E80313">
        <w:rPr>
          <w:rFonts w:ascii="Times New Roman" w:hAnsi="Times New Roman" w:cs="Times New Roman"/>
          <w:color w:val="000000" w:themeColor="text1"/>
          <w:sz w:val="28"/>
          <w:szCs w:val="24"/>
        </w:rPr>
        <w:t xml:space="preserve"> </w:t>
      </w:r>
      <w:r w:rsidR="00070814">
        <w:rPr>
          <w:rFonts w:ascii="Times New Roman" w:hAnsi="Times New Roman" w:cs="Times New Roman"/>
          <w:color w:val="000000" w:themeColor="text1"/>
          <w:sz w:val="28"/>
          <w:szCs w:val="24"/>
        </w:rPr>
        <w:t>Убинского</w:t>
      </w:r>
      <w:r w:rsidR="00734F9A">
        <w:rPr>
          <w:rFonts w:ascii="Times New Roman" w:hAnsi="Times New Roman" w:cs="Times New Roman"/>
          <w:color w:val="000000" w:themeColor="text1"/>
          <w:sz w:val="28"/>
          <w:szCs w:val="24"/>
        </w:rPr>
        <w:t xml:space="preserve"> района</w:t>
      </w:r>
      <w:r w:rsidR="008F6524" w:rsidRPr="005D7448">
        <w:rPr>
          <w:rFonts w:ascii="Times New Roman" w:hAnsi="Times New Roman" w:cs="Times New Roman"/>
          <w:color w:val="000000" w:themeColor="text1"/>
          <w:sz w:val="28"/>
          <w:szCs w:val="24"/>
        </w:rPr>
        <w:t xml:space="preserve"> </w:t>
      </w:r>
      <w:r w:rsidRPr="005D7448">
        <w:rPr>
          <w:rFonts w:ascii="Times New Roman" w:hAnsi="Times New Roman" w:cs="Times New Roman"/>
          <w:color w:val="000000" w:themeColor="text1"/>
          <w:sz w:val="28"/>
          <w:szCs w:val="24"/>
        </w:rPr>
        <w:t xml:space="preserve">отопления жилых помещений </w:t>
      </w:r>
      <w:r w:rsidR="008A3B0C" w:rsidRPr="005D7448">
        <w:rPr>
          <w:rFonts w:ascii="Times New Roman" w:hAnsi="Times New Roman" w:cs="Times New Roman"/>
          <w:color w:val="000000" w:themeColor="text1"/>
          <w:sz w:val="28"/>
          <w:szCs w:val="24"/>
        </w:rPr>
        <w:t xml:space="preserve">применяется </w:t>
      </w:r>
      <w:r w:rsidRPr="005D7448">
        <w:rPr>
          <w:rFonts w:ascii="Times New Roman" w:hAnsi="Times New Roman" w:cs="Times New Roman"/>
          <w:color w:val="000000" w:themeColor="text1"/>
          <w:sz w:val="28"/>
          <w:szCs w:val="24"/>
        </w:rPr>
        <w:t>с использованием индивидуальных квартирных источников тепловой энергии</w:t>
      </w:r>
      <w:r w:rsidR="00072505" w:rsidRPr="005D7448">
        <w:rPr>
          <w:rFonts w:ascii="Times New Roman" w:hAnsi="Times New Roman" w:cs="Times New Roman"/>
          <w:color w:val="000000" w:themeColor="text1"/>
          <w:sz w:val="28"/>
          <w:szCs w:val="24"/>
        </w:rPr>
        <w:t xml:space="preserve"> не</w:t>
      </w:r>
      <w:r w:rsidRPr="005D7448">
        <w:rPr>
          <w:rFonts w:ascii="Times New Roman" w:hAnsi="Times New Roman" w:cs="Times New Roman"/>
          <w:color w:val="000000" w:themeColor="text1"/>
          <w:sz w:val="28"/>
          <w:szCs w:val="24"/>
        </w:rPr>
        <w:t xml:space="preserve">. </w:t>
      </w:r>
    </w:p>
    <w:p w14:paraId="505B0766" w14:textId="77777777" w:rsidR="00B5183E" w:rsidRPr="005D7448" w:rsidRDefault="00B5183E" w:rsidP="0047589C">
      <w:pPr>
        <w:autoSpaceDE w:val="0"/>
        <w:autoSpaceDN w:val="0"/>
        <w:adjustRightInd w:val="0"/>
        <w:spacing w:before="240" w:line="240" w:lineRule="auto"/>
        <w:jc w:val="center"/>
        <w:rPr>
          <w:rFonts w:ascii="Times New Roman" w:hAnsi="Times New Roman" w:cs="Times New Roman"/>
          <w:b/>
          <w:i/>
          <w:iCs/>
          <w:color w:val="000000" w:themeColor="text1"/>
          <w:sz w:val="28"/>
          <w:szCs w:val="24"/>
        </w:rPr>
      </w:pPr>
      <w:r w:rsidRPr="005D7448">
        <w:rPr>
          <w:rFonts w:ascii="Times New Roman" w:hAnsi="Times New Roman" w:cs="Times New Roman"/>
          <w:b/>
          <w:i/>
          <w:iCs/>
          <w:color w:val="000000" w:themeColor="text1"/>
          <w:sz w:val="28"/>
          <w:szCs w:val="24"/>
        </w:rPr>
        <w:t>1.5.4. Описание величины потребления тепловой энергии в расчетных элементах территориального деления за отопительный период и за год в целом</w:t>
      </w:r>
    </w:p>
    <w:p w14:paraId="4F37B3D0" w14:textId="2BCCA06E" w:rsidR="00B5183E"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Расчетными элементами территориального деления являются кадастровые кварталы, в границах которых расположены зоны действия </w:t>
      </w:r>
      <w:r w:rsidR="000C14A7">
        <w:rPr>
          <w:rFonts w:ascii="Times New Roman" w:hAnsi="Times New Roman" w:cs="Times New Roman"/>
          <w:color w:val="000000" w:themeColor="text1"/>
          <w:sz w:val="28"/>
          <w:szCs w:val="24"/>
        </w:rPr>
        <w:t>котельной</w:t>
      </w:r>
      <w:r w:rsidRPr="005D7448">
        <w:rPr>
          <w:rFonts w:ascii="Times New Roman" w:hAnsi="Times New Roman" w:cs="Times New Roman"/>
          <w:color w:val="000000" w:themeColor="text1"/>
          <w:sz w:val="28"/>
          <w:szCs w:val="24"/>
        </w:rPr>
        <w:t xml:space="preserve"> </w:t>
      </w:r>
      <w:proofErr w:type="spellStart"/>
      <w:r w:rsidR="00070814">
        <w:rPr>
          <w:rFonts w:ascii="Times New Roman" w:eastAsia="Times New Roman,Bold" w:hAnsi="Times New Roman" w:cs="Times New Roman"/>
          <w:color w:val="000000"/>
          <w:sz w:val="28"/>
          <w:szCs w:val="28"/>
        </w:rPr>
        <w:t>Колмаковского</w:t>
      </w:r>
      <w:proofErr w:type="spellEnd"/>
      <w:r w:rsidR="00734F9A">
        <w:rPr>
          <w:rFonts w:ascii="Times New Roman" w:eastAsia="Times New Roman,Bold" w:hAnsi="Times New Roman" w:cs="Times New Roman"/>
          <w:color w:val="000000"/>
          <w:sz w:val="28"/>
          <w:szCs w:val="28"/>
        </w:rPr>
        <w:t xml:space="preserve"> сельсовета</w:t>
      </w:r>
      <w:r w:rsidRPr="005D7448">
        <w:rPr>
          <w:rFonts w:ascii="Times New Roman" w:hAnsi="Times New Roman" w:cs="Times New Roman"/>
          <w:color w:val="000000" w:themeColor="text1"/>
          <w:sz w:val="28"/>
          <w:szCs w:val="24"/>
        </w:rPr>
        <w:t xml:space="preserve">. Описание величины потребления тепловой энергии в расчетных элементах территориального деления за отопительный период и за год </w:t>
      </w:r>
      <w:r w:rsidR="00C646A2" w:rsidRPr="005D7448">
        <w:rPr>
          <w:rFonts w:ascii="Times New Roman" w:hAnsi="Times New Roman" w:cs="Times New Roman"/>
          <w:color w:val="000000" w:themeColor="text1"/>
          <w:sz w:val="28"/>
          <w:szCs w:val="24"/>
        </w:rPr>
        <w:t xml:space="preserve">в целом приведены в таблице </w:t>
      </w:r>
      <w:r w:rsidR="0047589C">
        <w:rPr>
          <w:rFonts w:ascii="Times New Roman" w:hAnsi="Times New Roman" w:cs="Times New Roman"/>
          <w:color w:val="000000" w:themeColor="text1"/>
          <w:sz w:val="28"/>
          <w:szCs w:val="24"/>
        </w:rPr>
        <w:t>1.</w:t>
      </w:r>
      <w:r w:rsidR="00CE7856">
        <w:rPr>
          <w:rFonts w:ascii="Times New Roman" w:hAnsi="Times New Roman" w:cs="Times New Roman"/>
          <w:color w:val="000000" w:themeColor="text1"/>
          <w:sz w:val="28"/>
          <w:szCs w:val="24"/>
        </w:rPr>
        <w:t>5</w:t>
      </w:r>
      <w:r w:rsidR="0047589C">
        <w:rPr>
          <w:rFonts w:ascii="Times New Roman" w:hAnsi="Times New Roman" w:cs="Times New Roman"/>
          <w:color w:val="000000" w:themeColor="text1"/>
          <w:sz w:val="28"/>
          <w:szCs w:val="24"/>
        </w:rPr>
        <w:t>.4.1</w:t>
      </w:r>
      <w:r w:rsidR="00287A0D" w:rsidRPr="005D7448">
        <w:rPr>
          <w:rFonts w:ascii="Times New Roman" w:hAnsi="Times New Roman" w:cs="Times New Roman"/>
          <w:color w:val="000000" w:themeColor="text1"/>
          <w:sz w:val="28"/>
          <w:szCs w:val="24"/>
        </w:rPr>
        <w:t>.</w:t>
      </w:r>
    </w:p>
    <w:p w14:paraId="26FA11A6" w14:textId="735A6136" w:rsidR="00806E86" w:rsidRPr="005D7448" w:rsidRDefault="00C646A2" w:rsidP="0047589C">
      <w:pPr>
        <w:autoSpaceDE w:val="0"/>
        <w:autoSpaceDN w:val="0"/>
        <w:adjustRightInd w:val="0"/>
        <w:spacing w:after="0" w:line="240" w:lineRule="auto"/>
        <w:jc w:val="center"/>
        <w:rPr>
          <w:rFonts w:ascii="Times New Roman" w:hAnsi="Times New Roman" w:cs="Times New Roman"/>
          <w:b/>
          <w:i/>
          <w:color w:val="000000" w:themeColor="text1"/>
          <w:sz w:val="28"/>
          <w:szCs w:val="24"/>
        </w:rPr>
      </w:pPr>
      <w:r w:rsidRPr="005D7448">
        <w:rPr>
          <w:rFonts w:ascii="Times New Roman" w:hAnsi="Times New Roman" w:cs="Times New Roman"/>
          <w:b/>
          <w:i/>
          <w:color w:val="000000" w:themeColor="text1"/>
          <w:sz w:val="28"/>
          <w:szCs w:val="24"/>
        </w:rPr>
        <w:t xml:space="preserve">Таблица </w:t>
      </w:r>
      <w:r w:rsidR="00CE7856">
        <w:rPr>
          <w:rFonts w:ascii="Times New Roman" w:hAnsi="Times New Roman" w:cs="Times New Roman"/>
          <w:b/>
          <w:i/>
          <w:color w:val="000000" w:themeColor="text1"/>
          <w:sz w:val="28"/>
          <w:szCs w:val="24"/>
        </w:rPr>
        <w:t>1</w:t>
      </w:r>
      <w:r w:rsidR="0047589C">
        <w:rPr>
          <w:rFonts w:ascii="Times New Roman" w:hAnsi="Times New Roman" w:cs="Times New Roman"/>
          <w:b/>
          <w:i/>
          <w:color w:val="000000" w:themeColor="text1"/>
          <w:sz w:val="28"/>
          <w:szCs w:val="24"/>
        </w:rPr>
        <w:t>.</w:t>
      </w:r>
      <w:r w:rsidR="00CE7856">
        <w:rPr>
          <w:rFonts w:ascii="Times New Roman" w:hAnsi="Times New Roman" w:cs="Times New Roman"/>
          <w:b/>
          <w:i/>
          <w:color w:val="000000" w:themeColor="text1"/>
          <w:sz w:val="28"/>
          <w:szCs w:val="24"/>
        </w:rPr>
        <w:t>5</w:t>
      </w:r>
      <w:r w:rsidR="0047589C">
        <w:rPr>
          <w:rFonts w:ascii="Times New Roman" w:hAnsi="Times New Roman" w:cs="Times New Roman"/>
          <w:b/>
          <w:i/>
          <w:color w:val="000000" w:themeColor="text1"/>
          <w:sz w:val="28"/>
          <w:szCs w:val="24"/>
        </w:rPr>
        <w:t>.4.1</w:t>
      </w:r>
      <w:r w:rsidR="00287A0D" w:rsidRPr="005D7448">
        <w:rPr>
          <w:rFonts w:ascii="Times New Roman" w:hAnsi="Times New Roman" w:cs="Times New Roman"/>
          <w:b/>
          <w:i/>
          <w:color w:val="000000" w:themeColor="text1"/>
          <w:sz w:val="28"/>
          <w:szCs w:val="24"/>
        </w:rPr>
        <w:t xml:space="preserve"> </w:t>
      </w:r>
      <w:r w:rsidR="005D30D0" w:rsidRPr="005D7448">
        <w:rPr>
          <w:rFonts w:ascii="Times New Roman" w:hAnsi="Times New Roman" w:cs="Times New Roman"/>
          <w:b/>
          <w:i/>
          <w:color w:val="000000" w:themeColor="text1"/>
          <w:sz w:val="28"/>
          <w:szCs w:val="24"/>
        </w:rPr>
        <w:t>–</w:t>
      </w:r>
      <w:r w:rsidR="00287A0D" w:rsidRPr="005D7448">
        <w:rPr>
          <w:rFonts w:ascii="Times New Roman" w:hAnsi="Times New Roman" w:cs="Times New Roman"/>
          <w:b/>
          <w:i/>
          <w:color w:val="000000" w:themeColor="text1"/>
          <w:sz w:val="28"/>
          <w:szCs w:val="24"/>
        </w:rPr>
        <w:t xml:space="preserve"> </w:t>
      </w:r>
      <w:r w:rsidR="00B5183E" w:rsidRPr="005D7448">
        <w:rPr>
          <w:rFonts w:ascii="Times New Roman" w:hAnsi="Times New Roman" w:cs="Times New Roman"/>
          <w:b/>
          <w:i/>
          <w:color w:val="000000" w:themeColor="text1"/>
          <w:sz w:val="28"/>
          <w:szCs w:val="24"/>
        </w:rPr>
        <w:t>Величины потребления тепловой энергии в расчетных элементах территориального деления за отопительный период и за год</w:t>
      </w:r>
    </w:p>
    <w:tbl>
      <w:tblPr>
        <w:tblStyle w:val="13"/>
        <w:tblW w:w="9634" w:type="dxa"/>
        <w:tblLayout w:type="fixed"/>
        <w:tblLook w:val="04A0" w:firstRow="1" w:lastRow="0" w:firstColumn="1" w:lastColumn="0" w:noHBand="0" w:noVBand="1"/>
      </w:tblPr>
      <w:tblGrid>
        <w:gridCol w:w="988"/>
        <w:gridCol w:w="708"/>
        <w:gridCol w:w="709"/>
        <w:gridCol w:w="567"/>
        <w:gridCol w:w="709"/>
        <w:gridCol w:w="567"/>
        <w:gridCol w:w="567"/>
        <w:gridCol w:w="628"/>
        <w:gridCol w:w="648"/>
        <w:gridCol w:w="850"/>
        <w:gridCol w:w="795"/>
        <w:gridCol w:w="633"/>
        <w:gridCol w:w="557"/>
        <w:gridCol w:w="708"/>
      </w:tblGrid>
      <w:tr w:rsidR="00F24917" w:rsidRPr="005B547E" w14:paraId="181C4507" w14:textId="77777777" w:rsidTr="00E31E7F">
        <w:trPr>
          <w:trHeight w:val="255"/>
        </w:trPr>
        <w:tc>
          <w:tcPr>
            <w:tcW w:w="988" w:type="dxa"/>
            <w:vMerge w:val="restart"/>
            <w:shd w:val="clear" w:color="auto" w:fill="F7CAAC" w:themeFill="accent2" w:themeFillTint="66"/>
            <w:vAlign w:val="center"/>
            <w:hideMark/>
          </w:tcPr>
          <w:p w14:paraId="01126CD4" w14:textId="77777777" w:rsidR="00F24917" w:rsidRPr="005B547E" w:rsidRDefault="00F24917" w:rsidP="00CD6111">
            <w:pPr>
              <w:jc w:val="center"/>
              <w:rPr>
                <w:b/>
                <w:i/>
                <w:sz w:val="12"/>
                <w:szCs w:val="12"/>
              </w:rPr>
            </w:pPr>
            <w:r w:rsidRPr="005B547E">
              <w:rPr>
                <w:b/>
                <w:i/>
                <w:sz w:val="12"/>
                <w:szCs w:val="12"/>
              </w:rPr>
              <w:t>наименование показателя</w:t>
            </w:r>
          </w:p>
        </w:tc>
        <w:tc>
          <w:tcPr>
            <w:tcW w:w="8646" w:type="dxa"/>
            <w:gridSpan w:val="13"/>
            <w:shd w:val="clear" w:color="auto" w:fill="F7CAAC" w:themeFill="accent2" w:themeFillTint="66"/>
            <w:vAlign w:val="center"/>
            <w:hideMark/>
          </w:tcPr>
          <w:p w14:paraId="3AE5ACA0" w14:textId="77777777" w:rsidR="00F24917" w:rsidRPr="005B547E" w:rsidRDefault="00F24917" w:rsidP="00CD6111">
            <w:pPr>
              <w:jc w:val="center"/>
              <w:rPr>
                <w:b/>
                <w:i/>
                <w:sz w:val="12"/>
                <w:szCs w:val="12"/>
              </w:rPr>
            </w:pPr>
            <w:r w:rsidRPr="005B547E">
              <w:rPr>
                <w:b/>
                <w:i/>
                <w:sz w:val="12"/>
                <w:szCs w:val="12"/>
              </w:rPr>
              <w:t>значение по месяцам</w:t>
            </w:r>
          </w:p>
        </w:tc>
      </w:tr>
      <w:tr w:rsidR="005B547E" w:rsidRPr="005B547E" w14:paraId="5F7A7F7E" w14:textId="77777777" w:rsidTr="00E31E7F">
        <w:trPr>
          <w:trHeight w:val="255"/>
        </w:trPr>
        <w:tc>
          <w:tcPr>
            <w:tcW w:w="988" w:type="dxa"/>
            <w:vMerge/>
            <w:shd w:val="clear" w:color="auto" w:fill="F7CAAC" w:themeFill="accent2" w:themeFillTint="66"/>
            <w:hideMark/>
          </w:tcPr>
          <w:p w14:paraId="0F90E6C0" w14:textId="77777777" w:rsidR="00F24917" w:rsidRPr="005B547E" w:rsidRDefault="00F24917" w:rsidP="00CD6111">
            <w:pPr>
              <w:rPr>
                <w:b/>
                <w:i/>
                <w:sz w:val="12"/>
                <w:szCs w:val="12"/>
              </w:rPr>
            </w:pPr>
          </w:p>
        </w:tc>
        <w:tc>
          <w:tcPr>
            <w:tcW w:w="708" w:type="dxa"/>
            <w:shd w:val="clear" w:color="auto" w:fill="F7CAAC" w:themeFill="accent2" w:themeFillTint="66"/>
            <w:vAlign w:val="center"/>
            <w:hideMark/>
          </w:tcPr>
          <w:p w14:paraId="44F118FC" w14:textId="77777777" w:rsidR="00F24917" w:rsidRPr="005B547E" w:rsidRDefault="00F24917" w:rsidP="00CD6111">
            <w:pPr>
              <w:jc w:val="center"/>
              <w:rPr>
                <w:b/>
                <w:i/>
                <w:sz w:val="12"/>
                <w:szCs w:val="12"/>
              </w:rPr>
            </w:pPr>
            <w:r w:rsidRPr="005B547E">
              <w:rPr>
                <w:b/>
                <w:i/>
                <w:sz w:val="12"/>
                <w:szCs w:val="12"/>
              </w:rPr>
              <w:t>январь</w:t>
            </w:r>
          </w:p>
        </w:tc>
        <w:tc>
          <w:tcPr>
            <w:tcW w:w="709" w:type="dxa"/>
            <w:shd w:val="clear" w:color="auto" w:fill="F7CAAC" w:themeFill="accent2" w:themeFillTint="66"/>
            <w:vAlign w:val="center"/>
            <w:hideMark/>
          </w:tcPr>
          <w:p w14:paraId="70584F17" w14:textId="77777777" w:rsidR="00F24917" w:rsidRPr="005B547E" w:rsidRDefault="00F24917" w:rsidP="00CD6111">
            <w:pPr>
              <w:jc w:val="center"/>
              <w:rPr>
                <w:b/>
                <w:i/>
                <w:sz w:val="12"/>
                <w:szCs w:val="12"/>
              </w:rPr>
            </w:pPr>
            <w:r w:rsidRPr="005B547E">
              <w:rPr>
                <w:b/>
                <w:i/>
                <w:sz w:val="12"/>
                <w:szCs w:val="12"/>
              </w:rPr>
              <w:t>февраль</w:t>
            </w:r>
          </w:p>
        </w:tc>
        <w:tc>
          <w:tcPr>
            <w:tcW w:w="567" w:type="dxa"/>
            <w:shd w:val="clear" w:color="auto" w:fill="F7CAAC" w:themeFill="accent2" w:themeFillTint="66"/>
            <w:vAlign w:val="center"/>
            <w:hideMark/>
          </w:tcPr>
          <w:p w14:paraId="06DF1381" w14:textId="77777777" w:rsidR="00F24917" w:rsidRPr="005B547E" w:rsidRDefault="00F24917" w:rsidP="00CD6111">
            <w:pPr>
              <w:jc w:val="center"/>
              <w:rPr>
                <w:b/>
                <w:i/>
                <w:sz w:val="12"/>
                <w:szCs w:val="12"/>
              </w:rPr>
            </w:pPr>
            <w:r w:rsidRPr="005B547E">
              <w:rPr>
                <w:b/>
                <w:i/>
                <w:sz w:val="12"/>
                <w:szCs w:val="12"/>
              </w:rPr>
              <w:t>март</w:t>
            </w:r>
          </w:p>
        </w:tc>
        <w:tc>
          <w:tcPr>
            <w:tcW w:w="709" w:type="dxa"/>
            <w:shd w:val="clear" w:color="auto" w:fill="F7CAAC" w:themeFill="accent2" w:themeFillTint="66"/>
            <w:vAlign w:val="center"/>
            <w:hideMark/>
          </w:tcPr>
          <w:p w14:paraId="36FBEFF0" w14:textId="77777777" w:rsidR="00F24917" w:rsidRPr="005B547E" w:rsidRDefault="00F24917" w:rsidP="00CD6111">
            <w:pPr>
              <w:jc w:val="center"/>
              <w:rPr>
                <w:b/>
                <w:i/>
                <w:sz w:val="12"/>
                <w:szCs w:val="12"/>
              </w:rPr>
            </w:pPr>
            <w:r w:rsidRPr="005B547E">
              <w:rPr>
                <w:b/>
                <w:i/>
                <w:sz w:val="12"/>
                <w:szCs w:val="12"/>
              </w:rPr>
              <w:t>апрель</w:t>
            </w:r>
          </w:p>
        </w:tc>
        <w:tc>
          <w:tcPr>
            <w:tcW w:w="567" w:type="dxa"/>
            <w:shd w:val="clear" w:color="auto" w:fill="F7CAAC" w:themeFill="accent2" w:themeFillTint="66"/>
            <w:vAlign w:val="center"/>
            <w:hideMark/>
          </w:tcPr>
          <w:p w14:paraId="7A30AD3D" w14:textId="77777777" w:rsidR="00F24917" w:rsidRPr="005B547E" w:rsidRDefault="00F24917" w:rsidP="00CD6111">
            <w:pPr>
              <w:jc w:val="center"/>
              <w:rPr>
                <w:b/>
                <w:i/>
                <w:sz w:val="12"/>
                <w:szCs w:val="12"/>
              </w:rPr>
            </w:pPr>
            <w:r w:rsidRPr="005B547E">
              <w:rPr>
                <w:b/>
                <w:i/>
                <w:sz w:val="12"/>
                <w:szCs w:val="12"/>
              </w:rPr>
              <w:t>май</w:t>
            </w:r>
          </w:p>
        </w:tc>
        <w:tc>
          <w:tcPr>
            <w:tcW w:w="567" w:type="dxa"/>
            <w:shd w:val="clear" w:color="auto" w:fill="F7CAAC" w:themeFill="accent2" w:themeFillTint="66"/>
            <w:vAlign w:val="center"/>
            <w:hideMark/>
          </w:tcPr>
          <w:p w14:paraId="3873024F" w14:textId="77777777" w:rsidR="00F24917" w:rsidRPr="005B547E" w:rsidRDefault="00F24917" w:rsidP="00CD6111">
            <w:pPr>
              <w:jc w:val="center"/>
              <w:rPr>
                <w:b/>
                <w:i/>
                <w:sz w:val="12"/>
                <w:szCs w:val="12"/>
              </w:rPr>
            </w:pPr>
            <w:r w:rsidRPr="005B547E">
              <w:rPr>
                <w:b/>
                <w:i/>
                <w:sz w:val="12"/>
                <w:szCs w:val="12"/>
              </w:rPr>
              <w:t>июнь</w:t>
            </w:r>
          </w:p>
        </w:tc>
        <w:tc>
          <w:tcPr>
            <w:tcW w:w="628" w:type="dxa"/>
            <w:shd w:val="clear" w:color="auto" w:fill="F7CAAC" w:themeFill="accent2" w:themeFillTint="66"/>
            <w:vAlign w:val="center"/>
            <w:hideMark/>
          </w:tcPr>
          <w:p w14:paraId="2F2C61FF" w14:textId="77777777" w:rsidR="00F24917" w:rsidRPr="005B547E" w:rsidRDefault="00F24917" w:rsidP="00CD6111">
            <w:pPr>
              <w:jc w:val="center"/>
              <w:rPr>
                <w:b/>
                <w:i/>
                <w:sz w:val="12"/>
                <w:szCs w:val="12"/>
              </w:rPr>
            </w:pPr>
            <w:r w:rsidRPr="005B547E">
              <w:rPr>
                <w:b/>
                <w:i/>
                <w:sz w:val="12"/>
                <w:szCs w:val="12"/>
              </w:rPr>
              <w:t>июль</w:t>
            </w:r>
          </w:p>
        </w:tc>
        <w:tc>
          <w:tcPr>
            <w:tcW w:w="648" w:type="dxa"/>
            <w:shd w:val="clear" w:color="auto" w:fill="F7CAAC" w:themeFill="accent2" w:themeFillTint="66"/>
            <w:vAlign w:val="center"/>
            <w:hideMark/>
          </w:tcPr>
          <w:p w14:paraId="54B8508C" w14:textId="77777777" w:rsidR="00F24917" w:rsidRPr="005B547E" w:rsidRDefault="00F24917" w:rsidP="00CD6111">
            <w:pPr>
              <w:jc w:val="center"/>
              <w:rPr>
                <w:b/>
                <w:i/>
                <w:sz w:val="12"/>
                <w:szCs w:val="12"/>
              </w:rPr>
            </w:pPr>
            <w:r w:rsidRPr="005B547E">
              <w:rPr>
                <w:b/>
                <w:i/>
                <w:sz w:val="12"/>
                <w:szCs w:val="12"/>
              </w:rPr>
              <w:t>август</w:t>
            </w:r>
          </w:p>
        </w:tc>
        <w:tc>
          <w:tcPr>
            <w:tcW w:w="850" w:type="dxa"/>
            <w:shd w:val="clear" w:color="auto" w:fill="F7CAAC" w:themeFill="accent2" w:themeFillTint="66"/>
            <w:vAlign w:val="center"/>
            <w:hideMark/>
          </w:tcPr>
          <w:p w14:paraId="3DF6EDB1" w14:textId="77777777" w:rsidR="00F24917" w:rsidRPr="005B547E" w:rsidRDefault="00F24917" w:rsidP="00CD6111">
            <w:pPr>
              <w:jc w:val="center"/>
              <w:rPr>
                <w:b/>
                <w:i/>
                <w:sz w:val="12"/>
                <w:szCs w:val="12"/>
              </w:rPr>
            </w:pPr>
            <w:r w:rsidRPr="005B547E">
              <w:rPr>
                <w:b/>
                <w:i/>
                <w:sz w:val="12"/>
                <w:szCs w:val="12"/>
              </w:rPr>
              <w:t>сентябрь</w:t>
            </w:r>
          </w:p>
        </w:tc>
        <w:tc>
          <w:tcPr>
            <w:tcW w:w="795" w:type="dxa"/>
            <w:shd w:val="clear" w:color="auto" w:fill="F7CAAC" w:themeFill="accent2" w:themeFillTint="66"/>
            <w:vAlign w:val="center"/>
            <w:hideMark/>
          </w:tcPr>
          <w:p w14:paraId="4509692E" w14:textId="77777777" w:rsidR="00F24917" w:rsidRPr="005B547E" w:rsidRDefault="00F24917" w:rsidP="00CD6111">
            <w:pPr>
              <w:jc w:val="center"/>
              <w:rPr>
                <w:b/>
                <w:i/>
                <w:sz w:val="12"/>
                <w:szCs w:val="12"/>
              </w:rPr>
            </w:pPr>
            <w:r w:rsidRPr="005B547E">
              <w:rPr>
                <w:b/>
                <w:i/>
                <w:sz w:val="12"/>
                <w:szCs w:val="12"/>
              </w:rPr>
              <w:t>октябрь</w:t>
            </w:r>
          </w:p>
        </w:tc>
        <w:tc>
          <w:tcPr>
            <w:tcW w:w="633" w:type="dxa"/>
            <w:shd w:val="clear" w:color="auto" w:fill="F7CAAC" w:themeFill="accent2" w:themeFillTint="66"/>
            <w:vAlign w:val="center"/>
            <w:hideMark/>
          </w:tcPr>
          <w:p w14:paraId="1514E74D" w14:textId="77777777" w:rsidR="00F24917" w:rsidRPr="005B547E" w:rsidRDefault="00F24917" w:rsidP="00CD6111">
            <w:pPr>
              <w:jc w:val="center"/>
              <w:rPr>
                <w:b/>
                <w:i/>
                <w:sz w:val="12"/>
                <w:szCs w:val="12"/>
              </w:rPr>
            </w:pPr>
            <w:r w:rsidRPr="005B547E">
              <w:rPr>
                <w:b/>
                <w:i/>
                <w:sz w:val="12"/>
                <w:szCs w:val="12"/>
              </w:rPr>
              <w:t>ноябрь</w:t>
            </w:r>
          </w:p>
        </w:tc>
        <w:tc>
          <w:tcPr>
            <w:tcW w:w="557" w:type="dxa"/>
            <w:shd w:val="clear" w:color="auto" w:fill="F7CAAC" w:themeFill="accent2" w:themeFillTint="66"/>
            <w:vAlign w:val="center"/>
            <w:hideMark/>
          </w:tcPr>
          <w:p w14:paraId="5DFA236D" w14:textId="77777777" w:rsidR="00F24917" w:rsidRPr="005B547E" w:rsidRDefault="00F24917" w:rsidP="00CD6111">
            <w:pPr>
              <w:jc w:val="center"/>
              <w:rPr>
                <w:b/>
                <w:i/>
                <w:sz w:val="12"/>
                <w:szCs w:val="12"/>
              </w:rPr>
            </w:pPr>
            <w:r w:rsidRPr="005B547E">
              <w:rPr>
                <w:b/>
                <w:i/>
                <w:sz w:val="12"/>
                <w:szCs w:val="12"/>
              </w:rPr>
              <w:t>декабрь</w:t>
            </w:r>
          </w:p>
        </w:tc>
        <w:tc>
          <w:tcPr>
            <w:tcW w:w="708" w:type="dxa"/>
            <w:shd w:val="clear" w:color="auto" w:fill="F7CAAC" w:themeFill="accent2" w:themeFillTint="66"/>
            <w:vAlign w:val="center"/>
            <w:hideMark/>
          </w:tcPr>
          <w:p w14:paraId="602DFE1D" w14:textId="77777777" w:rsidR="00F24917" w:rsidRPr="005B547E" w:rsidRDefault="00F24917" w:rsidP="00CD6111">
            <w:pPr>
              <w:jc w:val="center"/>
              <w:rPr>
                <w:b/>
                <w:i/>
                <w:sz w:val="12"/>
                <w:szCs w:val="12"/>
              </w:rPr>
            </w:pPr>
            <w:r w:rsidRPr="005B547E">
              <w:rPr>
                <w:b/>
                <w:i/>
                <w:sz w:val="12"/>
                <w:szCs w:val="12"/>
              </w:rPr>
              <w:t>год</w:t>
            </w:r>
          </w:p>
        </w:tc>
      </w:tr>
      <w:tr w:rsidR="00F24917" w:rsidRPr="005B547E" w14:paraId="05525EC8" w14:textId="77777777" w:rsidTr="00E31E7F">
        <w:trPr>
          <w:trHeight w:val="510"/>
        </w:trPr>
        <w:tc>
          <w:tcPr>
            <w:tcW w:w="988" w:type="dxa"/>
            <w:shd w:val="clear" w:color="auto" w:fill="F7CAAC" w:themeFill="accent2" w:themeFillTint="66"/>
            <w:vAlign w:val="center"/>
            <w:hideMark/>
          </w:tcPr>
          <w:p w14:paraId="7979E042" w14:textId="39F392A1" w:rsidR="00F24917" w:rsidRPr="005B547E" w:rsidRDefault="00F24917" w:rsidP="00CD6111">
            <w:pPr>
              <w:rPr>
                <w:b/>
                <w:i/>
                <w:sz w:val="12"/>
                <w:szCs w:val="12"/>
              </w:rPr>
            </w:pPr>
            <w:r w:rsidRPr="005B547E">
              <w:rPr>
                <w:b/>
                <w:i/>
                <w:sz w:val="12"/>
                <w:szCs w:val="12"/>
              </w:rPr>
              <w:t>наружная сред.</w:t>
            </w:r>
            <w:r w:rsidR="005B547E" w:rsidRPr="005B547E">
              <w:rPr>
                <w:b/>
                <w:i/>
                <w:sz w:val="12"/>
                <w:szCs w:val="12"/>
              </w:rPr>
              <w:t xml:space="preserve"> </w:t>
            </w:r>
            <w:r w:rsidRPr="005B547E">
              <w:rPr>
                <w:b/>
                <w:i/>
                <w:sz w:val="12"/>
                <w:szCs w:val="12"/>
              </w:rPr>
              <w:t>темп.</w:t>
            </w:r>
            <w:r w:rsidR="005B547E" w:rsidRPr="005B547E">
              <w:rPr>
                <w:b/>
                <w:i/>
                <w:sz w:val="12"/>
                <w:szCs w:val="12"/>
              </w:rPr>
              <w:t xml:space="preserve"> </w:t>
            </w:r>
            <w:r w:rsidRPr="005B547E">
              <w:rPr>
                <w:b/>
                <w:i/>
                <w:sz w:val="12"/>
                <w:szCs w:val="12"/>
              </w:rPr>
              <w:t>воздуха</w:t>
            </w:r>
          </w:p>
        </w:tc>
        <w:tc>
          <w:tcPr>
            <w:tcW w:w="708" w:type="dxa"/>
            <w:vAlign w:val="center"/>
            <w:hideMark/>
          </w:tcPr>
          <w:p w14:paraId="539D3BDC" w14:textId="582E172A" w:rsidR="00F24917" w:rsidRPr="00E31E7F" w:rsidRDefault="00B5743F" w:rsidP="00CD6111">
            <w:pPr>
              <w:jc w:val="center"/>
              <w:rPr>
                <w:sz w:val="14"/>
                <w:szCs w:val="14"/>
              </w:rPr>
            </w:pPr>
            <w:r w:rsidRPr="00E31E7F">
              <w:rPr>
                <w:sz w:val="14"/>
                <w:szCs w:val="14"/>
              </w:rPr>
              <w:t>-17,6</w:t>
            </w:r>
          </w:p>
        </w:tc>
        <w:tc>
          <w:tcPr>
            <w:tcW w:w="709" w:type="dxa"/>
            <w:vAlign w:val="center"/>
            <w:hideMark/>
          </w:tcPr>
          <w:p w14:paraId="520E58BD" w14:textId="16275D2E" w:rsidR="00F24917" w:rsidRPr="00E31E7F" w:rsidRDefault="00492176" w:rsidP="00CD6111">
            <w:pPr>
              <w:jc w:val="center"/>
              <w:rPr>
                <w:sz w:val="14"/>
                <w:szCs w:val="14"/>
              </w:rPr>
            </w:pPr>
            <w:r w:rsidRPr="00E31E7F">
              <w:rPr>
                <w:sz w:val="14"/>
                <w:szCs w:val="14"/>
              </w:rPr>
              <w:t>-15,8</w:t>
            </w:r>
          </w:p>
        </w:tc>
        <w:tc>
          <w:tcPr>
            <w:tcW w:w="567" w:type="dxa"/>
            <w:vAlign w:val="center"/>
            <w:hideMark/>
          </w:tcPr>
          <w:p w14:paraId="0B6F2122" w14:textId="01DFCE68" w:rsidR="00F24917" w:rsidRPr="00E31E7F" w:rsidRDefault="00492176" w:rsidP="00CD6111">
            <w:pPr>
              <w:jc w:val="center"/>
              <w:rPr>
                <w:sz w:val="14"/>
                <w:szCs w:val="14"/>
              </w:rPr>
            </w:pPr>
            <w:r w:rsidRPr="00E31E7F">
              <w:rPr>
                <w:sz w:val="14"/>
                <w:szCs w:val="14"/>
              </w:rPr>
              <w:t>-8</w:t>
            </w:r>
          </w:p>
        </w:tc>
        <w:tc>
          <w:tcPr>
            <w:tcW w:w="709" w:type="dxa"/>
            <w:vAlign w:val="center"/>
            <w:hideMark/>
          </w:tcPr>
          <w:p w14:paraId="4156B9FE" w14:textId="7AE4D9C5" w:rsidR="00F24917" w:rsidRPr="00E31E7F" w:rsidRDefault="00492176" w:rsidP="00CD6111">
            <w:pPr>
              <w:jc w:val="center"/>
              <w:rPr>
                <w:sz w:val="14"/>
                <w:szCs w:val="14"/>
              </w:rPr>
            </w:pPr>
            <w:r w:rsidRPr="00E31E7F">
              <w:rPr>
                <w:sz w:val="14"/>
                <w:szCs w:val="14"/>
              </w:rPr>
              <w:t>2,7</w:t>
            </w:r>
          </w:p>
        </w:tc>
        <w:tc>
          <w:tcPr>
            <w:tcW w:w="567" w:type="dxa"/>
            <w:vAlign w:val="center"/>
            <w:hideMark/>
          </w:tcPr>
          <w:p w14:paraId="372A184B" w14:textId="45FD1958" w:rsidR="00F24917" w:rsidRPr="00E31E7F" w:rsidRDefault="00492176" w:rsidP="00CD6111">
            <w:pPr>
              <w:jc w:val="center"/>
              <w:rPr>
                <w:sz w:val="14"/>
                <w:szCs w:val="14"/>
              </w:rPr>
            </w:pPr>
            <w:r w:rsidRPr="00E31E7F">
              <w:rPr>
                <w:sz w:val="14"/>
                <w:szCs w:val="14"/>
              </w:rPr>
              <w:t>11</w:t>
            </w:r>
          </w:p>
        </w:tc>
        <w:tc>
          <w:tcPr>
            <w:tcW w:w="567" w:type="dxa"/>
            <w:vAlign w:val="center"/>
            <w:hideMark/>
          </w:tcPr>
          <w:p w14:paraId="64F2D8F9" w14:textId="070FA58C" w:rsidR="00F24917" w:rsidRPr="00E31E7F" w:rsidRDefault="00492176" w:rsidP="00CD6111">
            <w:pPr>
              <w:jc w:val="center"/>
              <w:rPr>
                <w:sz w:val="14"/>
                <w:szCs w:val="14"/>
              </w:rPr>
            </w:pPr>
            <w:r w:rsidRPr="00E31E7F">
              <w:rPr>
                <w:sz w:val="14"/>
                <w:szCs w:val="14"/>
              </w:rPr>
              <w:t>17,3</w:t>
            </w:r>
          </w:p>
        </w:tc>
        <w:tc>
          <w:tcPr>
            <w:tcW w:w="628" w:type="dxa"/>
            <w:vAlign w:val="center"/>
            <w:hideMark/>
          </w:tcPr>
          <w:p w14:paraId="537ABF98" w14:textId="57B89BF1" w:rsidR="00F24917" w:rsidRPr="00E31E7F" w:rsidRDefault="00492176" w:rsidP="00CD6111">
            <w:pPr>
              <w:jc w:val="center"/>
              <w:rPr>
                <w:sz w:val="14"/>
                <w:szCs w:val="14"/>
              </w:rPr>
            </w:pPr>
            <w:r w:rsidRPr="00E31E7F">
              <w:rPr>
                <w:sz w:val="14"/>
                <w:szCs w:val="14"/>
              </w:rPr>
              <w:t>19,4</w:t>
            </w:r>
          </w:p>
        </w:tc>
        <w:tc>
          <w:tcPr>
            <w:tcW w:w="648" w:type="dxa"/>
            <w:vAlign w:val="center"/>
            <w:hideMark/>
          </w:tcPr>
          <w:p w14:paraId="2714FCB7" w14:textId="4A0DAB72" w:rsidR="00F24917" w:rsidRPr="00E31E7F" w:rsidRDefault="00492176" w:rsidP="00CD6111">
            <w:pPr>
              <w:jc w:val="center"/>
              <w:rPr>
                <w:sz w:val="14"/>
                <w:szCs w:val="14"/>
              </w:rPr>
            </w:pPr>
            <w:r w:rsidRPr="00E31E7F">
              <w:rPr>
                <w:sz w:val="14"/>
                <w:szCs w:val="14"/>
              </w:rPr>
              <w:t>16,3</w:t>
            </w:r>
          </w:p>
        </w:tc>
        <w:tc>
          <w:tcPr>
            <w:tcW w:w="850" w:type="dxa"/>
            <w:vAlign w:val="center"/>
            <w:hideMark/>
          </w:tcPr>
          <w:p w14:paraId="6B2FD1CB" w14:textId="4BD29BB0" w:rsidR="00F24917" w:rsidRPr="00E31E7F" w:rsidRDefault="00492176" w:rsidP="00CD6111">
            <w:pPr>
              <w:jc w:val="center"/>
              <w:rPr>
                <w:sz w:val="14"/>
                <w:szCs w:val="14"/>
              </w:rPr>
            </w:pPr>
            <w:r w:rsidRPr="00E31E7F">
              <w:rPr>
                <w:sz w:val="14"/>
                <w:szCs w:val="14"/>
              </w:rPr>
              <w:t>10,2</w:t>
            </w:r>
          </w:p>
        </w:tc>
        <w:tc>
          <w:tcPr>
            <w:tcW w:w="795" w:type="dxa"/>
            <w:vAlign w:val="center"/>
            <w:hideMark/>
          </w:tcPr>
          <w:p w14:paraId="2490465E" w14:textId="0E43CB2E" w:rsidR="00F24917" w:rsidRPr="00E31E7F" w:rsidRDefault="00492176" w:rsidP="00CD6111">
            <w:pPr>
              <w:jc w:val="center"/>
              <w:rPr>
                <w:sz w:val="14"/>
                <w:szCs w:val="14"/>
              </w:rPr>
            </w:pPr>
            <w:r w:rsidRPr="00E31E7F">
              <w:rPr>
                <w:sz w:val="14"/>
                <w:szCs w:val="14"/>
              </w:rPr>
              <w:t>2,6</w:t>
            </w:r>
          </w:p>
        </w:tc>
        <w:tc>
          <w:tcPr>
            <w:tcW w:w="633" w:type="dxa"/>
            <w:vAlign w:val="center"/>
            <w:hideMark/>
          </w:tcPr>
          <w:p w14:paraId="4DE85419" w14:textId="0AC517C7" w:rsidR="00F24917" w:rsidRPr="00E31E7F" w:rsidRDefault="00492176" w:rsidP="00CD6111">
            <w:pPr>
              <w:jc w:val="center"/>
              <w:rPr>
                <w:sz w:val="14"/>
                <w:szCs w:val="14"/>
              </w:rPr>
            </w:pPr>
            <w:r w:rsidRPr="00E31E7F">
              <w:rPr>
                <w:sz w:val="14"/>
                <w:szCs w:val="14"/>
              </w:rPr>
              <w:t>-7,3</w:t>
            </w:r>
          </w:p>
        </w:tc>
        <w:tc>
          <w:tcPr>
            <w:tcW w:w="557" w:type="dxa"/>
            <w:vAlign w:val="center"/>
            <w:hideMark/>
          </w:tcPr>
          <w:p w14:paraId="64EF15A7" w14:textId="76CDF976" w:rsidR="00F24917" w:rsidRPr="00E31E7F" w:rsidRDefault="00492176" w:rsidP="00CD6111">
            <w:pPr>
              <w:jc w:val="center"/>
              <w:rPr>
                <w:sz w:val="14"/>
                <w:szCs w:val="14"/>
              </w:rPr>
            </w:pPr>
            <w:r w:rsidRPr="00E31E7F">
              <w:rPr>
                <w:sz w:val="14"/>
                <w:szCs w:val="14"/>
              </w:rPr>
              <w:t>-14,4</w:t>
            </w:r>
          </w:p>
        </w:tc>
        <w:tc>
          <w:tcPr>
            <w:tcW w:w="708" w:type="dxa"/>
            <w:vAlign w:val="center"/>
            <w:hideMark/>
          </w:tcPr>
          <w:p w14:paraId="431E87F3" w14:textId="7CA9513A" w:rsidR="00F24917" w:rsidRPr="00E31E7F" w:rsidRDefault="00B5743F" w:rsidP="00CD6111">
            <w:pPr>
              <w:jc w:val="center"/>
              <w:rPr>
                <w:sz w:val="14"/>
                <w:szCs w:val="14"/>
              </w:rPr>
            </w:pPr>
            <w:r w:rsidRPr="00E31E7F">
              <w:rPr>
                <w:sz w:val="14"/>
                <w:szCs w:val="14"/>
              </w:rPr>
              <w:t>1,4</w:t>
            </w:r>
          </w:p>
        </w:tc>
      </w:tr>
      <w:tr w:rsidR="00510254" w:rsidRPr="005B547E" w14:paraId="0C8C3DE2" w14:textId="77777777" w:rsidTr="00E31E7F">
        <w:trPr>
          <w:trHeight w:val="371"/>
        </w:trPr>
        <w:tc>
          <w:tcPr>
            <w:tcW w:w="988" w:type="dxa"/>
            <w:shd w:val="clear" w:color="auto" w:fill="F7CAAC" w:themeFill="accent2" w:themeFillTint="66"/>
            <w:vAlign w:val="center"/>
            <w:hideMark/>
          </w:tcPr>
          <w:p w14:paraId="440AC88B" w14:textId="705294EE" w:rsidR="00510254" w:rsidRPr="005B547E" w:rsidRDefault="00510254" w:rsidP="00510254">
            <w:pPr>
              <w:rPr>
                <w:b/>
                <w:i/>
                <w:sz w:val="12"/>
                <w:szCs w:val="12"/>
              </w:rPr>
            </w:pPr>
            <w:r w:rsidRPr="005B547E">
              <w:rPr>
                <w:b/>
                <w:i/>
                <w:sz w:val="12"/>
                <w:szCs w:val="12"/>
              </w:rPr>
              <w:t>расход натур. топлива, тонн</w:t>
            </w:r>
          </w:p>
        </w:tc>
        <w:tc>
          <w:tcPr>
            <w:tcW w:w="708" w:type="dxa"/>
            <w:shd w:val="clear" w:color="auto" w:fill="FBE4D5" w:themeFill="accent2" w:themeFillTint="33"/>
            <w:vAlign w:val="center"/>
            <w:hideMark/>
          </w:tcPr>
          <w:p w14:paraId="6CBC4493" w14:textId="604CED97" w:rsidR="00510254" w:rsidRPr="00E31E7F" w:rsidRDefault="00510254" w:rsidP="00510254">
            <w:pPr>
              <w:jc w:val="center"/>
              <w:rPr>
                <w:sz w:val="14"/>
                <w:szCs w:val="14"/>
              </w:rPr>
            </w:pPr>
            <w:r w:rsidRPr="00E31E7F">
              <w:rPr>
                <w:bCs/>
                <w:iCs/>
                <w:sz w:val="14"/>
                <w:szCs w:val="14"/>
              </w:rPr>
              <w:t>45</w:t>
            </w:r>
          </w:p>
        </w:tc>
        <w:tc>
          <w:tcPr>
            <w:tcW w:w="709" w:type="dxa"/>
            <w:shd w:val="clear" w:color="auto" w:fill="FBE4D5" w:themeFill="accent2" w:themeFillTint="33"/>
            <w:vAlign w:val="center"/>
            <w:hideMark/>
          </w:tcPr>
          <w:p w14:paraId="0D9FB191" w14:textId="79CD1F86" w:rsidR="00510254" w:rsidRPr="00E31E7F" w:rsidRDefault="00510254" w:rsidP="00510254">
            <w:pPr>
              <w:jc w:val="center"/>
              <w:rPr>
                <w:sz w:val="14"/>
                <w:szCs w:val="14"/>
              </w:rPr>
            </w:pPr>
            <w:r w:rsidRPr="00E31E7F">
              <w:rPr>
                <w:bCs/>
                <w:iCs/>
                <w:sz w:val="14"/>
                <w:szCs w:val="14"/>
              </w:rPr>
              <w:t>35</w:t>
            </w:r>
          </w:p>
        </w:tc>
        <w:tc>
          <w:tcPr>
            <w:tcW w:w="567" w:type="dxa"/>
            <w:shd w:val="clear" w:color="auto" w:fill="FBE4D5" w:themeFill="accent2" w:themeFillTint="33"/>
            <w:vAlign w:val="center"/>
            <w:hideMark/>
          </w:tcPr>
          <w:p w14:paraId="426BCC63" w14:textId="1140EB9C" w:rsidR="00510254" w:rsidRPr="00E31E7F" w:rsidRDefault="00510254" w:rsidP="00510254">
            <w:pPr>
              <w:jc w:val="center"/>
              <w:rPr>
                <w:sz w:val="14"/>
                <w:szCs w:val="14"/>
              </w:rPr>
            </w:pPr>
            <w:r w:rsidRPr="00E31E7F">
              <w:rPr>
                <w:bCs/>
                <w:iCs/>
                <w:sz w:val="14"/>
                <w:szCs w:val="14"/>
              </w:rPr>
              <w:t>31</w:t>
            </w:r>
          </w:p>
        </w:tc>
        <w:tc>
          <w:tcPr>
            <w:tcW w:w="709" w:type="dxa"/>
            <w:shd w:val="clear" w:color="auto" w:fill="FBE4D5" w:themeFill="accent2" w:themeFillTint="33"/>
            <w:vAlign w:val="center"/>
            <w:hideMark/>
          </w:tcPr>
          <w:p w14:paraId="3C8CBB18" w14:textId="2021B00A" w:rsidR="00510254" w:rsidRPr="00E31E7F" w:rsidRDefault="00510254" w:rsidP="00510254">
            <w:pPr>
              <w:jc w:val="center"/>
              <w:rPr>
                <w:sz w:val="14"/>
                <w:szCs w:val="14"/>
              </w:rPr>
            </w:pPr>
            <w:r w:rsidRPr="00E31E7F">
              <w:rPr>
                <w:bCs/>
                <w:iCs/>
                <w:sz w:val="14"/>
                <w:szCs w:val="14"/>
              </w:rPr>
              <w:t>16</w:t>
            </w:r>
          </w:p>
        </w:tc>
        <w:tc>
          <w:tcPr>
            <w:tcW w:w="567" w:type="dxa"/>
            <w:shd w:val="clear" w:color="auto" w:fill="FBE4D5" w:themeFill="accent2" w:themeFillTint="33"/>
            <w:vAlign w:val="center"/>
            <w:hideMark/>
          </w:tcPr>
          <w:p w14:paraId="7DF26C58" w14:textId="77ACC9A0" w:rsidR="00510254" w:rsidRPr="00E31E7F" w:rsidRDefault="00510254" w:rsidP="00510254">
            <w:pPr>
              <w:jc w:val="center"/>
              <w:rPr>
                <w:sz w:val="14"/>
                <w:szCs w:val="14"/>
              </w:rPr>
            </w:pPr>
            <w:r w:rsidRPr="00E31E7F">
              <w:rPr>
                <w:bCs/>
                <w:iCs/>
                <w:sz w:val="14"/>
                <w:szCs w:val="14"/>
              </w:rPr>
              <w:t>8</w:t>
            </w:r>
          </w:p>
        </w:tc>
        <w:tc>
          <w:tcPr>
            <w:tcW w:w="567" w:type="dxa"/>
            <w:shd w:val="clear" w:color="auto" w:fill="FBE4D5" w:themeFill="accent2" w:themeFillTint="33"/>
            <w:vAlign w:val="center"/>
            <w:hideMark/>
          </w:tcPr>
          <w:p w14:paraId="583369FF" w14:textId="77777777" w:rsidR="00510254" w:rsidRPr="00E31E7F" w:rsidRDefault="00510254" w:rsidP="00510254">
            <w:pPr>
              <w:jc w:val="center"/>
              <w:rPr>
                <w:sz w:val="14"/>
                <w:szCs w:val="14"/>
              </w:rPr>
            </w:pPr>
            <w:r w:rsidRPr="00E31E7F">
              <w:rPr>
                <w:sz w:val="14"/>
                <w:szCs w:val="14"/>
              </w:rPr>
              <w:t>0</w:t>
            </w:r>
          </w:p>
        </w:tc>
        <w:tc>
          <w:tcPr>
            <w:tcW w:w="628" w:type="dxa"/>
            <w:shd w:val="clear" w:color="auto" w:fill="FBE4D5" w:themeFill="accent2" w:themeFillTint="33"/>
            <w:vAlign w:val="center"/>
            <w:hideMark/>
          </w:tcPr>
          <w:p w14:paraId="4776498E" w14:textId="77777777" w:rsidR="00510254" w:rsidRPr="00E31E7F" w:rsidRDefault="00510254" w:rsidP="00510254">
            <w:pPr>
              <w:jc w:val="center"/>
              <w:rPr>
                <w:sz w:val="14"/>
                <w:szCs w:val="14"/>
              </w:rPr>
            </w:pPr>
            <w:r w:rsidRPr="00E31E7F">
              <w:rPr>
                <w:sz w:val="14"/>
                <w:szCs w:val="14"/>
              </w:rPr>
              <w:t>0</w:t>
            </w:r>
          </w:p>
        </w:tc>
        <w:tc>
          <w:tcPr>
            <w:tcW w:w="648" w:type="dxa"/>
            <w:shd w:val="clear" w:color="auto" w:fill="FBE4D5" w:themeFill="accent2" w:themeFillTint="33"/>
            <w:vAlign w:val="center"/>
            <w:hideMark/>
          </w:tcPr>
          <w:p w14:paraId="1FF0B856" w14:textId="77777777" w:rsidR="00510254" w:rsidRPr="00E31E7F" w:rsidRDefault="00510254" w:rsidP="00510254">
            <w:pPr>
              <w:jc w:val="center"/>
              <w:rPr>
                <w:sz w:val="14"/>
                <w:szCs w:val="14"/>
              </w:rPr>
            </w:pPr>
            <w:r w:rsidRPr="00E31E7F">
              <w:rPr>
                <w:sz w:val="14"/>
                <w:szCs w:val="14"/>
              </w:rPr>
              <w:t>0</w:t>
            </w:r>
          </w:p>
        </w:tc>
        <w:tc>
          <w:tcPr>
            <w:tcW w:w="850" w:type="dxa"/>
            <w:shd w:val="clear" w:color="auto" w:fill="FBE4D5" w:themeFill="accent2" w:themeFillTint="33"/>
            <w:vAlign w:val="center"/>
            <w:hideMark/>
          </w:tcPr>
          <w:p w14:paraId="70DC765C" w14:textId="05C847AF" w:rsidR="00510254" w:rsidRPr="00E31E7F" w:rsidRDefault="00510254" w:rsidP="00510254">
            <w:pPr>
              <w:jc w:val="center"/>
              <w:rPr>
                <w:sz w:val="14"/>
                <w:szCs w:val="14"/>
              </w:rPr>
            </w:pPr>
            <w:r w:rsidRPr="00E31E7F">
              <w:rPr>
                <w:bCs/>
                <w:iCs/>
                <w:sz w:val="14"/>
                <w:szCs w:val="14"/>
              </w:rPr>
              <w:t>10</w:t>
            </w:r>
          </w:p>
        </w:tc>
        <w:tc>
          <w:tcPr>
            <w:tcW w:w="795" w:type="dxa"/>
            <w:shd w:val="clear" w:color="auto" w:fill="FBE4D5" w:themeFill="accent2" w:themeFillTint="33"/>
            <w:vAlign w:val="center"/>
            <w:hideMark/>
          </w:tcPr>
          <w:p w14:paraId="54B58D53" w14:textId="2175A097" w:rsidR="00510254" w:rsidRPr="00E31E7F" w:rsidRDefault="00510254" w:rsidP="00510254">
            <w:pPr>
              <w:jc w:val="center"/>
              <w:rPr>
                <w:sz w:val="14"/>
                <w:szCs w:val="14"/>
              </w:rPr>
            </w:pPr>
            <w:r w:rsidRPr="00E31E7F">
              <w:rPr>
                <w:bCs/>
                <w:iCs/>
                <w:sz w:val="14"/>
                <w:szCs w:val="14"/>
              </w:rPr>
              <w:t>20</w:t>
            </w:r>
          </w:p>
        </w:tc>
        <w:tc>
          <w:tcPr>
            <w:tcW w:w="633" w:type="dxa"/>
            <w:shd w:val="clear" w:color="auto" w:fill="FBE4D5" w:themeFill="accent2" w:themeFillTint="33"/>
            <w:vAlign w:val="center"/>
            <w:hideMark/>
          </w:tcPr>
          <w:p w14:paraId="53FB8430" w14:textId="37063752" w:rsidR="00510254" w:rsidRPr="00E31E7F" w:rsidRDefault="00510254" w:rsidP="00510254">
            <w:pPr>
              <w:jc w:val="center"/>
              <w:rPr>
                <w:sz w:val="14"/>
                <w:szCs w:val="14"/>
              </w:rPr>
            </w:pPr>
            <w:r w:rsidRPr="00E31E7F">
              <w:rPr>
                <w:bCs/>
                <w:iCs/>
                <w:sz w:val="14"/>
                <w:szCs w:val="14"/>
              </w:rPr>
              <w:t>32</w:t>
            </w:r>
          </w:p>
        </w:tc>
        <w:tc>
          <w:tcPr>
            <w:tcW w:w="557" w:type="dxa"/>
            <w:shd w:val="clear" w:color="auto" w:fill="FBE4D5" w:themeFill="accent2" w:themeFillTint="33"/>
            <w:vAlign w:val="center"/>
            <w:hideMark/>
          </w:tcPr>
          <w:p w14:paraId="730B19E0" w14:textId="00BE6622" w:rsidR="00510254" w:rsidRPr="00E31E7F" w:rsidRDefault="00510254" w:rsidP="00510254">
            <w:pPr>
              <w:jc w:val="center"/>
              <w:rPr>
                <w:sz w:val="14"/>
                <w:szCs w:val="14"/>
              </w:rPr>
            </w:pPr>
            <w:r w:rsidRPr="00E31E7F">
              <w:rPr>
                <w:bCs/>
                <w:iCs/>
                <w:sz w:val="14"/>
                <w:szCs w:val="14"/>
              </w:rPr>
              <w:t>45</w:t>
            </w:r>
          </w:p>
        </w:tc>
        <w:tc>
          <w:tcPr>
            <w:tcW w:w="708" w:type="dxa"/>
            <w:shd w:val="clear" w:color="auto" w:fill="FBE4D5" w:themeFill="accent2" w:themeFillTint="33"/>
            <w:vAlign w:val="center"/>
            <w:hideMark/>
          </w:tcPr>
          <w:p w14:paraId="0BEC8A8F" w14:textId="18421C93" w:rsidR="00510254" w:rsidRPr="00E31E7F" w:rsidRDefault="00510254" w:rsidP="00510254">
            <w:pPr>
              <w:jc w:val="center"/>
              <w:rPr>
                <w:sz w:val="14"/>
                <w:szCs w:val="14"/>
              </w:rPr>
            </w:pPr>
            <w:r w:rsidRPr="00E31E7F">
              <w:rPr>
                <w:sz w:val="14"/>
                <w:szCs w:val="14"/>
              </w:rPr>
              <w:t>242</w:t>
            </w:r>
          </w:p>
        </w:tc>
      </w:tr>
      <w:tr w:rsidR="00510254" w:rsidRPr="005B547E" w14:paraId="0B7A8525" w14:textId="77777777" w:rsidTr="00E31E7F">
        <w:trPr>
          <w:trHeight w:val="255"/>
        </w:trPr>
        <w:tc>
          <w:tcPr>
            <w:tcW w:w="988" w:type="dxa"/>
            <w:shd w:val="clear" w:color="auto" w:fill="F7CAAC" w:themeFill="accent2" w:themeFillTint="66"/>
            <w:vAlign w:val="center"/>
            <w:hideMark/>
          </w:tcPr>
          <w:p w14:paraId="7B2EC7D6" w14:textId="77777777" w:rsidR="00510254" w:rsidRPr="005B547E" w:rsidRDefault="00510254" w:rsidP="00510254">
            <w:pPr>
              <w:rPr>
                <w:b/>
                <w:i/>
                <w:sz w:val="12"/>
                <w:szCs w:val="12"/>
              </w:rPr>
            </w:pPr>
            <w:r w:rsidRPr="005B547E">
              <w:rPr>
                <w:b/>
                <w:i/>
                <w:sz w:val="12"/>
                <w:szCs w:val="12"/>
              </w:rPr>
              <w:t>Q, Гкал</w:t>
            </w:r>
          </w:p>
        </w:tc>
        <w:tc>
          <w:tcPr>
            <w:tcW w:w="708" w:type="dxa"/>
            <w:vAlign w:val="center"/>
            <w:hideMark/>
          </w:tcPr>
          <w:p w14:paraId="4CB55A8C" w14:textId="18875433" w:rsidR="00510254" w:rsidRPr="00E31E7F" w:rsidRDefault="00510254" w:rsidP="00510254">
            <w:pPr>
              <w:jc w:val="center"/>
              <w:rPr>
                <w:sz w:val="14"/>
                <w:szCs w:val="14"/>
              </w:rPr>
            </w:pPr>
            <w:r w:rsidRPr="00E31E7F">
              <w:rPr>
                <w:sz w:val="14"/>
                <w:szCs w:val="14"/>
              </w:rPr>
              <w:t>н/д</w:t>
            </w:r>
          </w:p>
        </w:tc>
        <w:tc>
          <w:tcPr>
            <w:tcW w:w="709" w:type="dxa"/>
            <w:vAlign w:val="center"/>
            <w:hideMark/>
          </w:tcPr>
          <w:p w14:paraId="645F85CC" w14:textId="3799DD23" w:rsidR="00510254" w:rsidRPr="00E31E7F" w:rsidRDefault="00510254" w:rsidP="00510254">
            <w:pPr>
              <w:jc w:val="center"/>
              <w:rPr>
                <w:sz w:val="14"/>
                <w:szCs w:val="14"/>
              </w:rPr>
            </w:pPr>
            <w:r w:rsidRPr="00E31E7F">
              <w:rPr>
                <w:sz w:val="14"/>
                <w:szCs w:val="14"/>
              </w:rPr>
              <w:t>н/д</w:t>
            </w:r>
          </w:p>
        </w:tc>
        <w:tc>
          <w:tcPr>
            <w:tcW w:w="567" w:type="dxa"/>
            <w:vAlign w:val="center"/>
            <w:hideMark/>
          </w:tcPr>
          <w:p w14:paraId="3F9CD440" w14:textId="408D552B" w:rsidR="00510254" w:rsidRPr="00E31E7F" w:rsidRDefault="00510254" w:rsidP="00510254">
            <w:pPr>
              <w:jc w:val="center"/>
              <w:rPr>
                <w:sz w:val="14"/>
                <w:szCs w:val="14"/>
              </w:rPr>
            </w:pPr>
            <w:r w:rsidRPr="00E31E7F">
              <w:rPr>
                <w:sz w:val="14"/>
                <w:szCs w:val="14"/>
              </w:rPr>
              <w:t>н/д</w:t>
            </w:r>
          </w:p>
        </w:tc>
        <w:tc>
          <w:tcPr>
            <w:tcW w:w="709" w:type="dxa"/>
            <w:vAlign w:val="center"/>
            <w:hideMark/>
          </w:tcPr>
          <w:p w14:paraId="7E877FBA" w14:textId="3E0A32EA" w:rsidR="00510254" w:rsidRPr="00E31E7F" w:rsidRDefault="00510254" w:rsidP="00510254">
            <w:pPr>
              <w:jc w:val="center"/>
              <w:rPr>
                <w:sz w:val="14"/>
                <w:szCs w:val="14"/>
              </w:rPr>
            </w:pPr>
            <w:r w:rsidRPr="00E31E7F">
              <w:rPr>
                <w:sz w:val="14"/>
                <w:szCs w:val="14"/>
              </w:rPr>
              <w:t>н/д</w:t>
            </w:r>
          </w:p>
        </w:tc>
        <w:tc>
          <w:tcPr>
            <w:tcW w:w="567" w:type="dxa"/>
            <w:vAlign w:val="center"/>
            <w:hideMark/>
          </w:tcPr>
          <w:p w14:paraId="2F3BF2AA" w14:textId="20C716D4" w:rsidR="00510254" w:rsidRPr="00E31E7F" w:rsidRDefault="00510254" w:rsidP="00510254">
            <w:pPr>
              <w:jc w:val="center"/>
              <w:rPr>
                <w:sz w:val="14"/>
                <w:szCs w:val="14"/>
              </w:rPr>
            </w:pPr>
            <w:r w:rsidRPr="00E31E7F">
              <w:rPr>
                <w:sz w:val="14"/>
                <w:szCs w:val="14"/>
              </w:rPr>
              <w:t>н/д</w:t>
            </w:r>
          </w:p>
        </w:tc>
        <w:tc>
          <w:tcPr>
            <w:tcW w:w="567" w:type="dxa"/>
            <w:vAlign w:val="center"/>
            <w:hideMark/>
          </w:tcPr>
          <w:p w14:paraId="29D93369" w14:textId="0943FD6F" w:rsidR="00510254" w:rsidRPr="00E31E7F" w:rsidRDefault="00510254" w:rsidP="00510254">
            <w:pPr>
              <w:jc w:val="center"/>
              <w:rPr>
                <w:sz w:val="14"/>
                <w:szCs w:val="14"/>
              </w:rPr>
            </w:pPr>
            <w:r w:rsidRPr="00E31E7F">
              <w:rPr>
                <w:sz w:val="14"/>
                <w:szCs w:val="14"/>
              </w:rPr>
              <w:t>0</w:t>
            </w:r>
          </w:p>
        </w:tc>
        <w:tc>
          <w:tcPr>
            <w:tcW w:w="628" w:type="dxa"/>
            <w:vAlign w:val="center"/>
            <w:hideMark/>
          </w:tcPr>
          <w:p w14:paraId="0C95F9D8" w14:textId="241A133B" w:rsidR="00510254" w:rsidRPr="00E31E7F" w:rsidRDefault="00510254" w:rsidP="00510254">
            <w:pPr>
              <w:jc w:val="center"/>
              <w:rPr>
                <w:sz w:val="14"/>
                <w:szCs w:val="14"/>
              </w:rPr>
            </w:pPr>
            <w:r w:rsidRPr="00E31E7F">
              <w:rPr>
                <w:sz w:val="14"/>
                <w:szCs w:val="14"/>
              </w:rPr>
              <w:t>0</w:t>
            </w:r>
          </w:p>
        </w:tc>
        <w:tc>
          <w:tcPr>
            <w:tcW w:w="648" w:type="dxa"/>
            <w:vAlign w:val="center"/>
            <w:hideMark/>
          </w:tcPr>
          <w:p w14:paraId="709E9DDF" w14:textId="55A10901" w:rsidR="00510254" w:rsidRPr="00E31E7F" w:rsidRDefault="00510254" w:rsidP="00510254">
            <w:pPr>
              <w:jc w:val="center"/>
              <w:rPr>
                <w:sz w:val="14"/>
                <w:szCs w:val="14"/>
              </w:rPr>
            </w:pPr>
            <w:r w:rsidRPr="00E31E7F">
              <w:rPr>
                <w:sz w:val="14"/>
                <w:szCs w:val="14"/>
              </w:rPr>
              <w:t>0</w:t>
            </w:r>
          </w:p>
        </w:tc>
        <w:tc>
          <w:tcPr>
            <w:tcW w:w="850" w:type="dxa"/>
            <w:vAlign w:val="center"/>
            <w:hideMark/>
          </w:tcPr>
          <w:p w14:paraId="101B5C04" w14:textId="57964730" w:rsidR="00510254" w:rsidRPr="00E31E7F" w:rsidRDefault="00510254" w:rsidP="00510254">
            <w:pPr>
              <w:jc w:val="center"/>
              <w:rPr>
                <w:sz w:val="14"/>
                <w:szCs w:val="14"/>
              </w:rPr>
            </w:pPr>
            <w:r w:rsidRPr="00E31E7F">
              <w:rPr>
                <w:sz w:val="14"/>
                <w:szCs w:val="14"/>
              </w:rPr>
              <w:t>н/д</w:t>
            </w:r>
          </w:p>
        </w:tc>
        <w:tc>
          <w:tcPr>
            <w:tcW w:w="795" w:type="dxa"/>
            <w:vAlign w:val="center"/>
            <w:hideMark/>
          </w:tcPr>
          <w:p w14:paraId="04A5BD6E" w14:textId="1BDD39C2" w:rsidR="00510254" w:rsidRPr="00E31E7F" w:rsidRDefault="00510254" w:rsidP="00510254">
            <w:pPr>
              <w:jc w:val="center"/>
              <w:rPr>
                <w:sz w:val="14"/>
                <w:szCs w:val="14"/>
              </w:rPr>
            </w:pPr>
            <w:r w:rsidRPr="00E31E7F">
              <w:rPr>
                <w:sz w:val="14"/>
                <w:szCs w:val="14"/>
              </w:rPr>
              <w:t>н/д</w:t>
            </w:r>
          </w:p>
        </w:tc>
        <w:tc>
          <w:tcPr>
            <w:tcW w:w="633" w:type="dxa"/>
            <w:vAlign w:val="center"/>
            <w:hideMark/>
          </w:tcPr>
          <w:p w14:paraId="6560CC5F" w14:textId="6A28B45E" w:rsidR="00510254" w:rsidRPr="00E31E7F" w:rsidRDefault="00510254" w:rsidP="00510254">
            <w:pPr>
              <w:jc w:val="center"/>
              <w:rPr>
                <w:sz w:val="14"/>
                <w:szCs w:val="14"/>
              </w:rPr>
            </w:pPr>
            <w:r w:rsidRPr="00E31E7F">
              <w:rPr>
                <w:sz w:val="14"/>
                <w:szCs w:val="14"/>
              </w:rPr>
              <w:t>н/д</w:t>
            </w:r>
          </w:p>
        </w:tc>
        <w:tc>
          <w:tcPr>
            <w:tcW w:w="557" w:type="dxa"/>
            <w:vAlign w:val="center"/>
            <w:hideMark/>
          </w:tcPr>
          <w:p w14:paraId="4D8D472E" w14:textId="28ECA473" w:rsidR="00510254" w:rsidRPr="00E31E7F" w:rsidRDefault="00510254" w:rsidP="00510254">
            <w:pPr>
              <w:jc w:val="center"/>
              <w:rPr>
                <w:sz w:val="14"/>
                <w:szCs w:val="14"/>
              </w:rPr>
            </w:pPr>
            <w:r w:rsidRPr="00E31E7F">
              <w:rPr>
                <w:sz w:val="14"/>
                <w:szCs w:val="14"/>
              </w:rPr>
              <w:t>н/д</w:t>
            </w:r>
          </w:p>
        </w:tc>
        <w:tc>
          <w:tcPr>
            <w:tcW w:w="708" w:type="dxa"/>
            <w:vAlign w:val="center"/>
            <w:hideMark/>
          </w:tcPr>
          <w:p w14:paraId="3FF0946A" w14:textId="5E3020B6" w:rsidR="00510254" w:rsidRPr="00E31E7F" w:rsidRDefault="00510254" w:rsidP="00510254">
            <w:pPr>
              <w:jc w:val="center"/>
              <w:rPr>
                <w:sz w:val="14"/>
                <w:szCs w:val="14"/>
              </w:rPr>
            </w:pPr>
            <w:r w:rsidRPr="00E31E7F">
              <w:rPr>
                <w:sz w:val="14"/>
                <w:szCs w:val="14"/>
              </w:rPr>
              <w:t>1076,4</w:t>
            </w:r>
          </w:p>
        </w:tc>
      </w:tr>
    </w:tbl>
    <w:p w14:paraId="536CE64D" w14:textId="3F95F6D6" w:rsidR="0093364F" w:rsidRPr="00E263C8" w:rsidRDefault="00E263C8" w:rsidP="00272EAF">
      <w:pPr>
        <w:spacing w:before="240" w:after="0" w:line="240" w:lineRule="auto"/>
        <w:jc w:val="center"/>
        <w:rPr>
          <w:rFonts w:ascii="Times New Roman" w:hAnsi="Times New Roman" w:cs="Times New Roman"/>
          <w:b/>
          <w:bCs/>
          <w:i/>
          <w:sz w:val="28"/>
          <w:szCs w:val="28"/>
        </w:rPr>
      </w:pPr>
      <w:r w:rsidRPr="00E263C8">
        <w:rPr>
          <w:rFonts w:ascii="Times New Roman" w:hAnsi="Times New Roman" w:cs="Times New Roman"/>
          <w:b/>
          <w:bCs/>
          <w:i/>
          <w:sz w:val="28"/>
          <w:szCs w:val="28"/>
        </w:rPr>
        <w:lastRenderedPageBreak/>
        <w:t>Таблица 1.5.4.2</w:t>
      </w:r>
      <w:r w:rsidR="0093364F" w:rsidRPr="00E263C8">
        <w:rPr>
          <w:rFonts w:ascii="Times New Roman" w:hAnsi="Times New Roman" w:cs="Times New Roman"/>
          <w:b/>
          <w:bCs/>
          <w:i/>
          <w:sz w:val="28"/>
          <w:szCs w:val="28"/>
        </w:rPr>
        <w:t xml:space="preserve"> – Динамика потребления тепловой энергии потребителями</w:t>
      </w:r>
      <w:r w:rsidR="00272EAF">
        <w:rPr>
          <w:rFonts w:ascii="Times New Roman" w:hAnsi="Times New Roman" w:cs="Times New Roman"/>
          <w:b/>
          <w:bCs/>
          <w:i/>
          <w:sz w:val="28"/>
          <w:szCs w:val="28"/>
        </w:rPr>
        <w:t xml:space="preserve"> </w:t>
      </w:r>
      <w:r w:rsidR="008811C0" w:rsidRPr="008811C0">
        <w:rPr>
          <w:rFonts w:ascii="Times New Roman" w:hAnsi="Times New Roman" w:cs="Times New Roman"/>
          <w:b/>
          <w:bCs/>
          <w:i/>
          <w:sz w:val="28"/>
          <w:szCs w:val="28"/>
        </w:rPr>
        <w:t xml:space="preserve">ООО </w:t>
      </w:r>
      <w:r w:rsidR="005B547E">
        <w:rPr>
          <w:rFonts w:ascii="Times New Roman" w:hAnsi="Times New Roman" w:cs="Times New Roman"/>
          <w:b/>
          <w:bCs/>
          <w:i/>
          <w:sz w:val="28"/>
          <w:szCs w:val="28"/>
        </w:rPr>
        <w:t>«</w:t>
      </w:r>
      <w:r w:rsidR="008811C0" w:rsidRPr="008811C0">
        <w:rPr>
          <w:rFonts w:ascii="Times New Roman" w:hAnsi="Times New Roman" w:cs="Times New Roman"/>
          <w:b/>
          <w:bCs/>
          <w:i/>
          <w:sz w:val="28"/>
          <w:szCs w:val="28"/>
        </w:rPr>
        <w:t>Каратузский ТВК</w:t>
      </w:r>
      <w:r w:rsidR="005B547E">
        <w:rPr>
          <w:rFonts w:ascii="Times New Roman" w:hAnsi="Times New Roman" w:cs="Times New Roman"/>
          <w:b/>
          <w:bCs/>
          <w:i/>
          <w:sz w:val="28"/>
          <w:szCs w:val="28"/>
        </w:rPr>
        <w:t>»</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30"/>
        <w:gridCol w:w="1531"/>
        <w:gridCol w:w="1531"/>
        <w:gridCol w:w="1531"/>
        <w:gridCol w:w="1106"/>
      </w:tblGrid>
      <w:tr w:rsidR="00BA2C17" w:rsidRPr="009A05CC" w14:paraId="3F3F6D20" w14:textId="361DC092" w:rsidTr="0056463C">
        <w:trPr>
          <w:trHeight w:val="279"/>
        </w:trPr>
        <w:tc>
          <w:tcPr>
            <w:tcW w:w="2552" w:type="dxa"/>
            <w:shd w:val="clear" w:color="auto" w:fill="F7CAAC" w:themeFill="accent2" w:themeFillTint="66"/>
            <w:vAlign w:val="center"/>
          </w:tcPr>
          <w:p w14:paraId="13CBF57C" w14:textId="77777777" w:rsidR="00BA2C17" w:rsidRPr="009A05CC" w:rsidRDefault="00BA2C17" w:rsidP="00BA2C17">
            <w:pPr>
              <w:spacing w:after="0"/>
              <w:ind w:left="74"/>
              <w:jc w:val="center"/>
              <w:rPr>
                <w:rFonts w:ascii="Times New Roman" w:hAnsi="Times New Roman" w:cs="Times New Roman"/>
                <w:b/>
                <w:i/>
                <w:iCs/>
                <w:sz w:val="20"/>
                <w:szCs w:val="20"/>
              </w:rPr>
            </w:pPr>
            <w:r w:rsidRPr="009A05CC">
              <w:rPr>
                <w:rFonts w:ascii="Times New Roman" w:hAnsi="Times New Roman" w:cs="Times New Roman"/>
                <w:b/>
                <w:i/>
                <w:iCs/>
                <w:sz w:val="20"/>
                <w:szCs w:val="20"/>
              </w:rPr>
              <w:t>Группа потребителей</w:t>
            </w:r>
          </w:p>
        </w:tc>
        <w:tc>
          <w:tcPr>
            <w:tcW w:w="1530" w:type="dxa"/>
            <w:shd w:val="clear" w:color="auto" w:fill="F7CAAC" w:themeFill="accent2" w:themeFillTint="66"/>
            <w:vAlign w:val="center"/>
          </w:tcPr>
          <w:p w14:paraId="129563E7" w14:textId="54B4E33A" w:rsidR="00BA2C17" w:rsidRPr="009A05CC" w:rsidRDefault="00BA2C17" w:rsidP="00BA2C17">
            <w:pPr>
              <w:spacing w:after="0"/>
              <w:ind w:left="69"/>
              <w:jc w:val="center"/>
              <w:rPr>
                <w:rFonts w:ascii="Times New Roman" w:hAnsi="Times New Roman" w:cs="Times New Roman"/>
                <w:b/>
                <w:i/>
                <w:iCs/>
                <w:sz w:val="20"/>
                <w:szCs w:val="20"/>
              </w:rPr>
            </w:pPr>
            <w:r w:rsidRPr="009A05CC">
              <w:rPr>
                <w:rFonts w:ascii="Times New Roman" w:hAnsi="Times New Roman" w:cs="Times New Roman"/>
                <w:b/>
                <w:i/>
                <w:iCs/>
                <w:sz w:val="20"/>
                <w:szCs w:val="20"/>
              </w:rPr>
              <w:t>2018 г.</w:t>
            </w:r>
          </w:p>
        </w:tc>
        <w:tc>
          <w:tcPr>
            <w:tcW w:w="1531" w:type="dxa"/>
            <w:shd w:val="clear" w:color="auto" w:fill="F7CAAC" w:themeFill="accent2" w:themeFillTint="66"/>
            <w:vAlign w:val="center"/>
          </w:tcPr>
          <w:p w14:paraId="08263DD5" w14:textId="3A7DFB77" w:rsidR="00BA2C17" w:rsidRPr="009A05CC" w:rsidRDefault="00BA2C17" w:rsidP="00BA2C17">
            <w:pPr>
              <w:spacing w:after="0"/>
              <w:jc w:val="center"/>
              <w:rPr>
                <w:rFonts w:ascii="Times New Roman" w:hAnsi="Times New Roman" w:cs="Times New Roman"/>
                <w:b/>
                <w:i/>
                <w:iCs/>
                <w:sz w:val="20"/>
                <w:szCs w:val="20"/>
              </w:rPr>
            </w:pPr>
            <w:r w:rsidRPr="009A05CC">
              <w:rPr>
                <w:rFonts w:ascii="Times New Roman" w:hAnsi="Times New Roman" w:cs="Times New Roman"/>
                <w:b/>
                <w:i/>
                <w:iCs/>
                <w:sz w:val="20"/>
                <w:szCs w:val="20"/>
              </w:rPr>
              <w:t>2019 г.</w:t>
            </w:r>
          </w:p>
        </w:tc>
        <w:tc>
          <w:tcPr>
            <w:tcW w:w="1531" w:type="dxa"/>
            <w:shd w:val="clear" w:color="auto" w:fill="F7CAAC" w:themeFill="accent2" w:themeFillTint="66"/>
            <w:vAlign w:val="center"/>
          </w:tcPr>
          <w:p w14:paraId="3E1ECE99" w14:textId="0E24E471" w:rsidR="00BA2C17" w:rsidRPr="009A05CC" w:rsidRDefault="00BA2C17" w:rsidP="00BA2C17">
            <w:pPr>
              <w:spacing w:after="0"/>
              <w:ind w:left="69"/>
              <w:jc w:val="center"/>
              <w:rPr>
                <w:rFonts w:ascii="Times New Roman" w:hAnsi="Times New Roman" w:cs="Times New Roman"/>
                <w:b/>
                <w:i/>
                <w:iCs/>
                <w:sz w:val="20"/>
                <w:szCs w:val="20"/>
              </w:rPr>
            </w:pPr>
            <w:r w:rsidRPr="009A05CC">
              <w:rPr>
                <w:rFonts w:ascii="Times New Roman" w:hAnsi="Times New Roman" w:cs="Times New Roman"/>
                <w:b/>
                <w:i/>
                <w:iCs/>
                <w:sz w:val="20"/>
                <w:szCs w:val="20"/>
              </w:rPr>
              <w:t>2020 г.</w:t>
            </w:r>
          </w:p>
        </w:tc>
        <w:tc>
          <w:tcPr>
            <w:tcW w:w="1531" w:type="dxa"/>
            <w:shd w:val="clear" w:color="auto" w:fill="F7CAAC" w:themeFill="accent2" w:themeFillTint="66"/>
            <w:vAlign w:val="center"/>
          </w:tcPr>
          <w:p w14:paraId="3EE8A297" w14:textId="385C7F38" w:rsidR="00BA2C17" w:rsidRPr="009A05CC" w:rsidRDefault="00BA2C17" w:rsidP="00BA2C17">
            <w:pPr>
              <w:spacing w:after="0"/>
              <w:jc w:val="center"/>
              <w:rPr>
                <w:rFonts w:ascii="Times New Roman" w:hAnsi="Times New Roman" w:cs="Times New Roman"/>
                <w:b/>
                <w:i/>
                <w:iCs/>
                <w:sz w:val="20"/>
                <w:szCs w:val="20"/>
              </w:rPr>
            </w:pPr>
            <w:r w:rsidRPr="009A05CC">
              <w:rPr>
                <w:rFonts w:ascii="Times New Roman" w:hAnsi="Times New Roman" w:cs="Times New Roman"/>
                <w:b/>
                <w:i/>
                <w:iCs/>
                <w:sz w:val="20"/>
                <w:szCs w:val="20"/>
              </w:rPr>
              <w:t>2021 г.</w:t>
            </w:r>
          </w:p>
        </w:tc>
        <w:tc>
          <w:tcPr>
            <w:tcW w:w="1106" w:type="dxa"/>
            <w:shd w:val="clear" w:color="auto" w:fill="F7CAAC" w:themeFill="accent2" w:themeFillTint="66"/>
            <w:vAlign w:val="center"/>
          </w:tcPr>
          <w:p w14:paraId="7DB260FB" w14:textId="54DED9BE" w:rsidR="00BA2C17" w:rsidRPr="009A05CC" w:rsidRDefault="00BA2C17" w:rsidP="00BA2C17">
            <w:pPr>
              <w:spacing w:after="0"/>
              <w:ind w:left="69"/>
              <w:jc w:val="center"/>
              <w:rPr>
                <w:rFonts w:ascii="Times New Roman" w:hAnsi="Times New Roman" w:cs="Times New Roman"/>
                <w:b/>
                <w:i/>
                <w:iCs/>
                <w:sz w:val="20"/>
                <w:szCs w:val="20"/>
              </w:rPr>
            </w:pPr>
            <w:r w:rsidRPr="009A05CC">
              <w:rPr>
                <w:rFonts w:ascii="Times New Roman" w:hAnsi="Times New Roman" w:cs="Times New Roman"/>
                <w:b/>
                <w:i/>
                <w:iCs/>
                <w:sz w:val="20"/>
                <w:szCs w:val="20"/>
              </w:rPr>
              <w:t>2022 г.</w:t>
            </w:r>
          </w:p>
        </w:tc>
      </w:tr>
      <w:tr w:rsidR="00BA2C17" w:rsidRPr="009A05CC" w14:paraId="7CA54EC1" w14:textId="5324D42B" w:rsidTr="00723E9B">
        <w:trPr>
          <w:trHeight w:val="230"/>
        </w:trPr>
        <w:tc>
          <w:tcPr>
            <w:tcW w:w="2552" w:type="dxa"/>
            <w:shd w:val="clear" w:color="auto" w:fill="F7CAAC" w:themeFill="accent2" w:themeFillTint="66"/>
            <w:vAlign w:val="center"/>
          </w:tcPr>
          <w:p w14:paraId="39D5DE77" w14:textId="77777777" w:rsidR="00BA2C17" w:rsidRPr="009A05CC" w:rsidRDefault="00BA2C17" w:rsidP="00BA2C17">
            <w:pPr>
              <w:spacing w:after="0"/>
              <w:ind w:left="7"/>
              <w:jc w:val="center"/>
              <w:rPr>
                <w:rFonts w:ascii="Times New Roman" w:hAnsi="Times New Roman" w:cs="Times New Roman"/>
                <w:b/>
                <w:i/>
                <w:iCs/>
                <w:sz w:val="20"/>
                <w:szCs w:val="20"/>
              </w:rPr>
            </w:pPr>
            <w:r w:rsidRPr="009A05CC">
              <w:rPr>
                <w:rFonts w:ascii="Times New Roman" w:hAnsi="Times New Roman" w:cs="Times New Roman"/>
                <w:b/>
                <w:i/>
                <w:iCs/>
                <w:sz w:val="20"/>
                <w:szCs w:val="20"/>
              </w:rPr>
              <w:t>Население</w:t>
            </w:r>
          </w:p>
        </w:tc>
        <w:tc>
          <w:tcPr>
            <w:tcW w:w="1530" w:type="dxa"/>
            <w:shd w:val="clear" w:color="auto" w:fill="auto"/>
          </w:tcPr>
          <w:p w14:paraId="5CC45298" w14:textId="3FCF1ABE" w:rsidR="00BA2C17" w:rsidRPr="009A05CC" w:rsidRDefault="00BA2C17" w:rsidP="00BA2C17">
            <w:pPr>
              <w:spacing w:after="0"/>
              <w:ind w:left="93"/>
              <w:jc w:val="center"/>
              <w:rPr>
                <w:rFonts w:ascii="Times New Roman" w:hAnsi="Times New Roman" w:cs="Times New Roman"/>
                <w:iCs/>
                <w:sz w:val="20"/>
                <w:szCs w:val="20"/>
              </w:rPr>
            </w:pPr>
            <w:r w:rsidRPr="009A05CC">
              <w:rPr>
                <w:rFonts w:ascii="Times New Roman" w:hAnsi="Times New Roman" w:cs="Times New Roman"/>
                <w:iCs/>
                <w:sz w:val="20"/>
                <w:szCs w:val="20"/>
              </w:rPr>
              <w:t>-</w:t>
            </w:r>
          </w:p>
        </w:tc>
        <w:tc>
          <w:tcPr>
            <w:tcW w:w="1531" w:type="dxa"/>
            <w:shd w:val="clear" w:color="auto" w:fill="auto"/>
          </w:tcPr>
          <w:p w14:paraId="72A1897A" w14:textId="0049EE0C" w:rsidR="00BA2C17" w:rsidRPr="009A05CC" w:rsidRDefault="00BA2C17" w:rsidP="00BA2C17">
            <w:pPr>
              <w:spacing w:after="0"/>
              <w:ind w:left="98"/>
              <w:jc w:val="center"/>
              <w:rPr>
                <w:rFonts w:ascii="Times New Roman" w:hAnsi="Times New Roman" w:cs="Times New Roman"/>
                <w:iCs/>
                <w:sz w:val="20"/>
                <w:szCs w:val="20"/>
              </w:rPr>
            </w:pPr>
            <w:r w:rsidRPr="009A05CC">
              <w:rPr>
                <w:rFonts w:ascii="Times New Roman" w:hAnsi="Times New Roman" w:cs="Times New Roman"/>
                <w:iCs/>
                <w:sz w:val="20"/>
                <w:szCs w:val="20"/>
              </w:rPr>
              <w:t>-</w:t>
            </w:r>
          </w:p>
        </w:tc>
        <w:tc>
          <w:tcPr>
            <w:tcW w:w="1531" w:type="dxa"/>
            <w:shd w:val="clear" w:color="auto" w:fill="auto"/>
          </w:tcPr>
          <w:p w14:paraId="3A23FB9E" w14:textId="79294C19" w:rsidR="00BA2C17" w:rsidRPr="009A05CC" w:rsidRDefault="00BA2C17" w:rsidP="00BA2C17">
            <w:pPr>
              <w:spacing w:after="0"/>
              <w:ind w:left="93"/>
              <w:jc w:val="center"/>
              <w:rPr>
                <w:rFonts w:ascii="Times New Roman" w:hAnsi="Times New Roman" w:cs="Times New Roman"/>
                <w:iCs/>
                <w:sz w:val="20"/>
                <w:szCs w:val="20"/>
              </w:rPr>
            </w:pPr>
            <w:r w:rsidRPr="009A05CC">
              <w:rPr>
                <w:rFonts w:ascii="Times New Roman" w:hAnsi="Times New Roman" w:cs="Times New Roman"/>
                <w:iCs/>
                <w:sz w:val="20"/>
                <w:szCs w:val="20"/>
              </w:rPr>
              <w:t>-</w:t>
            </w:r>
          </w:p>
        </w:tc>
        <w:tc>
          <w:tcPr>
            <w:tcW w:w="1531" w:type="dxa"/>
            <w:shd w:val="clear" w:color="auto" w:fill="auto"/>
          </w:tcPr>
          <w:p w14:paraId="11789E43" w14:textId="1181EFCE" w:rsidR="00BA2C17" w:rsidRPr="009A05CC" w:rsidRDefault="00BA2C17" w:rsidP="00BA2C17">
            <w:pPr>
              <w:spacing w:after="0"/>
              <w:ind w:left="98"/>
              <w:jc w:val="center"/>
              <w:rPr>
                <w:rFonts w:ascii="Times New Roman" w:hAnsi="Times New Roman" w:cs="Times New Roman"/>
                <w:iCs/>
                <w:sz w:val="20"/>
                <w:szCs w:val="20"/>
              </w:rPr>
            </w:pPr>
            <w:r w:rsidRPr="009A05CC">
              <w:rPr>
                <w:rFonts w:ascii="Times New Roman" w:hAnsi="Times New Roman" w:cs="Times New Roman"/>
                <w:iCs/>
                <w:sz w:val="20"/>
                <w:szCs w:val="20"/>
              </w:rPr>
              <w:t>-</w:t>
            </w:r>
          </w:p>
        </w:tc>
        <w:tc>
          <w:tcPr>
            <w:tcW w:w="1106" w:type="dxa"/>
            <w:shd w:val="clear" w:color="auto" w:fill="auto"/>
          </w:tcPr>
          <w:p w14:paraId="5B5C3D37" w14:textId="6E6F86F9" w:rsidR="00BA2C17" w:rsidRPr="009A05CC" w:rsidRDefault="00BA2C17" w:rsidP="00BA2C17">
            <w:pPr>
              <w:spacing w:after="0"/>
              <w:ind w:left="93"/>
              <w:jc w:val="center"/>
              <w:rPr>
                <w:rFonts w:ascii="Times New Roman" w:hAnsi="Times New Roman" w:cs="Times New Roman"/>
                <w:iCs/>
                <w:sz w:val="20"/>
                <w:szCs w:val="20"/>
              </w:rPr>
            </w:pPr>
            <w:r w:rsidRPr="009A05CC">
              <w:rPr>
                <w:rFonts w:ascii="Times New Roman" w:hAnsi="Times New Roman" w:cs="Times New Roman"/>
                <w:iCs/>
                <w:sz w:val="20"/>
                <w:szCs w:val="20"/>
              </w:rPr>
              <w:t>-</w:t>
            </w:r>
          </w:p>
        </w:tc>
      </w:tr>
      <w:tr w:rsidR="00BA2C17" w:rsidRPr="009A05CC" w14:paraId="2D83C7B3" w14:textId="7288F559" w:rsidTr="00723E9B">
        <w:trPr>
          <w:trHeight w:val="235"/>
        </w:trPr>
        <w:tc>
          <w:tcPr>
            <w:tcW w:w="2552" w:type="dxa"/>
            <w:shd w:val="clear" w:color="auto" w:fill="F7CAAC" w:themeFill="accent2" w:themeFillTint="66"/>
            <w:vAlign w:val="center"/>
          </w:tcPr>
          <w:p w14:paraId="6CCB31E7" w14:textId="77777777" w:rsidR="00BA2C17" w:rsidRPr="009A05CC" w:rsidRDefault="00BA2C17" w:rsidP="00BA2C17">
            <w:pPr>
              <w:spacing w:after="0"/>
              <w:ind w:left="7"/>
              <w:jc w:val="center"/>
              <w:rPr>
                <w:rFonts w:ascii="Times New Roman" w:hAnsi="Times New Roman" w:cs="Times New Roman"/>
                <w:b/>
                <w:i/>
                <w:iCs/>
                <w:sz w:val="20"/>
                <w:szCs w:val="20"/>
              </w:rPr>
            </w:pPr>
            <w:r w:rsidRPr="009A05CC">
              <w:rPr>
                <w:rFonts w:ascii="Times New Roman" w:hAnsi="Times New Roman" w:cs="Times New Roman"/>
                <w:b/>
                <w:i/>
                <w:iCs/>
                <w:sz w:val="20"/>
                <w:szCs w:val="20"/>
              </w:rPr>
              <w:t>Бюджетная группа</w:t>
            </w:r>
          </w:p>
        </w:tc>
        <w:tc>
          <w:tcPr>
            <w:tcW w:w="1530" w:type="dxa"/>
            <w:shd w:val="clear" w:color="auto" w:fill="FBE4D5" w:themeFill="accent2" w:themeFillTint="33"/>
          </w:tcPr>
          <w:p w14:paraId="4A466B6B" w14:textId="66902080" w:rsidR="00BA2C17" w:rsidRPr="009A05CC" w:rsidRDefault="00BA2C17" w:rsidP="00BA2C17">
            <w:pPr>
              <w:spacing w:after="0"/>
              <w:ind w:left="93"/>
              <w:jc w:val="center"/>
              <w:rPr>
                <w:rFonts w:ascii="Times New Roman" w:hAnsi="Times New Roman" w:cs="Times New Roman"/>
                <w:iCs/>
                <w:sz w:val="20"/>
                <w:szCs w:val="20"/>
                <w:lang w:val="en-US"/>
              </w:rPr>
            </w:pPr>
            <w:r w:rsidRPr="009A05CC">
              <w:rPr>
                <w:rFonts w:ascii="Times New Roman" w:hAnsi="Times New Roman" w:cs="Times New Roman"/>
                <w:iCs/>
                <w:sz w:val="20"/>
                <w:szCs w:val="20"/>
              </w:rPr>
              <w:t>955,9</w:t>
            </w:r>
          </w:p>
        </w:tc>
        <w:tc>
          <w:tcPr>
            <w:tcW w:w="1531" w:type="dxa"/>
            <w:shd w:val="clear" w:color="auto" w:fill="FBE4D5" w:themeFill="accent2" w:themeFillTint="33"/>
          </w:tcPr>
          <w:p w14:paraId="0A93D57F" w14:textId="084265ED" w:rsidR="00BA2C17" w:rsidRPr="009A05CC" w:rsidRDefault="00BA2C17" w:rsidP="00BA2C17">
            <w:pPr>
              <w:spacing w:after="0"/>
              <w:ind w:left="98"/>
              <w:jc w:val="center"/>
              <w:rPr>
                <w:rFonts w:ascii="Times New Roman" w:hAnsi="Times New Roman" w:cs="Times New Roman"/>
                <w:iCs/>
                <w:sz w:val="20"/>
                <w:szCs w:val="20"/>
                <w:lang w:val="en-US"/>
              </w:rPr>
            </w:pPr>
            <w:r w:rsidRPr="009A05CC">
              <w:rPr>
                <w:rFonts w:ascii="Times New Roman" w:hAnsi="Times New Roman" w:cs="Times New Roman"/>
                <w:iCs/>
                <w:sz w:val="20"/>
                <w:szCs w:val="20"/>
              </w:rPr>
              <w:t>955,9</w:t>
            </w:r>
          </w:p>
        </w:tc>
        <w:tc>
          <w:tcPr>
            <w:tcW w:w="1531" w:type="dxa"/>
            <w:shd w:val="clear" w:color="auto" w:fill="FBE4D5" w:themeFill="accent2" w:themeFillTint="33"/>
          </w:tcPr>
          <w:p w14:paraId="647212A5" w14:textId="7D3B9B53" w:rsidR="00BA2C17" w:rsidRPr="009A05CC" w:rsidRDefault="00BA2C17" w:rsidP="00BA2C17">
            <w:pPr>
              <w:spacing w:after="0"/>
              <w:ind w:left="93"/>
              <w:jc w:val="center"/>
              <w:rPr>
                <w:rFonts w:ascii="Times New Roman" w:hAnsi="Times New Roman" w:cs="Times New Roman"/>
                <w:iCs/>
                <w:sz w:val="20"/>
                <w:szCs w:val="20"/>
                <w:lang w:val="en-US"/>
              </w:rPr>
            </w:pPr>
            <w:r w:rsidRPr="009A05CC">
              <w:rPr>
                <w:rFonts w:ascii="Times New Roman" w:hAnsi="Times New Roman" w:cs="Times New Roman"/>
                <w:iCs/>
                <w:sz w:val="20"/>
                <w:szCs w:val="20"/>
              </w:rPr>
              <w:t>955,9</w:t>
            </w:r>
          </w:p>
        </w:tc>
        <w:tc>
          <w:tcPr>
            <w:tcW w:w="1531" w:type="dxa"/>
            <w:shd w:val="clear" w:color="auto" w:fill="FBE4D5" w:themeFill="accent2" w:themeFillTint="33"/>
          </w:tcPr>
          <w:p w14:paraId="074235E9" w14:textId="3308E542" w:rsidR="00BA2C17" w:rsidRPr="009A05CC" w:rsidRDefault="00BA2C17" w:rsidP="00BA2C17">
            <w:pPr>
              <w:spacing w:after="0"/>
              <w:ind w:left="98"/>
              <w:jc w:val="center"/>
              <w:rPr>
                <w:rFonts w:ascii="Times New Roman" w:hAnsi="Times New Roman" w:cs="Times New Roman"/>
                <w:iCs/>
                <w:sz w:val="20"/>
                <w:szCs w:val="20"/>
              </w:rPr>
            </w:pPr>
            <w:r w:rsidRPr="009A05CC">
              <w:rPr>
                <w:rFonts w:ascii="Times New Roman" w:hAnsi="Times New Roman" w:cs="Times New Roman"/>
                <w:iCs/>
                <w:sz w:val="20"/>
                <w:szCs w:val="20"/>
              </w:rPr>
              <w:t>955,9</w:t>
            </w:r>
          </w:p>
        </w:tc>
        <w:tc>
          <w:tcPr>
            <w:tcW w:w="1106" w:type="dxa"/>
            <w:shd w:val="clear" w:color="auto" w:fill="FBE4D5" w:themeFill="accent2" w:themeFillTint="33"/>
          </w:tcPr>
          <w:p w14:paraId="121AE9B0" w14:textId="4CC3C50D" w:rsidR="00BA2C17" w:rsidRPr="009A05CC" w:rsidRDefault="00BA2C17" w:rsidP="00BA2C17">
            <w:pPr>
              <w:spacing w:after="0"/>
              <w:ind w:left="93"/>
              <w:jc w:val="center"/>
              <w:rPr>
                <w:rFonts w:ascii="Times New Roman" w:hAnsi="Times New Roman" w:cs="Times New Roman"/>
                <w:iCs/>
                <w:sz w:val="20"/>
                <w:szCs w:val="20"/>
              </w:rPr>
            </w:pPr>
            <w:r w:rsidRPr="009A05CC">
              <w:rPr>
                <w:rFonts w:ascii="Times New Roman" w:hAnsi="Times New Roman" w:cs="Times New Roman"/>
                <w:iCs/>
                <w:sz w:val="20"/>
                <w:szCs w:val="20"/>
              </w:rPr>
              <w:t>941,9</w:t>
            </w:r>
          </w:p>
        </w:tc>
      </w:tr>
      <w:tr w:rsidR="00BA2C17" w:rsidRPr="009A05CC" w14:paraId="3B24D06A" w14:textId="2EF49624" w:rsidTr="00723E9B">
        <w:trPr>
          <w:trHeight w:val="239"/>
        </w:trPr>
        <w:tc>
          <w:tcPr>
            <w:tcW w:w="2552" w:type="dxa"/>
            <w:shd w:val="clear" w:color="auto" w:fill="F7CAAC" w:themeFill="accent2" w:themeFillTint="66"/>
            <w:vAlign w:val="center"/>
          </w:tcPr>
          <w:p w14:paraId="3390F1CC" w14:textId="77777777" w:rsidR="00BA2C17" w:rsidRPr="009A05CC" w:rsidRDefault="00BA2C17" w:rsidP="00BA2C17">
            <w:pPr>
              <w:spacing w:after="0"/>
              <w:jc w:val="center"/>
              <w:rPr>
                <w:rFonts w:ascii="Times New Roman" w:hAnsi="Times New Roman" w:cs="Times New Roman"/>
                <w:b/>
                <w:i/>
                <w:iCs/>
                <w:sz w:val="20"/>
                <w:szCs w:val="20"/>
              </w:rPr>
            </w:pPr>
            <w:r w:rsidRPr="009A05CC">
              <w:rPr>
                <w:rFonts w:ascii="Times New Roman" w:hAnsi="Times New Roman" w:cs="Times New Roman"/>
                <w:b/>
                <w:i/>
                <w:iCs/>
                <w:sz w:val="20"/>
                <w:szCs w:val="20"/>
              </w:rPr>
              <w:t>Прочая группа</w:t>
            </w:r>
          </w:p>
        </w:tc>
        <w:tc>
          <w:tcPr>
            <w:tcW w:w="1530" w:type="dxa"/>
            <w:shd w:val="clear" w:color="auto" w:fill="auto"/>
          </w:tcPr>
          <w:p w14:paraId="5A98FBCB" w14:textId="6887A74E" w:rsidR="00BA2C17" w:rsidRPr="009A05CC" w:rsidRDefault="00BA2C17" w:rsidP="00BA2C17">
            <w:pPr>
              <w:spacing w:after="0"/>
              <w:ind w:left="93"/>
              <w:jc w:val="center"/>
              <w:rPr>
                <w:rFonts w:ascii="Times New Roman" w:hAnsi="Times New Roman" w:cs="Times New Roman"/>
                <w:iCs/>
                <w:sz w:val="20"/>
                <w:szCs w:val="20"/>
                <w:lang w:val="en-US"/>
              </w:rPr>
            </w:pPr>
            <w:r w:rsidRPr="009A05CC">
              <w:rPr>
                <w:rFonts w:ascii="Times New Roman" w:hAnsi="Times New Roman" w:cs="Times New Roman"/>
                <w:iCs/>
                <w:sz w:val="20"/>
                <w:szCs w:val="20"/>
              </w:rPr>
              <w:t>76,9</w:t>
            </w:r>
          </w:p>
        </w:tc>
        <w:tc>
          <w:tcPr>
            <w:tcW w:w="1531" w:type="dxa"/>
            <w:shd w:val="clear" w:color="auto" w:fill="auto"/>
          </w:tcPr>
          <w:p w14:paraId="3A008F09" w14:textId="40FBD94C" w:rsidR="00BA2C17" w:rsidRPr="009A05CC" w:rsidRDefault="00BA2C17" w:rsidP="00BA2C17">
            <w:pPr>
              <w:spacing w:after="0"/>
              <w:ind w:left="98"/>
              <w:jc w:val="center"/>
              <w:rPr>
                <w:rFonts w:ascii="Times New Roman" w:hAnsi="Times New Roman" w:cs="Times New Roman"/>
                <w:iCs/>
                <w:sz w:val="20"/>
                <w:szCs w:val="20"/>
                <w:lang w:val="en-US"/>
              </w:rPr>
            </w:pPr>
            <w:r w:rsidRPr="009A05CC">
              <w:rPr>
                <w:rFonts w:ascii="Times New Roman" w:hAnsi="Times New Roman" w:cs="Times New Roman"/>
                <w:iCs/>
                <w:sz w:val="20"/>
                <w:szCs w:val="20"/>
              </w:rPr>
              <w:t>76,9</w:t>
            </w:r>
          </w:p>
        </w:tc>
        <w:tc>
          <w:tcPr>
            <w:tcW w:w="1531" w:type="dxa"/>
            <w:shd w:val="clear" w:color="auto" w:fill="auto"/>
          </w:tcPr>
          <w:p w14:paraId="427C2283" w14:textId="2B9D5F1E" w:rsidR="00BA2C17" w:rsidRPr="009A05CC" w:rsidRDefault="00BA2C17" w:rsidP="00BA2C17">
            <w:pPr>
              <w:spacing w:after="0"/>
              <w:ind w:left="93"/>
              <w:jc w:val="center"/>
              <w:rPr>
                <w:rFonts w:ascii="Times New Roman" w:hAnsi="Times New Roman" w:cs="Times New Roman"/>
                <w:iCs/>
                <w:sz w:val="20"/>
                <w:szCs w:val="20"/>
                <w:lang w:val="en-US"/>
              </w:rPr>
            </w:pPr>
            <w:r w:rsidRPr="009A05CC">
              <w:rPr>
                <w:rFonts w:ascii="Times New Roman" w:hAnsi="Times New Roman" w:cs="Times New Roman"/>
                <w:iCs/>
                <w:sz w:val="20"/>
                <w:szCs w:val="20"/>
              </w:rPr>
              <w:t>76,9</w:t>
            </w:r>
          </w:p>
        </w:tc>
        <w:tc>
          <w:tcPr>
            <w:tcW w:w="1531" w:type="dxa"/>
            <w:shd w:val="clear" w:color="auto" w:fill="auto"/>
          </w:tcPr>
          <w:p w14:paraId="2F44D80D" w14:textId="50D1637F" w:rsidR="00BA2C17" w:rsidRPr="009A05CC" w:rsidRDefault="00BA2C17" w:rsidP="00BA2C17">
            <w:pPr>
              <w:spacing w:after="0"/>
              <w:ind w:left="98"/>
              <w:jc w:val="center"/>
              <w:rPr>
                <w:rFonts w:ascii="Times New Roman" w:hAnsi="Times New Roman" w:cs="Times New Roman"/>
                <w:iCs/>
                <w:sz w:val="20"/>
                <w:szCs w:val="20"/>
              </w:rPr>
            </w:pPr>
            <w:r w:rsidRPr="009A05CC">
              <w:rPr>
                <w:rFonts w:ascii="Times New Roman" w:hAnsi="Times New Roman" w:cs="Times New Roman"/>
                <w:iCs/>
                <w:sz w:val="20"/>
                <w:szCs w:val="20"/>
              </w:rPr>
              <w:t>76,9</w:t>
            </w:r>
          </w:p>
        </w:tc>
        <w:tc>
          <w:tcPr>
            <w:tcW w:w="1106" w:type="dxa"/>
            <w:shd w:val="clear" w:color="auto" w:fill="auto"/>
          </w:tcPr>
          <w:p w14:paraId="7F214A1A" w14:textId="1B0F04F3" w:rsidR="00BA2C17" w:rsidRPr="009A05CC" w:rsidRDefault="00BA2C17" w:rsidP="00BA2C17">
            <w:pPr>
              <w:spacing w:after="0"/>
              <w:ind w:left="93"/>
              <w:jc w:val="center"/>
              <w:rPr>
                <w:rFonts w:ascii="Times New Roman" w:hAnsi="Times New Roman" w:cs="Times New Roman"/>
                <w:iCs/>
                <w:sz w:val="20"/>
                <w:szCs w:val="20"/>
              </w:rPr>
            </w:pPr>
            <w:r w:rsidRPr="009A05CC">
              <w:rPr>
                <w:rFonts w:ascii="Times New Roman" w:hAnsi="Times New Roman" w:cs="Times New Roman"/>
                <w:iCs/>
                <w:sz w:val="20"/>
                <w:szCs w:val="20"/>
              </w:rPr>
              <w:t>76,9</w:t>
            </w:r>
          </w:p>
        </w:tc>
      </w:tr>
      <w:tr w:rsidR="005C64DC" w:rsidRPr="009A05CC" w14:paraId="44BAD007" w14:textId="015EEE74" w:rsidTr="00723E9B">
        <w:trPr>
          <w:trHeight w:val="228"/>
        </w:trPr>
        <w:tc>
          <w:tcPr>
            <w:tcW w:w="2552" w:type="dxa"/>
            <w:shd w:val="clear" w:color="auto" w:fill="F7CAAC" w:themeFill="accent2" w:themeFillTint="66"/>
            <w:vAlign w:val="center"/>
          </w:tcPr>
          <w:p w14:paraId="0E5C4DD9" w14:textId="08A4C869" w:rsidR="005C64DC" w:rsidRPr="009A05CC" w:rsidRDefault="005C64DC" w:rsidP="005C64DC">
            <w:pPr>
              <w:spacing w:after="0"/>
              <w:jc w:val="center"/>
              <w:rPr>
                <w:rFonts w:ascii="Times New Roman" w:hAnsi="Times New Roman" w:cs="Times New Roman"/>
                <w:b/>
                <w:i/>
                <w:iCs/>
                <w:sz w:val="20"/>
                <w:szCs w:val="20"/>
              </w:rPr>
            </w:pPr>
            <w:r w:rsidRPr="009A05CC">
              <w:rPr>
                <w:rFonts w:ascii="Times New Roman" w:hAnsi="Times New Roman" w:cs="Times New Roman"/>
                <w:b/>
                <w:i/>
                <w:iCs/>
                <w:sz w:val="20"/>
                <w:szCs w:val="20"/>
              </w:rPr>
              <w:t>Итого по котельной</w:t>
            </w:r>
          </w:p>
        </w:tc>
        <w:tc>
          <w:tcPr>
            <w:tcW w:w="1530" w:type="dxa"/>
            <w:shd w:val="clear" w:color="auto" w:fill="F7CAAC" w:themeFill="accent2" w:themeFillTint="66"/>
          </w:tcPr>
          <w:p w14:paraId="0623416C" w14:textId="249D3B59" w:rsidR="005C64DC" w:rsidRPr="009A05CC" w:rsidRDefault="005C64DC" w:rsidP="005C64DC">
            <w:pPr>
              <w:spacing w:after="0"/>
              <w:ind w:left="93"/>
              <w:jc w:val="center"/>
              <w:rPr>
                <w:rFonts w:ascii="Times New Roman" w:hAnsi="Times New Roman" w:cs="Times New Roman"/>
                <w:b/>
                <w:i/>
                <w:iCs/>
                <w:sz w:val="20"/>
                <w:szCs w:val="20"/>
                <w:lang w:val="en-US"/>
              </w:rPr>
            </w:pPr>
            <w:r w:rsidRPr="009A05CC">
              <w:rPr>
                <w:rFonts w:ascii="Times New Roman" w:hAnsi="Times New Roman" w:cs="Times New Roman"/>
                <w:iCs/>
                <w:sz w:val="20"/>
                <w:szCs w:val="20"/>
              </w:rPr>
              <w:t>1017,9</w:t>
            </w:r>
          </w:p>
        </w:tc>
        <w:tc>
          <w:tcPr>
            <w:tcW w:w="1531" w:type="dxa"/>
            <w:shd w:val="clear" w:color="auto" w:fill="F7CAAC" w:themeFill="accent2" w:themeFillTint="66"/>
          </w:tcPr>
          <w:p w14:paraId="11917992" w14:textId="1AEECE9E" w:rsidR="005C64DC" w:rsidRPr="009A05CC" w:rsidRDefault="005C64DC" w:rsidP="005C64DC">
            <w:pPr>
              <w:spacing w:after="0"/>
              <w:ind w:left="98"/>
              <w:jc w:val="center"/>
              <w:rPr>
                <w:rFonts w:ascii="Times New Roman" w:hAnsi="Times New Roman" w:cs="Times New Roman"/>
                <w:b/>
                <w:i/>
                <w:iCs/>
                <w:sz w:val="20"/>
                <w:szCs w:val="20"/>
                <w:lang w:val="en-US"/>
              </w:rPr>
            </w:pPr>
            <w:r w:rsidRPr="009A05CC">
              <w:rPr>
                <w:rFonts w:ascii="Times New Roman" w:hAnsi="Times New Roman" w:cs="Times New Roman"/>
                <w:iCs/>
                <w:sz w:val="20"/>
                <w:szCs w:val="20"/>
              </w:rPr>
              <w:t>1017,9</w:t>
            </w:r>
          </w:p>
        </w:tc>
        <w:tc>
          <w:tcPr>
            <w:tcW w:w="1531" w:type="dxa"/>
            <w:shd w:val="clear" w:color="auto" w:fill="F7CAAC" w:themeFill="accent2" w:themeFillTint="66"/>
          </w:tcPr>
          <w:p w14:paraId="14F18566" w14:textId="0601011B" w:rsidR="005C64DC" w:rsidRPr="009A05CC" w:rsidRDefault="005C64DC" w:rsidP="005C64DC">
            <w:pPr>
              <w:spacing w:after="0"/>
              <w:ind w:left="93"/>
              <w:jc w:val="center"/>
              <w:rPr>
                <w:rFonts w:ascii="Times New Roman" w:hAnsi="Times New Roman" w:cs="Times New Roman"/>
                <w:b/>
                <w:i/>
                <w:iCs/>
                <w:sz w:val="20"/>
                <w:szCs w:val="20"/>
                <w:lang w:val="en-US"/>
              </w:rPr>
            </w:pPr>
            <w:r w:rsidRPr="009A05CC">
              <w:rPr>
                <w:rFonts w:ascii="Times New Roman" w:hAnsi="Times New Roman" w:cs="Times New Roman"/>
                <w:iCs/>
                <w:sz w:val="20"/>
                <w:szCs w:val="20"/>
              </w:rPr>
              <w:t>1017,9</w:t>
            </w:r>
          </w:p>
        </w:tc>
        <w:tc>
          <w:tcPr>
            <w:tcW w:w="1531" w:type="dxa"/>
            <w:shd w:val="clear" w:color="auto" w:fill="F7CAAC" w:themeFill="accent2" w:themeFillTint="66"/>
          </w:tcPr>
          <w:p w14:paraId="109745BE" w14:textId="22ABB010" w:rsidR="005C64DC" w:rsidRPr="009A05CC" w:rsidRDefault="005C64DC" w:rsidP="005C64DC">
            <w:pPr>
              <w:spacing w:after="0"/>
              <w:ind w:left="98"/>
              <w:jc w:val="center"/>
              <w:rPr>
                <w:rFonts w:ascii="Times New Roman" w:hAnsi="Times New Roman" w:cs="Times New Roman"/>
                <w:b/>
                <w:i/>
                <w:iCs/>
                <w:sz w:val="20"/>
                <w:szCs w:val="20"/>
              </w:rPr>
            </w:pPr>
            <w:r w:rsidRPr="009A05CC">
              <w:rPr>
                <w:rFonts w:ascii="Times New Roman" w:hAnsi="Times New Roman" w:cs="Times New Roman"/>
                <w:iCs/>
                <w:sz w:val="20"/>
                <w:szCs w:val="20"/>
              </w:rPr>
              <w:t>1017,9</w:t>
            </w:r>
          </w:p>
        </w:tc>
        <w:tc>
          <w:tcPr>
            <w:tcW w:w="1106" w:type="dxa"/>
            <w:shd w:val="clear" w:color="auto" w:fill="F7CAAC" w:themeFill="accent2" w:themeFillTint="66"/>
          </w:tcPr>
          <w:p w14:paraId="165B3988" w14:textId="76CDB023" w:rsidR="005C64DC" w:rsidRPr="009A05CC" w:rsidRDefault="005C64DC" w:rsidP="005C64DC">
            <w:pPr>
              <w:spacing w:after="0"/>
              <w:ind w:left="93"/>
              <w:jc w:val="center"/>
              <w:rPr>
                <w:rFonts w:ascii="Times New Roman" w:hAnsi="Times New Roman" w:cs="Times New Roman"/>
                <w:b/>
                <w:i/>
                <w:iCs/>
                <w:sz w:val="20"/>
                <w:szCs w:val="20"/>
              </w:rPr>
            </w:pPr>
            <w:r w:rsidRPr="009A05CC">
              <w:rPr>
                <w:rFonts w:ascii="Times New Roman" w:hAnsi="Times New Roman" w:cs="Times New Roman"/>
                <w:iCs/>
                <w:sz w:val="20"/>
                <w:szCs w:val="20"/>
              </w:rPr>
              <w:t>1017,9</w:t>
            </w:r>
          </w:p>
        </w:tc>
      </w:tr>
    </w:tbl>
    <w:p w14:paraId="3D13658D" w14:textId="5F8C3E69" w:rsidR="00B5183E" w:rsidRPr="009A3788" w:rsidRDefault="00B5183E" w:rsidP="008B2188">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p>
    <w:p w14:paraId="77656509" w14:textId="180A400D" w:rsidR="00B5183E" w:rsidRPr="004F3155" w:rsidRDefault="00B5183E" w:rsidP="00854191">
      <w:pPr>
        <w:autoSpaceDE w:val="0"/>
        <w:autoSpaceDN w:val="0"/>
        <w:adjustRightInd w:val="0"/>
        <w:spacing w:before="240" w:after="0" w:line="360" w:lineRule="auto"/>
        <w:ind w:firstLine="567"/>
        <w:jc w:val="both"/>
        <w:rPr>
          <w:rFonts w:ascii="Times New Roman" w:hAnsi="Times New Roman" w:cs="Times New Roman"/>
          <w:color w:val="000000"/>
          <w:sz w:val="28"/>
          <w:szCs w:val="24"/>
        </w:rPr>
      </w:pPr>
      <w:r w:rsidRPr="004F3155">
        <w:rPr>
          <w:rFonts w:ascii="Times New Roman" w:hAnsi="Times New Roman" w:cs="Times New Roman"/>
          <w:color w:val="000000"/>
          <w:sz w:val="28"/>
          <w:szCs w:val="24"/>
        </w:rPr>
        <w:t xml:space="preserve">Нормативы потребления тепловой энергии для населения </w:t>
      </w:r>
      <w:r w:rsidR="00070814">
        <w:rPr>
          <w:rFonts w:ascii="Times New Roman" w:hAnsi="Times New Roman" w:cs="Times New Roman"/>
          <w:color w:val="000000"/>
          <w:sz w:val="28"/>
          <w:szCs w:val="24"/>
        </w:rPr>
        <w:t>Убинского</w:t>
      </w:r>
      <w:r w:rsidR="00734F9A">
        <w:rPr>
          <w:rFonts w:ascii="Times New Roman" w:hAnsi="Times New Roman" w:cs="Times New Roman"/>
          <w:color w:val="000000"/>
          <w:sz w:val="28"/>
          <w:szCs w:val="24"/>
        </w:rPr>
        <w:t xml:space="preserve"> района</w:t>
      </w:r>
      <w:r w:rsidRPr="004F3155">
        <w:rPr>
          <w:rFonts w:ascii="Times New Roman" w:hAnsi="Times New Roman" w:cs="Times New Roman"/>
          <w:color w:val="000000"/>
          <w:sz w:val="28"/>
          <w:szCs w:val="24"/>
        </w:rPr>
        <w:t xml:space="preserve"> на от</w:t>
      </w:r>
      <w:r w:rsidR="00C646A2" w:rsidRPr="004F3155">
        <w:rPr>
          <w:rFonts w:ascii="Times New Roman" w:hAnsi="Times New Roman" w:cs="Times New Roman"/>
          <w:color w:val="000000"/>
          <w:sz w:val="28"/>
          <w:szCs w:val="24"/>
        </w:rPr>
        <w:t xml:space="preserve">опление приведены в таблице </w:t>
      </w:r>
      <w:r w:rsidR="006267B3">
        <w:rPr>
          <w:rFonts w:ascii="Times New Roman" w:hAnsi="Times New Roman" w:cs="Times New Roman"/>
          <w:color w:val="000000"/>
          <w:sz w:val="28"/>
          <w:szCs w:val="24"/>
        </w:rPr>
        <w:t>1.5.5.1</w:t>
      </w:r>
      <w:r w:rsidR="00287A0D" w:rsidRPr="004F3155">
        <w:rPr>
          <w:rFonts w:ascii="Times New Roman" w:hAnsi="Times New Roman" w:cs="Times New Roman"/>
          <w:color w:val="000000"/>
          <w:sz w:val="28"/>
          <w:szCs w:val="24"/>
        </w:rPr>
        <w:t>.</w:t>
      </w:r>
    </w:p>
    <w:p w14:paraId="07E20887" w14:textId="2521F83C" w:rsidR="00806E86" w:rsidRDefault="00C646A2" w:rsidP="009A3788">
      <w:pPr>
        <w:autoSpaceDE w:val="0"/>
        <w:autoSpaceDN w:val="0"/>
        <w:adjustRightInd w:val="0"/>
        <w:spacing w:after="0" w:line="240" w:lineRule="auto"/>
        <w:jc w:val="center"/>
        <w:rPr>
          <w:rFonts w:ascii="Times New Roman" w:hAnsi="Times New Roman" w:cs="Times New Roman"/>
          <w:b/>
          <w:i/>
          <w:color w:val="000000"/>
          <w:sz w:val="28"/>
          <w:szCs w:val="24"/>
        </w:rPr>
      </w:pPr>
      <w:r w:rsidRPr="00854191">
        <w:rPr>
          <w:rFonts w:ascii="Times New Roman" w:hAnsi="Times New Roman" w:cs="Times New Roman"/>
          <w:b/>
          <w:i/>
          <w:color w:val="000000"/>
          <w:sz w:val="28"/>
          <w:szCs w:val="24"/>
        </w:rPr>
        <w:t xml:space="preserve">Таблица </w:t>
      </w:r>
      <w:r w:rsidR="003C6BC7">
        <w:rPr>
          <w:rFonts w:ascii="Times New Roman" w:hAnsi="Times New Roman" w:cs="Times New Roman"/>
          <w:b/>
          <w:i/>
          <w:color w:val="000000"/>
          <w:sz w:val="28"/>
          <w:szCs w:val="24"/>
        </w:rPr>
        <w:t>1.5.5.1</w:t>
      </w:r>
      <w:r w:rsidR="00B5183E" w:rsidRPr="00854191">
        <w:rPr>
          <w:rFonts w:ascii="Times New Roman" w:hAnsi="Times New Roman" w:cs="Times New Roman"/>
          <w:b/>
          <w:i/>
          <w:color w:val="000000"/>
          <w:sz w:val="28"/>
          <w:szCs w:val="24"/>
        </w:rPr>
        <w:t xml:space="preserve"> – Нормативы потребления тепловой энергии для населения </w:t>
      </w:r>
      <w:r w:rsidR="00070814">
        <w:rPr>
          <w:rFonts w:ascii="Times New Roman" w:hAnsi="Times New Roman" w:cs="Times New Roman"/>
          <w:b/>
          <w:i/>
          <w:color w:val="000000"/>
          <w:sz w:val="28"/>
          <w:szCs w:val="24"/>
        </w:rPr>
        <w:t>Новосибирской области</w:t>
      </w:r>
      <w:r w:rsidR="008F6524" w:rsidRPr="00854191">
        <w:rPr>
          <w:rFonts w:ascii="Times New Roman" w:hAnsi="Times New Roman" w:cs="Times New Roman"/>
          <w:b/>
          <w:i/>
          <w:color w:val="000000"/>
          <w:sz w:val="28"/>
          <w:szCs w:val="24"/>
        </w:rPr>
        <w:t xml:space="preserve"> </w:t>
      </w:r>
      <w:r w:rsidR="00B5183E" w:rsidRPr="00854191">
        <w:rPr>
          <w:rFonts w:ascii="Times New Roman" w:hAnsi="Times New Roman" w:cs="Times New Roman"/>
          <w:b/>
          <w:i/>
          <w:color w:val="000000"/>
          <w:sz w:val="28"/>
          <w:szCs w:val="24"/>
        </w:rPr>
        <w:t>на отопление</w:t>
      </w:r>
    </w:p>
    <w:tbl>
      <w:tblPr>
        <w:tblStyle w:val="af"/>
        <w:tblW w:w="0" w:type="auto"/>
        <w:tblLook w:val="04A0" w:firstRow="1" w:lastRow="0" w:firstColumn="1" w:lastColumn="0" w:noHBand="0" w:noVBand="1"/>
      </w:tblPr>
      <w:tblGrid>
        <w:gridCol w:w="2406"/>
        <w:gridCol w:w="2407"/>
        <w:gridCol w:w="2407"/>
        <w:gridCol w:w="2407"/>
      </w:tblGrid>
      <w:tr w:rsidR="009A05CC" w:rsidRPr="00110E8F" w14:paraId="12D61413" w14:textId="77777777" w:rsidTr="002F5985">
        <w:tc>
          <w:tcPr>
            <w:tcW w:w="2406" w:type="dxa"/>
            <w:vMerge w:val="restart"/>
            <w:shd w:val="clear" w:color="auto" w:fill="F7CAAC" w:themeFill="accent2" w:themeFillTint="66"/>
            <w:vAlign w:val="center"/>
          </w:tcPr>
          <w:p w14:paraId="03277D10"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b/>
                <w:i/>
                <w:sz w:val="16"/>
                <w:szCs w:val="16"/>
              </w:rPr>
              <w:t>Категория многоквартирного (жилого) дома</w:t>
            </w:r>
          </w:p>
        </w:tc>
        <w:tc>
          <w:tcPr>
            <w:tcW w:w="7221" w:type="dxa"/>
            <w:gridSpan w:val="3"/>
            <w:shd w:val="clear" w:color="auto" w:fill="F7CAAC" w:themeFill="accent2" w:themeFillTint="66"/>
            <w:vAlign w:val="center"/>
          </w:tcPr>
          <w:p w14:paraId="1CF58AAF"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b/>
                <w:i/>
                <w:sz w:val="16"/>
                <w:szCs w:val="16"/>
              </w:rPr>
              <w:t>Норматив потребления (Гкал на 1 кв. метр общей площади жилого помещения в месяц)</w:t>
            </w:r>
          </w:p>
        </w:tc>
      </w:tr>
      <w:tr w:rsidR="009A05CC" w:rsidRPr="00110E8F" w14:paraId="6E11390D" w14:textId="77777777" w:rsidTr="002F5985">
        <w:tc>
          <w:tcPr>
            <w:tcW w:w="2406" w:type="dxa"/>
            <w:vMerge/>
            <w:shd w:val="clear" w:color="auto" w:fill="F7CAAC" w:themeFill="accent2" w:themeFillTint="66"/>
            <w:vAlign w:val="center"/>
          </w:tcPr>
          <w:p w14:paraId="39CCE5BC"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p>
        </w:tc>
        <w:tc>
          <w:tcPr>
            <w:tcW w:w="2407" w:type="dxa"/>
            <w:shd w:val="clear" w:color="auto" w:fill="F7CAAC" w:themeFill="accent2" w:themeFillTint="66"/>
            <w:vAlign w:val="center"/>
          </w:tcPr>
          <w:p w14:paraId="0496260E"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b/>
                <w:i/>
                <w:sz w:val="16"/>
                <w:szCs w:val="16"/>
              </w:rPr>
              <w:t>многоквартирные и жилые дома со стенами из камня, кирпича</w:t>
            </w:r>
          </w:p>
        </w:tc>
        <w:tc>
          <w:tcPr>
            <w:tcW w:w="2407" w:type="dxa"/>
            <w:shd w:val="clear" w:color="auto" w:fill="F7CAAC" w:themeFill="accent2" w:themeFillTint="66"/>
            <w:vAlign w:val="center"/>
          </w:tcPr>
          <w:p w14:paraId="0F3EA8E0"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b/>
                <w:i/>
                <w:sz w:val="16"/>
                <w:szCs w:val="16"/>
              </w:rPr>
              <w:t>многоквартирные и жилые дома со стенами из панелей, блоков</w:t>
            </w:r>
          </w:p>
        </w:tc>
        <w:tc>
          <w:tcPr>
            <w:tcW w:w="2407" w:type="dxa"/>
            <w:shd w:val="clear" w:color="auto" w:fill="F7CAAC" w:themeFill="accent2" w:themeFillTint="66"/>
            <w:vAlign w:val="center"/>
          </w:tcPr>
          <w:p w14:paraId="71E15F48"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b/>
                <w:i/>
                <w:sz w:val="16"/>
                <w:szCs w:val="16"/>
              </w:rPr>
              <w:t>многоквартирные и жилые дома со стенами из дерева, смешанных и других материалов</w:t>
            </w:r>
          </w:p>
        </w:tc>
      </w:tr>
      <w:tr w:rsidR="009A05CC" w:rsidRPr="00110E8F" w14:paraId="47C39FBC" w14:textId="77777777" w:rsidTr="002F5985">
        <w:tc>
          <w:tcPr>
            <w:tcW w:w="2406" w:type="dxa"/>
            <w:shd w:val="clear" w:color="auto" w:fill="F7CAAC" w:themeFill="accent2" w:themeFillTint="66"/>
            <w:vAlign w:val="center"/>
          </w:tcPr>
          <w:p w14:paraId="25C69725"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b/>
                <w:i/>
                <w:color w:val="000000"/>
                <w:sz w:val="16"/>
                <w:szCs w:val="16"/>
              </w:rPr>
              <w:t>1</w:t>
            </w:r>
          </w:p>
        </w:tc>
        <w:tc>
          <w:tcPr>
            <w:tcW w:w="2407" w:type="dxa"/>
            <w:shd w:val="clear" w:color="auto" w:fill="F7CAAC" w:themeFill="accent2" w:themeFillTint="66"/>
            <w:vAlign w:val="center"/>
          </w:tcPr>
          <w:p w14:paraId="4EA11DD0"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b/>
                <w:i/>
                <w:color w:val="000000"/>
                <w:sz w:val="16"/>
                <w:szCs w:val="16"/>
              </w:rPr>
              <w:t>2</w:t>
            </w:r>
          </w:p>
        </w:tc>
        <w:tc>
          <w:tcPr>
            <w:tcW w:w="2407" w:type="dxa"/>
            <w:shd w:val="clear" w:color="auto" w:fill="F7CAAC" w:themeFill="accent2" w:themeFillTint="66"/>
            <w:vAlign w:val="center"/>
          </w:tcPr>
          <w:p w14:paraId="16019752"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b/>
                <w:i/>
                <w:color w:val="000000"/>
                <w:sz w:val="16"/>
                <w:szCs w:val="16"/>
              </w:rPr>
              <w:t>3</w:t>
            </w:r>
          </w:p>
        </w:tc>
        <w:tc>
          <w:tcPr>
            <w:tcW w:w="2407" w:type="dxa"/>
            <w:shd w:val="clear" w:color="auto" w:fill="F7CAAC" w:themeFill="accent2" w:themeFillTint="66"/>
            <w:vAlign w:val="center"/>
          </w:tcPr>
          <w:p w14:paraId="5616E7B3"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b/>
                <w:i/>
                <w:color w:val="000000"/>
                <w:sz w:val="16"/>
                <w:szCs w:val="16"/>
              </w:rPr>
              <w:t>4</w:t>
            </w:r>
          </w:p>
        </w:tc>
      </w:tr>
      <w:tr w:rsidR="009A05CC" w:rsidRPr="00110E8F" w14:paraId="79EB8839" w14:textId="77777777" w:rsidTr="002F5985">
        <w:tc>
          <w:tcPr>
            <w:tcW w:w="2406" w:type="dxa"/>
            <w:shd w:val="clear" w:color="auto" w:fill="F7CAAC" w:themeFill="accent2" w:themeFillTint="66"/>
            <w:vAlign w:val="center"/>
          </w:tcPr>
          <w:p w14:paraId="36D3C3BE"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b/>
                <w:i/>
                <w:color w:val="000000"/>
                <w:sz w:val="16"/>
                <w:szCs w:val="16"/>
              </w:rPr>
              <w:t>Этажность</w:t>
            </w:r>
          </w:p>
        </w:tc>
        <w:tc>
          <w:tcPr>
            <w:tcW w:w="7221" w:type="dxa"/>
            <w:gridSpan w:val="3"/>
            <w:shd w:val="clear" w:color="auto" w:fill="F7CAAC" w:themeFill="accent2" w:themeFillTint="66"/>
            <w:vAlign w:val="center"/>
          </w:tcPr>
          <w:p w14:paraId="75091EB2"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b/>
                <w:i/>
                <w:sz w:val="16"/>
                <w:szCs w:val="16"/>
              </w:rPr>
              <w:t>многоквартирные и жилые дома до 1999 года постройки включительно</w:t>
            </w:r>
          </w:p>
        </w:tc>
      </w:tr>
      <w:tr w:rsidR="009A05CC" w:rsidRPr="00110E8F" w14:paraId="4E65FF62" w14:textId="77777777" w:rsidTr="002F5985">
        <w:tc>
          <w:tcPr>
            <w:tcW w:w="2406" w:type="dxa"/>
            <w:vAlign w:val="center"/>
          </w:tcPr>
          <w:p w14:paraId="5BD5F2C2"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1</w:t>
            </w:r>
          </w:p>
        </w:tc>
        <w:tc>
          <w:tcPr>
            <w:tcW w:w="2407" w:type="dxa"/>
            <w:vAlign w:val="center"/>
          </w:tcPr>
          <w:p w14:paraId="39CEE6A7"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0,025</w:t>
            </w:r>
          </w:p>
        </w:tc>
        <w:tc>
          <w:tcPr>
            <w:tcW w:w="2407" w:type="dxa"/>
            <w:vAlign w:val="center"/>
          </w:tcPr>
          <w:p w14:paraId="517356E7"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0,025</w:t>
            </w:r>
          </w:p>
        </w:tc>
        <w:tc>
          <w:tcPr>
            <w:tcW w:w="2407" w:type="dxa"/>
            <w:vAlign w:val="center"/>
          </w:tcPr>
          <w:p w14:paraId="50D9CBA3"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0,025</w:t>
            </w:r>
          </w:p>
        </w:tc>
      </w:tr>
      <w:tr w:rsidR="009A05CC" w:rsidRPr="00110E8F" w14:paraId="5E38954A" w14:textId="77777777" w:rsidTr="002F5985">
        <w:tc>
          <w:tcPr>
            <w:tcW w:w="2406" w:type="dxa"/>
            <w:shd w:val="clear" w:color="auto" w:fill="FBE4D5" w:themeFill="accent2" w:themeFillTint="33"/>
            <w:vAlign w:val="center"/>
          </w:tcPr>
          <w:p w14:paraId="3A034445"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2</w:t>
            </w:r>
          </w:p>
        </w:tc>
        <w:tc>
          <w:tcPr>
            <w:tcW w:w="2407" w:type="dxa"/>
            <w:shd w:val="clear" w:color="auto" w:fill="FBE4D5" w:themeFill="accent2" w:themeFillTint="33"/>
            <w:vAlign w:val="center"/>
          </w:tcPr>
          <w:p w14:paraId="2A5ED399"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0,023</w:t>
            </w:r>
          </w:p>
        </w:tc>
        <w:tc>
          <w:tcPr>
            <w:tcW w:w="2407" w:type="dxa"/>
            <w:shd w:val="clear" w:color="auto" w:fill="FBE4D5" w:themeFill="accent2" w:themeFillTint="33"/>
            <w:vAlign w:val="center"/>
          </w:tcPr>
          <w:p w14:paraId="12E867D5"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0,023</w:t>
            </w:r>
          </w:p>
        </w:tc>
        <w:tc>
          <w:tcPr>
            <w:tcW w:w="2407" w:type="dxa"/>
            <w:shd w:val="clear" w:color="auto" w:fill="FBE4D5" w:themeFill="accent2" w:themeFillTint="33"/>
            <w:vAlign w:val="center"/>
          </w:tcPr>
          <w:p w14:paraId="78E40249"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0,023</w:t>
            </w:r>
          </w:p>
        </w:tc>
      </w:tr>
      <w:tr w:rsidR="009A05CC" w:rsidRPr="00110E8F" w14:paraId="5C54D645" w14:textId="77777777" w:rsidTr="002F5985">
        <w:tc>
          <w:tcPr>
            <w:tcW w:w="2406" w:type="dxa"/>
            <w:vAlign w:val="center"/>
          </w:tcPr>
          <w:p w14:paraId="3BC431F1"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3 - 4</w:t>
            </w:r>
          </w:p>
        </w:tc>
        <w:tc>
          <w:tcPr>
            <w:tcW w:w="2407" w:type="dxa"/>
            <w:vAlign w:val="center"/>
          </w:tcPr>
          <w:p w14:paraId="70BCC044"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0,025</w:t>
            </w:r>
          </w:p>
        </w:tc>
        <w:tc>
          <w:tcPr>
            <w:tcW w:w="2407" w:type="dxa"/>
            <w:vAlign w:val="center"/>
          </w:tcPr>
          <w:p w14:paraId="1428E91E"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0,025</w:t>
            </w:r>
          </w:p>
        </w:tc>
        <w:tc>
          <w:tcPr>
            <w:tcW w:w="2407" w:type="dxa"/>
            <w:vAlign w:val="center"/>
          </w:tcPr>
          <w:p w14:paraId="0083D37B"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0,025</w:t>
            </w:r>
          </w:p>
        </w:tc>
      </w:tr>
      <w:tr w:rsidR="009A05CC" w:rsidRPr="00110E8F" w14:paraId="34F5F79D" w14:textId="77777777" w:rsidTr="002F5985">
        <w:tc>
          <w:tcPr>
            <w:tcW w:w="2406" w:type="dxa"/>
            <w:shd w:val="clear" w:color="auto" w:fill="FBE4D5" w:themeFill="accent2" w:themeFillTint="33"/>
            <w:vAlign w:val="center"/>
          </w:tcPr>
          <w:p w14:paraId="3DAD04F0"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5 - 9</w:t>
            </w:r>
          </w:p>
        </w:tc>
        <w:tc>
          <w:tcPr>
            <w:tcW w:w="2407" w:type="dxa"/>
            <w:shd w:val="clear" w:color="auto" w:fill="FBE4D5" w:themeFill="accent2" w:themeFillTint="33"/>
            <w:vAlign w:val="center"/>
          </w:tcPr>
          <w:p w14:paraId="31A33166"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0,021</w:t>
            </w:r>
          </w:p>
        </w:tc>
        <w:tc>
          <w:tcPr>
            <w:tcW w:w="2407" w:type="dxa"/>
            <w:shd w:val="clear" w:color="auto" w:fill="FBE4D5" w:themeFill="accent2" w:themeFillTint="33"/>
            <w:vAlign w:val="center"/>
          </w:tcPr>
          <w:p w14:paraId="5CAAD119"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0,021</w:t>
            </w:r>
          </w:p>
        </w:tc>
        <w:tc>
          <w:tcPr>
            <w:tcW w:w="2407" w:type="dxa"/>
            <w:shd w:val="clear" w:color="auto" w:fill="FBE4D5" w:themeFill="accent2" w:themeFillTint="33"/>
            <w:vAlign w:val="center"/>
          </w:tcPr>
          <w:p w14:paraId="20248B05"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0,021</w:t>
            </w:r>
          </w:p>
        </w:tc>
      </w:tr>
      <w:tr w:rsidR="009A05CC" w:rsidRPr="00110E8F" w14:paraId="5152E6CB" w14:textId="77777777" w:rsidTr="002F5985">
        <w:tc>
          <w:tcPr>
            <w:tcW w:w="2406" w:type="dxa"/>
            <w:vAlign w:val="center"/>
          </w:tcPr>
          <w:p w14:paraId="5B290FBC"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10</w:t>
            </w:r>
          </w:p>
        </w:tc>
        <w:tc>
          <w:tcPr>
            <w:tcW w:w="2407" w:type="dxa"/>
            <w:vAlign w:val="center"/>
          </w:tcPr>
          <w:p w14:paraId="514D86FF"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c>
          <w:tcPr>
            <w:tcW w:w="2407" w:type="dxa"/>
            <w:vAlign w:val="center"/>
          </w:tcPr>
          <w:p w14:paraId="2640CD77"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c>
          <w:tcPr>
            <w:tcW w:w="2407" w:type="dxa"/>
            <w:vAlign w:val="center"/>
          </w:tcPr>
          <w:p w14:paraId="1F170621"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r>
      <w:tr w:rsidR="009A05CC" w:rsidRPr="00110E8F" w14:paraId="518CF5ED" w14:textId="77777777" w:rsidTr="002F5985">
        <w:tc>
          <w:tcPr>
            <w:tcW w:w="2406" w:type="dxa"/>
            <w:shd w:val="clear" w:color="auto" w:fill="FBE4D5" w:themeFill="accent2" w:themeFillTint="33"/>
            <w:vAlign w:val="center"/>
          </w:tcPr>
          <w:p w14:paraId="746CEC89"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11</w:t>
            </w:r>
          </w:p>
        </w:tc>
        <w:tc>
          <w:tcPr>
            <w:tcW w:w="2407" w:type="dxa"/>
            <w:shd w:val="clear" w:color="auto" w:fill="FBE4D5" w:themeFill="accent2" w:themeFillTint="33"/>
            <w:vAlign w:val="center"/>
          </w:tcPr>
          <w:p w14:paraId="11BB281A"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c>
          <w:tcPr>
            <w:tcW w:w="2407" w:type="dxa"/>
            <w:shd w:val="clear" w:color="auto" w:fill="FBE4D5" w:themeFill="accent2" w:themeFillTint="33"/>
            <w:vAlign w:val="center"/>
          </w:tcPr>
          <w:p w14:paraId="53FE2950"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c>
          <w:tcPr>
            <w:tcW w:w="2407" w:type="dxa"/>
            <w:shd w:val="clear" w:color="auto" w:fill="FBE4D5" w:themeFill="accent2" w:themeFillTint="33"/>
            <w:vAlign w:val="center"/>
          </w:tcPr>
          <w:p w14:paraId="5883C0EC"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r>
      <w:tr w:rsidR="009A05CC" w:rsidRPr="00110E8F" w14:paraId="42CD5C27" w14:textId="77777777" w:rsidTr="002F5985">
        <w:tc>
          <w:tcPr>
            <w:tcW w:w="2406" w:type="dxa"/>
            <w:vAlign w:val="center"/>
          </w:tcPr>
          <w:p w14:paraId="27C356EC"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12</w:t>
            </w:r>
          </w:p>
        </w:tc>
        <w:tc>
          <w:tcPr>
            <w:tcW w:w="2407" w:type="dxa"/>
            <w:vAlign w:val="center"/>
          </w:tcPr>
          <w:p w14:paraId="0BEA5CB3"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c>
          <w:tcPr>
            <w:tcW w:w="2407" w:type="dxa"/>
            <w:vAlign w:val="center"/>
          </w:tcPr>
          <w:p w14:paraId="38F30503"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c>
          <w:tcPr>
            <w:tcW w:w="2407" w:type="dxa"/>
            <w:vAlign w:val="center"/>
          </w:tcPr>
          <w:p w14:paraId="5E141097"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r>
      <w:tr w:rsidR="009A05CC" w:rsidRPr="00110E8F" w14:paraId="545698F0" w14:textId="77777777" w:rsidTr="002F5985">
        <w:tc>
          <w:tcPr>
            <w:tcW w:w="2406" w:type="dxa"/>
            <w:shd w:val="clear" w:color="auto" w:fill="FBE4D5" w:themeFill="accent2" w:themeFillTint="33"/>
            <w:vAlign w:val="center"/>
          </w:tcPr>
          <w:p w14:paraId="5B552234"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13</w:t>
            </w:r>
          </w:p>
        </w:tc>
        <w:tc>
          <w:tcPr>
            <w:tcW w:w="2407" w:type="dxa"/>
            <w:shd w:val="clear" w:color="auto" w:fill="FBE4D5" w:themeFill="accent2" w:themeFillTint="33"/>
            <w:vAlign w:val="center"/>
          </w:tcPr>
          <w:p w14:paraId="6C0DFD27"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c>
          <w:tcPr>
            <w:tcW w:w="2407" w:type="dxa"/>
            <w:shd w:val="clear" w:color="auto" w:fill="FBE4D5" w:themeFill="accent2" w:themeFillTint="33"/>
            <w:vAlign w:val="center"/>
          </w:tcPr>
          <w:p w14:paraId="6FB5C052"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c>
          <w:tcPr>
            <w:tcW w:w="2407" w:type="dxa"/>
            <w:shd w:val="clear" w:color="auto" w:fill="FBE4D5" w:themeFill="accent2" w:themeFillTint="33"/>
            <w:vAlign w:val="center"/>
          </w:tcPr>
          <w:p w14:paraId="2A9FED12"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r>
      <w:tr w:rsidR="009A05CC" w:rsidRPr="00110E8F" w14:paraId="29A4E957" w14:textId="77777777" w:rsidTr="002F5985">
        <w:tc>
          <w:tcPr>
            <w:tcW w:w="2406" w:type="dxa"/>
            <w:vAlign w:val="center"/>
          </w:tcPr>
          <w:p w14:paraId="19362162"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14</w:t>
            </w:r>
          </w:p>
        </w:tc>
        <w:tc>
          <w:tcPr>
            <w:tcW w:w="2407" w:type="dxa"/>
            <w:vAlign w:val="center"/>
          </w:tcPr>
          <w:p w14:paraId="4CAB592F"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c>
          <w:tcPr>
            <w:tcW w:w="2407" w:type="dxa"/>
            <w:vAlign w:val="center"/>
          </w:tcPr>
          <w:p w14:paraId="64893CD5"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c>
          <w:tcPr>
            <w:tcW w:w="2407" w:type="dxa"/>
            <w:vAlign w:val="center"/>
          </w:tcPr>
          <w:p w14:paraId="7FEFB2A2"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r>
      <w:tr w:rsidR="009A05CC" w:rsidRPr="00110E8F" w14:paraId="50747B9A" w14:textId="77777777" w:rsidTr="002F5985">
        <w:tc>
          <w:tcPr>
            <w:tcW w:w="2406" w:type="dxa"/>
            <w:shd w:val="clear" w:color="auto" w:fill="FBE4D5" w:themeFill="accent2" w:themeFillTint="33"/>
            <w:vAlign w:val="center"/>
          </w:tcPr>
          <w:p w14:paraId="36986514"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15</w:t>
            </w:r>
          </w:p>
        </w:tc>
        <w:tc>
          <w:tcPr>
            <w:tcW w:w="2407" w:type="dxa"/>
            <w:shd w:val="clear" w:color="auto" w:fill="FBE4D5" w:themeFill="accent2" w:themeFillTint="33"/>
            <w:vAlign w:val="center"/>
          </w:tcPr>
          <w:p w14:paraId="0F6A8C22"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c>
          <w:tcPr>
            <w:tcW w:w="2407" w:type="dxa"/>
            <w:shd w:val="clear" w:color="auto" w:fill="FBE4D5" w:themeFill="accent2" w:themeFillTint="33"/>
            <w:vAlign w:val="center"/>
          </w:tcPr>
          <w:p w14:paraId="058E9BFE"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c>
          <w:tcPr>
            <w:tcW w:w="2407" w:type="dxa"/>
            <w:shd w:val="clear" w:color="auto" w:fill="FBE4D5" w:themeFill="accent2" w:themeFillTint="33"/>
            <w:vAlign w:val="center"/>
          </w:tcPr>
          <w:p w14:paraId="4B03161F" w14:textId="77777777" w:rsidR="009A05CC" w:rsidRPr="00110E8F" w:rsidRDefault="009A05CC" w:rsidP="002F5985">
            <w:pPr>
              <w:autoSpaceDE w:val="0"/>
              <w:autoSpaceDN w:val="0"/>
              <w:adjustRightInd w:val="0"/>
              <w:jc w:val="center"/>
              <w:rPr>
                <w:rFonts w:ascii="Times New Roman" w:hAnsi="Times New Roman" w:cs="Times New Roman"/>
                <w:b/>
                <w:i/>
                <w:color w:val="000000"/>
                <w:sz w:val="16"/>
                <w:szCs w:val="16"/>
              </w:rPr>
            </w:pPr>
            <w:r w:rsidRPr="00110E8F">
              <w:rPr>
                <w:rFonts w:ascii="Times New Roman" w:hAnsi="Times New Roman" w:cs="Times New Roman"/>
                <w:sz w:val="16"/>
                <w:szCs w:val="16"/>
              </w:rPr>
              <w:t>0,020</w:t>
            </w:r>
          </w:p>
        </w:tc>
      </w:tr>
      <w:tr w:rsidR="009A05CC" w:rsidRPr="00110E8F" w14:paraId="5EC1A405" w14:textId="77777777" w:rsidTr="002F5985">
        <w:tc>
          <w:tcPr>
            <w:tcW w:w="2406" w:type="dxa"/>
            <w:vAlign w:val="center"/>
          </w:tcPr>
          <w:p w14:paraId="1FB6A2B5"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16 и более</w:t>
            </w:r>
          </w:p>
        </w:tc>
        <w:tc>
          <w:tcPr>
            <w:tcW w:w="2407" w:type="dxa"/>
            <w:vAlign w:val="center"/>
          </w:tcPr>
          <w:p w14:paraId="3C8CB27A"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0,020</w:t>
            </w:r>
          </w:p>
        </w:tc>
        <w:tc>
          <w:tcPr>
            <w:tcW w:w="2407" w:type="dxa"/>
            <w:vAlign w:val="center"/>
          </w:tcPr>
          <w:p w14:paraId="7CA7B90D"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0,020</w:t>
            </w:r>
          </w:p>
        </w:tc>
        <w:tc>
          <w:tcPr>
            <w:tcW w:w="2407" w:type="dxa"/>
            <w:vAlign w:val="center"/>
          </w:tcPr>
          <w:p w14:paraId="4973138B"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0,020</w:t>
            </w:r>
          </w:p>
        </w:tc>
      </w:tr>
      <w:tr w:rsidR="009A05CC" w:rsidRPr="00110E8F" w14:paraId="10EFBE06" w14:textId="77777777" w:rsidTr="002F5985">
        <w:tc>
          <w:tcPr>
            <w:tcW w:w="2406" w:type="dxa"/>
            <w:shd w:val="clear" w:color="auto" w:fill="F7CAAC" w:themeFill="accent2" w:themeFillTint="66"/>
            <w:vAlign w:val="center"/>
          </w:tcPr>
          <w:p w14:paraId="45BE3C91"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b/>
                <w:i/>
                <w:sz w:val="16"/>
                <w:szCs w:val="16"/>
              </w:rPr>
              <w:t>Этажность</w:t>
            </w:r>
          </w:p>
        </w:tc>
        <w:tc>
          <w:tcPr>
            <w:tcW w:w="7221" w:type="dxa"/>
            <w:gridSpan w:val="3"/>
            <w:shd w:val="clear" w:color="auto" w:fill="F7CAAC" w:themeFill="accent2" w:themeFillTint="66"/>
            <w:vAlign w:val="center"/>
          </w:tcPr>
          <w:p w14:paraId="2E265DF8"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b/>
                <w:i/>
                <w:sz w:val="16"/>
                <w:szCs w:val="16"/>
              </w:rPr>
              <w:t>многоквартирные и жилые дома после 1999 года постройки</w:t>
            </w:r>
          </w:p>
        </w:tc>
      </w:tr>
      <w:tr w:rsidR="009A05CC" w:rsidRPr="00110E8F" w14:paraId="57D02FE2" w14:textId="77777777" w:rsidTr="002F5985">
        <w:tc>
          <w:tcPr>
            <w:tcW w:w="2406" w:type="dxa"/>
            <w:vAlign w:val="center"/>
          </w:tcPr>
          <w:p w14:paraId="5859B83B"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1</w:t>
            </w:r>
          </w:p>
        </w:tc>
        <w:tc>
          <w:tcPr>
            <w:tcW w:w="2407" w:type="dxa"/>
            <w:vAlign w:val="center"/>
          </w:tcPr>
          <w:p w14:paraId="04FD974A"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0,020</w:t>
            </w:r>
          </w:p>
        </w:tc>
        <w:tc>
          <w:tcPr>
            <w:tcW w:w="2407" w:type="dxa"/>
            <w:vAlign w:val="center"/>
          </w:tcPr>
          <w:p w14:paraId="0FA19BEC"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0,020</w:t>
            </w:r>
          </w:p>
        </w:tc>
        <w:tc>
          <w:tcPr>
            <w:tcW w:w="2407" w:type="dxa"/>
            <w:vAlign w:val="center"/>
          </w:tcPr>
          <w:p w14:paraId="45E75C64"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0,020</w:t>
            </w:r>
          </w:p>
        </w:tc>
      </w:tr>
      <w:tr w:rsidR="009A05CC" w:rsidRPr="00110E8F" w14:paraId="7C8305A3" w14:textId="77777777" w:rsidTr="002F5985">
        <w:tc>
          <w:tcPr>
            <w:tcW w:w="2406" w:type="dxa"/>
            <w:shd w:val="clear" w:color="auto" w:fill="FBE4D5" w:themeFill="accent2" w:themeFillTint="33"/>
            <w:vAlign w:val="center"/>
          </w:tcPr>
          <w:p w14:paraId="68C9DCD9"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2</w:t>
            </w:r>
          </w:p>
        </w:tc>
        <w:tc>
          <w:tcPr>
            <w:tcW w:w="2407" w:type="dxa"/>
            <w:shd w:val="clear" w:color="auto" w:fill="FBE4D5" w:themeFill="accent2" w:themeFillTint="33"/>
            <w:vAlign w:val="center"/>
          </w:tcPr>
          <w:p w14:paraId="232A5251"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0,018</w:t>
            </w:r>
          </w:p>
        </w:tc>
        <w:tc>
          <w:tcPr>
            <w:tcW w:w="2407" w:type="dxa"/>
            <w:shd w:val="clear" w:color="auto" w:fill="FBE4D5" w:themeFill="accent2" w:themeFillTint="33"/>
            <w:vAlign w:val="center"/>
          </w:tcPr>
          <w:p w14:paraId="29A4ACF7"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0,018</w:t>
            </w:r>
          </w:p>
        </w:tc>
        <w:tc>
          <w:tcPr>
            <w:tcW w:w="2407" w:type="dxa"/>
            <w:shd w:val="clear" w:color="auto" w:fill="FBE4D5" w:themeFill="accent2" w:themeFillTint="33"/>
            <w:vAlign w:val="center"/>
          </w:tcPr>
          <w:p w14:paraId="2D8C5AC5"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0,018</w:t>
            </w:r>
          </w:p>
        </w:tc>
      </w:tr>
      <w:tr w:rsidR="009A05CC" w:rsidRPr="00110E8F" w14:paraId="3CC0BA2E" w14:textId="77777777" w:rsidTr="002F5985">
        <w:tc>
          <w:tcPr>
            <w:tcW w:w="2406" w:type="dxa"/>
            <w:vAlign w:val="center"/>
          </w:tcPr>
          <w:p w14:paraId="497C48C2"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3</w:t>
            </w:r>
          </w:p>
        </w:tc>
        <w:tc>
          <w:tcPr>
            <w:tcW w:w="2407" w:type="dxa"/>
            <w:vAlign w:val="center"/>
          </w:tcPr>
          <w:p w14:paraId="40000EC5"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0,019</w:t>
            </w:r>
          </w:p>
        </w:tc>
        <w:tc>
          <w:tcPr>
            <w:tcW w:w="2407" w:type="dxa"/>
            <w:vAlign w:val="center"/>
          </w:tcPr>
          <w:p w14:paraId="5D4382AB"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0,019</w:t>
            </w:r>
          </w:p>
        </w:tc>
        <w:tc>
          <w:tcPr>
            <w:tcW w:w="2407" w:type="dxa"/>
            <w:vAlign w:val="center"/>
          </w:tcPr>
          <w:p w14:paraId="01F8B191"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0,019</w:t>
            </w:r>
          </w:p>
        </w:tc>
      </w:tr>
      <w:tr w:rsidR="009A05CC" w:rsidRPr="00110E8F" w14:paraId="080EA494" w14:textId="77777777" w:rsidTr="002F5985">
        <w:tc>
          <w:tcPr>
            <w:tcW w:w="2406" w:type="dxa"/>
            <w:shd w:val="clear" w:color="auto" w:fill="FBE4D5" w:themeFill="accent2" w:themeFillTint="33"/>
            <w:vAlign w:val="center"/>
          </w:tcPr>
          <w:p w14:paraId="48B33A86"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4 - 5</w:t>
            </w:r>
          </w:p>
        </w:tc>
        <w:tc>
          <w:tcPr>
            <w:tcW w:w="2407" w:type="dxa"/>
            <w:shd w:val="clear" w:color="auto" w:fill="FBE4D5" w:themeFill="accent2" w:themeFillTint="33"/>
            <w:vAlign w:val="center"/>
          </w:tcPr>
          <w:p w14:paraId="1ED8FFEC"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0,019</w:t>
            </w:r>
          </w:p>
        </w:tc>
        <w:tc>
          <w:tcPr>
            <w:tcW w:w="2407" w:type="dxa"/>
            <w:shd w:val="clear" w:color="auto" w:fill="FBE4D5" w:themeFill="accent2" w:themeFillTint="33"/>
            <w:vAlign w:val="center"/>
          </w:tcPr>
          <w:p w14:paraId="05DEC107"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0,019</w:t>
            </w:r>
          </w:p>
        </w:tc>
        <w:tc>
          <w:tcPr>
            <w:tcW w:w="2407" w:type="dxa"/>
            <w:shd w:val="clear" w:color="auto" w:fill="FBE4D5" w:themeFill="accent2" w:themeFillTint="33"/>
            <w:vAlign w:val="center"/>
          </w:tcPr>
          <w:p w14:paraId="4D9FD72C"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0,019</w:t>
            </w:r>
          </w:p>
        </w:tc>
      </w:tr>
      <w:tr w:rsidR="009A05CC" w:rsidRPr="00110E8F" w14:paraId="734A21AF" w14:textId="77777777" w:rsidTr="002F5985">
        <w:tc>
          <w:tcPr>
            <w:tcW w:w="2406" w:type="dxa"/>
            <w:vAlign w:val="center"/>
          </w:tcPr>
          <w:p w14:paraId="34CC8354"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6 - 7</w:t>
            </w:r>
          </w:p>
        </w:tc>
        <w:tc>
          <w:tcPr>
            <w:tcW w:w="2407" w:type="dxa"/>
            <w:vAlign w:val="center"/>
          </w:tcPr>
          <w:p w14:paraId="24D704E2"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0,018</w:t>
            </w:r>
          </w:p>
        </w:tc>
        <w:tc>
          <w:tcPr>
            <w:tcW w:w="2407" w:type="dxa"/>
            <w:vAlign w:val="center"/>
          </w:tcPr>
          <w:p w14:paraId="67E323FF"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0,018</w:t>
            </w:r>
          </w:p>
        </w:tc>
        <w:tc>
          <w:tcPr>
            <w:tcW w:w="2407" w:type="dxa"/>
            <w:vAlign w:val="center"/>
          </w:tcPr>
          <w:p w14:paraId="0FE8DBEF"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0,018</w:t>
            </w:r>
          </w:p>
        </w:tc>
      </w:tr>
      <w:tr w:rsidR="009A05CC" w:rsidRPr="00110E8F" w14:paraId="6C0397C5" w14:textId="77777777" w:rsidTr="002F5985">
        <w:tc>
          <w:tcPr>
            <w:tcW w:w="2406" w:type="dxa"/>
            <w:shd w:val="clear" w:color="auto" w:fill="FBE4D5" w:themeFill="accent2" w:themeFillTint="33"/>
            <w:vAlign w:val="center"/>
          </w:tcPr>
          <w:p w14:paraId="7DFB29CF"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8</w:t>
            </w:r>
          </w:p>
        </w:tc>
        <w:tc>
          <w:tcPr>
            <w:tcW w:w="2407" w:type="dxa"/>
            <w:shd w:val="clear" w:color="auto" w:fill="FBE4D5" w:themeFill="accent2" w:themeFillTint="33"/>
            <w:vAlign w:val="center"/>
          </w:tcPr>
          <w:p w14:paraId="277FF87D"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0,019</w:t>
            </w:r>
          </w:p>
        </w:tc>
        <w:tc>
          <w:tcPr>
            <w:tcW w:w="2407" w:type="dxa"/>
            <w:shd w:val="clear" w:color="auto" w:fill="FBE4D5" w:themeFill="accent2" w:themeFillTint="33"/>
            <w:vAlign w:val="center"/>
          </w:tcPr>
          <w:p w14:paraId="736CAAD9"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0,019</w:t>
            </w:r>
          </w:p>
        </w:tc>
        <w:tc>
          <w:tcPr>
            <w:tcW w:w="2407" w:type="dxa"/>
            <w:shd w:val="clear" w:color="auto" w:fill="FBE4D5" w:themeFill="accent2" w:themeFillTint="33"/>
            <w:vAlign w:val="center"/>
          </w:tcPr>
          <w:p w14:paraId="2AE34610"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0,019</w:t>
            </w:r>
          </w:p>
        </w:tc>
      </w:tr>
      <w:tr w:rsidR="009A05CC" w:rsidRPr="00110E8F" w14:paraId="70C0AC55" w14:textId="77777777" w:rsidTr="002F5985">
        <w:tc>
          <w:tcPr>
            <w:tcW w:w="2406" w:type="dxa"/>
            <w:vAlign w:val="center"/>
          </w:tcPr>
          <w:p w14:paraId="60E2571A"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9</w:t>
            </w:r>
          </w:p>
        </w:tc>
        <w:tc>
          <w:tcPr>
            <w:tcW w:w="2407" w:type="dxa"/>
            <w:vAlign w:val="center"/>
          </w:tcPr>
          <w:p w14:paraId="66346812"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0,019</w:t>
            </w:r>
          </w:p>
        </w:tc>
        <w:tc>
          <w:tcPr>
            <w:tcW w:w="2407" w:type="dxa"/>
            <w:vAlign w:val="center"/>
          </w:tcPr>
          <w:p w14:paraId="03895C66"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0,019</w:t>
            </w:r>
          </w:p>
        </w:tc>
        <w:tc>
          <w:tcPr>
            <w:tcW w:w="2407" w:type="dxa"/>
            <w:vAlign w:val="center"/>
          </w:tcPr>
          <w:p w14:paraId="47AA7112"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0,019</w:t>
            </w:r>
          </w:p>
        </w:tc>
      </w:tr>
      <w:tr w:rsidR="009A05CC" w:rsidRPr="00110E8F" w14:paraId="21979F57" w14:textId="77777777" w:rsidTr="002F5985">
        <w:tc>
          <w:tcPr>
            <w:tcW w:w="2406" w:type="dxa"/>
            <w:shd w:val="clear" w:color="auto" w:fill="FBE4D5" w:themeFill="accent2" w:themeFillTint="33"/>
            <w:vAlign w:val="center"/>
          </w:tcPr>
          <w:p w14:paraId="2AA02F31"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10</w:t>
            </w:r>
          </w:p>
        </w:tc>
        <w:tc>
          <w:tcPr>
            <w:tcW w:w="2407" w:type="dxa"/>
            <w:shd w:val="clear" w:color="auto" w:fill="FBE4D5" w:themeFill="accent2" w:themeFillTint="33"/>
            <w:vAlign w:val="center"/>
          </w:tcPr>
          <w:p w14:paraId="5E3F3D72"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0,016</w:t>
            </w:r>
          </w:p>
        </w:tc>
        <w:tc>
          <w:tcPr>
            <w:tcW w:w="2407" w:type="dxa"/>
            <w:shd w:val="clear" w:color="auto" w:fill="FBE4D5" w:themeFill="accent2" w:themeFillTint="33"/>
            <w:vAlign w:val="center"/>
          </w:tcPr>
          <w:p w14:paraId="3B2525AA"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0,016</w:t>
            </w:r>
          </w:p>
        </w:tc>
        <w:tc>
          <w:tcPr>
            <w:tcW w:w="2407" w:type="dxa"/>
            <w:shd w:val="clear" w:color="auto" w:fill="FBE4D5" w:themeFill="accent2" w:themeFillTint="33"/>
            <w:vAlign w:val="center"/>
          </w:tcPr>
          <w:p w14:paraId="1B22D023"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0,016</w:t>
            </w:r>
          </w:p>
        </w:tc>
      </w:tr>
      <w:tr w:rsidR="009A05CC" w:rsidRPr="00110E8F" w14:paraId="2BED22FA" w14:textId="77777777" w:rsidTr="002F5985">
        <w:tc>
          <w:tcPr>
            <w:tcW w:w="2406" w:type="dxa"/>
            <w:vAlign w:val="center"/>
          </w:tcPr>
          <w:p w14:paraId="50C8912A"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11</w:t>
            </w:r>
          </w:p>
        </w:tc>
        <w:tc>
          <w:tcPr>
            <w:tcW w:w="2407" w:type="dxa"/>
            <w:vAlign w:val="center"/>
          </w:tcPr>
          <w:p w14:paraId="3975D9D1"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0,016</w:t>
            </w:r>
          </w:p>
        </w:tc>
        <w:tc>
          <w:tcPr>
            <w:tcW w:w="2407" w:type="dxa"/>
            <w:vAlign w:val="center"/>
          </w:tcPr>
          <w:p w14:paraId="7931ED6E"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0,016</w:t>
            </w:r>
          </w:p>
        </w:tc>
        <w:tc>
          <w:tcPr>
            <w:tcW w:w="2407" w:type="dxa"/>
            <w:vAlign w:val="center"/>
          </w:tcPr>
          <w:p w14:paraId="0B6E923F"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0,016</w:t>
            </w:r>
          </w:p>
        </w:tc>
      </w:tr>
      <w:tr w:rsidR="009A05CC" w:rsidRPr="00110E8F" w14:paraId="597A7352" w14:textId="77777777" w:rsidTr="002F5985">
        <w:tc>
          <w:tcPr>
            <w:tcW w:w="2406" w:type="dxa"/>
            <w:shd w:val="clear" w:color="auto" w:fill="FBE4D5" w:themeFill="accent2" w:themeFillTint="33"/>
            <w:vAlign w:val="center"/>
          </w:tcPr>
          <w:p w14:paraId="43638B1D"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12 и более</w:t>
            </w:r>
          </w:p>
        </w:tc>
        <w:tc>
          <w:tcPr>
            <w:tcW w:w="2407" w:type="dxa"/>
            <w:shd w:val="clear" w:color="auto" w:fill="FBE4D5" w:themeFill="accent2" w:themeFillTint="33"/>
            <w:vAlign w:val="center"/>
          </w:tcPr>
          <w:p w14:paraId="5CDCBD83"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0,016</w:t>
            </w:r>
          </w:p>
        </w:tc>
        <w:tc>
          <w:tcPr>
            <w:tcW w:w="2407" w:type="dxa"/>
            <w:shd w:val="clear" w:color="auto" w:fill="FBE4D5" w:themeFill="accent2" w:themeFillTint="33"/>
            <w:vAlign w:val="center"/>
          </w:tcPr>
          <w:p w14:paraId="1B5F2C99"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0,016</w:t>
            </w:r>
          </w:p>
        </w:tc>
        <w:tc>
          <w:tcPr>
            <w:tcW w:w="2407" w:type="dxa"/>
            <w:shd w:val="clear" w:color="auto" w:fill="FBE4D5" w:themeFill="accent2" w:themeFillTint="33"/>
            <w:vAlign w:val="center"/>
          </w:tcPr>
          <w:p w14:paraId="2D3EB38A" w14:textId="77777777" w:rsidR="009A05CC" w:rsidRPr="00110E8F" w:rsidRDefault="009A05CC" w:rsidP="002F5985">
            <w:pPr>
              <w:autoSpaceDE w:val="0"/>
              <w:autoSpaceDN w:val="0"/>
              <w:adjustRightInd w:val="0"/>
              <w:jc w:val="center"/>
              <w:rPr>
                <w:rFonts w:ascii="Times New Roman" w:hAnsi="Times New Roman" w:cs="Times New Roman"/>
                <w:sz w:val="16"/>
                <w:szCs w:val="16"/>
              </w:rPr>
            </w:pPr>
            <w:r w:rsidRPr="00110E8F">
              <w:rPr>
                <w:rFonts w:ascii="Times New Roman" w:hAnsi="Times New Roman" w:cs="Times New Roman"/>
                <w:sz w:val="16"/>
                <w:szCs w:val="16"/>
              </w:rPr>
              <w:t>0,016</w:t>
            </w:r>
          </w:p>
        </w:tc>
      </w:tr>
    </w:tbl>
    <w:p w14:paraId="52534090" w14:textId="09F2DC32" w:rsidR="00375AFC" w:rsidRPr="002344C8" w:rsidRDefault="00EB29A2" w:rsidP="00E723FD">
      <w:pPr>
        <w:autoSpaceDE w:val="0"/>
        <w:autoSpaceDN w:val="0"/>
        <w:adjustRightInd w:val="0"/>
        <w:spacing w:before="240" w:line="240" w:lineRule="auto"/>
        <w:jc w:val="center"/>
        <w:rPr>
          <w:rFonts w:ascii="Times New Roman" w:hAnsi="Times New Roman" w:cs="Times New Roman"/>
          <w:b/>
          <w:i/>
          <w:iCs/>
          <w:color w:val="222222"/>
          <w:sz w:val="28"/>
          <w:szCs w:val="24"/>
        </w:rPr>
      </w:pPr>
      <w:r w:rsidRPr="002344C8">
        <w:rPr>
          <w:rFonts w:ascii="Times New Roman" w:hAnsi="Times New Roman" w:cs="Times New Roman"/>
          <w:b/>
          <w:i/>
          <w:iCs/>
          <w:color w:val="000000"/>
          <w:sz w:val="28"/>
          <w:szCs w:val="24"/>
        </w:rPr>
        <w:t xml:space="preserve"> </w:t>
      </w:r>
      <w:r w:rsidR="00375AFC" w:rsidRPr="002344C8">
        <w:rPr>
          <w:rFonts w:ascii="Times New Roman" w:hAnsi="Times New Roman" w:cs="Times New Roman"/>
          <w:b/>
          <w:i/>
          <w:iCs/>
          <w:color w:val="000000"/>
          <w:sz w:val="28"/>
          <w:szCs w:val="24"/>
        </w:rPr>
        <w:t xml:space="preserve">1.5.6 </w:t>
      </w:r>
      <w:r w:rsidR="00375AFC" w:rsidRPr="002344C8">
        <w:rPr>
          <w:rFonts w:ascii="Times New Roman" w:hAnsi="Times New Roman" w:cs="Times New Roman"/>
          <w:b/>
          <w:i/>
          <w:iCs/>
          <w:color w:val="222222"/>
          <w:sz w:val="28"/>
          <w:szCs w:val="24"/>
        </w:rPr>
        <w:t>Описание значений тепловых нагрузок, указанных в договорах теплоснабжения</w:t>
      </w:r>
    </w:p>
    <w:p w14:paraId="5EE0C66D" w14:textId="50706081" w:rsidR="00375AFC" w:rsidRPr="005D2631" w:rsidRDefault="00375AFC" w:rsidP="00E723FD">
      <w:pPr>
        <w:autoSpaceDE w:val="0"/>
        <w:autoSpaceDN w:val="0"/>
        <w:adjustRightInd w:val="0"/>
        <w:spacing w:after="0" w:line="360" w:lineRule="auto"/>
        <w:ind w:firstLine="567"/>
        <w:jc w:val="both"/>
        <w:rPr>
          <w:rFonts w:ascii="Times New Roman" w:hAnsi="Times New Roman" w:cs="Times New Roman"/>
          <w:color w:val="222222"/>
          <w:sz w:val="26"/>
          <w:szCs w:val="26"/>
        </w:rPr>
      </w:pPr>
      <w:r w:rsidRPr="005D2631">
        <w:rPr>
          <w:rFonts w:ascii="Times New Roman" w:hAnsi="Times New Roman" w:cs="Times New Roman"/>
          <w:color w:val="000000"/>
          <w:sz w:val="26"/>
          <w:szCs w:val="26"/>
        </w:rPr>
        <w:t xml:space="preserve">Значения максимальных </w:t>
      </w:r>
      <w:r w:rsidRPr="005D2631">
        <w:rPr>
          <w:rFonts w:ascii="Times New Roman" w:hAnsi="Times New Roman" w:cs="Times New Roman"/>
          <w:color w:val="222222"/>
          <w:sz w:val="26"/>
          <w:szCs w:val="26"/>
        </w:rPr>
        <w:t xml:space="preserve">тепловых нагрузок </w:t>
      </w:r>
      <w:r w:rsidR="000C14A7">
        <w:rPr>
          <w:rFonts w:ascii="Times New Roman" w:hAnsi="Times New Roman" w:cs="Times New Roman"/>
          <w:color w:val="222222"/>
          <w:sz w:val="26"/>
          <w:szCs w:val="26"/>
        </w:rPr>
        <w:t>котельной</w:t>
      </w:r>
      <w:r w:rsidRPr="005D2631">
        <w:rPr>
          <w:rFonts w:ascii="Times New Roman" w:hAnsi="Times New Roman" w:cs="Times New Roman"/>
          <w:color w:val="222222"/>
          <w:sz w:val="26"/>
          <w:szCs w:val="26"/>
        </w:rPr>
        <w:t xml:space="preserve"> </w:t>
      </w:r>
      <w:proofErr w:type="spellStart"/>
      <w:r w:rsidR="00070814">
        <w:rPr>
          <w:rFonts w:ascii="Times New Roman" w:hAnsi="Times New Roman" w:cs="Times New Roman"/>
          <w:color w:val="000000"/>
          <w:sz w:val="26"/>
          <w:szCs w:val="26"/>
        </w:rPr>
        <w:t>Колмаковского</w:t>
      </w:r>
      <w:proofErr w:type="spellEnd"/>
      <w:r w:rsidR="00734F9A">
        <w:rPr>
          <w:rFonts w:ascii="Times New Roman" w:hAnsi="Times New Roman" w:cs="Times New Roman"/>
          <w:color w:val="000000"/>
          <w:sz w:val="26"/>
          <w:szCs w:val="26"/>
        </w:rPr>
        <w:t xml:space="preserve"> сельсовета</w:t>
      </w:r>
      <w:r w:rsidR="005842AA" w:rsidRPr="005D2631">
        <w:rPr>
          <w:rFonts w:ascii="Times New Roman" w:hAnsi="Times New Roman" w:cs="Times New Roman"/>
          <w:color w:val="000000"/>
          <w:sz w:val="26"/>
          <w:szCs w:val="26"/>
        </w:rPr>
        <w:t xml:space="preserve"> </w:t>
      </w:r>
      <w:r w:rsidR="00070814">
        <w:rPr>
          <w:rFonts w:ascii="Times New Roman" w:hAnsi="Times New Roman" w:cs="Times New Roman"/>
          <w:color w:val="000000"/>
          <w:sz w:val="26"/>
          <w:szCs w:val="26"/>
        </w:rPr>
        <w:t>Убинского</w:t>
      </w:r>
      <w:r w:rsidR="00734F9A">
        <w:rPr>
          <w:rFonts w:ascii="Times New Roman" w:hAnsi="Times New Roman" w:cs="Times New Roman"/>
          <w:color w:val="000000"/>
          <w:sz w:val="26"/>
          <w:szCs w:val="26"/>
        </w:rPr>
        <w:t xml:space="preserve"> района</w:t>
      </w:r>
      <w:r w:rsidRPr="005D2631">
        <w:rPr>
          <w:rFonts w:ascii="Times New Roman" w:hAnsi="Times New Roman" w:cs="Times New Roman"/>
          <w:color w:val="222222"/>
          <w:sz w:val="26"/>
          <w:szCs w:val="26"/>
        </w:rPr>
        <w:t>, указанных в договорах теплосна</w:t>
      </w:r>
      <w:r w:rsidR="00C646A2" w:rsidRPr="005D2631">
        <w:rPr>
          <w:rFonts w:ascii="Times New Roman" w:hAnsi="Times New Roman" w:cs="Times New Roman"/>
          <w:color w:val="222222"/>
          <w:sz w:val="26"/>
          <w:szCs w:val="26"/>
        </w:rPr>
        <w:t xml:space="preserve">бжения, приведены в таблице </w:t>
      </w:r>
      <w:r w:rsidR="00E723FD" w:rsidRPr="005D2631">
        <w:rPr>
          <w:rFonts w:ascii="Times New Roman" w:hAnsi="Times New Roman" w:cs="Times New Roman"/>
          <w:color w:val="222222"/>
          <w:sz w:val="26"/>
          <w:szCs w:val="26"/>
        </w:rPr>
        <w:t>1.5.6.1</w:t>
      </w:r>
      <w:r w:rsidR="00287A0D" w:rsidRPr="005D2631">
        <w:rPr>
          <w:rFonts w:ascii="Times New Roman" w:hAnsi="Times New Roman" w:cs="Times New Roman"/>
          <w:color w:val="222222"/>
          <w:sz w:val="26"/>
          <w:szCs w:val="26"/>
        </w:rPr>
        <w:t>.</w:t>
      </w:r>
    </w:p>
    <w:p w14:paraId="11401CBA" w14:textId="77777777" w:rsidR="00E31E7F" w:rsidRDefault="00E31E7F" w:rsidP="00CE7856">
      <w:pPr>
        <w:spacing w:after="0" w:line="240" w:lineRule="auto"/>
        <w:jc w:val="center"/>
        <w:rPr>
          <w:rFonts w:ascii="Times New Roman" w:hAnsi="Times New Roman" w:cs="Times New Roman"/>
          <w:b/>
          <w:i/>
          <w:color w:val="000000"/>
          <w:sz w:val="28"/>
          <w:szCs w:val="24"/>
        </w:rPr>
        <w:sectPr w:rsidR="00E31E7F" w:rsidSect="0036591E">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02935F0" w14:textId="42DC1C8D" w:rsidR="00FE568B" w:rsidRPr="002344C8" w:rsidRDefault="00C646A2" w:rsidP="00CE7856">
      <w:pPr>
        <w:spacing w:after="0" w:line="240" w:lineRule="auto"/>
        <w:jc w:val="center"/>
        <w:rPr>
          <w:rFonts w:ascii="Times New Roman" w:hAnsi="Times New Roman" w:cs="Times New Roman"/>
          <w:b/>
          <w:i/>
          <w:sz w:val="28"/>
          <w:szCs w:val="24"/>
        </w:rPr>
      </w:pPr>
      <w:r w:rsidRPr="00CE7856">
        <w:rPr>
          <w:rFonts w:ascii="Times New Roman" w:hAnsi="Times New Roman" w:cs="Times New Roman"/>
          <w:b/>
          <w:i/>
          <w:color w:val="000000"/>
          <w:sz w:val="28"/>
          <w:szCs w:val="24"/>
        </w:rPr>
        <w:lastRenderedPageBreak/>
        <w:t xml:space="preserve">Таблица </w:t>
      </w:r>
      <w:r w:rsidR="00E723FD">
        <w:rPr>
          <w:rFonts w:ascii="Times New Roman" w:hAnsi="Times New Roman" w:cs="Times New Roman"/>
          <w:b/>
          <w:i/>
          <w:color w:val="000000"/>
          <w:sz w:val="28"/>
          <w:szCs w:val="24"/>
        </w:rPr>
        <w:t>1.5.6.1</w:t>
      </w:r>
      <w:r w:rsidR="00287A0D" w:rsidRPr="00CE7856">
        <w:rPr>
          <w:rFonts w:ascii="Times New Roman" w:hAnsi="Times New Roman" w:cs="Times New Roman"/>
          <w:b/>
          <w:i/>
          <w:color w:val="000000"/>
          <w:sz w:val="28"/>
          <w:szCs w:val="24"/>
        </w:rPr>
        <w:t xml:space="preserve"> </w:t>
      </w:r>
      <w:r w:rsidR="00D84772" w:rsidRPr="00CE7856">
        <w:rPr>
          <w:rFonts w:ascii="Times New Roman" w:hAnsi="Times New Roman" w:cs="Times New Roman"/>
          <w:b/>
          <w:i/>
          <w:color w:val="000000"/>
          <w:sz w:val="28"/>
          <w:szCs w:val="24"/>
        </w:rPr>
        <w:t>–</w:t>
      </w:r>
      <w:r w:rsidR="00375AFC" w:rsidRPr="00CE7856">
        <w:rPr>
          <w:rFonts w:ascii="Times New Roman" w:hAnsi="Times New Roman" w:cs="Times New Roman"/>
          <w:b/>
          <w:i/>
          <w:color w:val="000000"/>
          <w:sz w:val="28"/>
          <w:szCs w:val="24"/>
        </w:rPr>
        <w:t xml:space="preserve"> </w:t>
      </w:r>
      <w:r w:rsidR="00375AFC" w:rsidRPr="00CE7856">
        <w:rPr>
          <w:rFonts w:ascii="Times New Roman" w:hAnsi="Times New Roman" w:cs="Times New Roman"/>
          <w:b/>
          <w:i/>
          <w:color w:val="222222"/>
          <w:sz w:val="28"/>
          <w:szCs w:val="24"/>
        </w:rPr>
        <w:t>Значения тепловых нагрузок, указанных в договорах теплоснабжения</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6"/>
        <w:gridCol w:w="3031"/>
        <w:gridCol w:w="1285"/>
        <w:gridCol w:w="659"/>
        <w:gridCol w:w="1403"/>
      </w:tblGrid>
      <w:tr w:rsidR="00375AFC" w:rsidRPr="006267B3" w14:paraId="0879CA90" w14:textId="77777777" w:rsidTr="005B547E">
        <w:trPr>
          <w:trHeight w:val="70"/>
        </w:trPr>
        <w:tc>
          <w:tcPr>
            <w:tcW w:w="3316" w:type="dxa"/>
            <w:vMerge w:val="restart"/>
            <w:shd w:val="clear" w:color="auto" w:fill="F7CAAC" w:themeFill="accent2" w:themeFillTint="66"/>
            <w:vAlign w:val="center"/>
          </w:tcPr>
          <w:p w14:paraId="78071911" w14:textId="77777777" w:rsidR="00375AFC" w:rsidRPr="006267B3" w:rsidRDefault="00375AFC" w:rsidP="00CE7856">
            <w:pPr>
              <w:autoSpaceDE w:val="0"/>
              <w:autoSpaceDN w:val="0"/>
              <w:adjustRightInd w:val="0"/>
              <w:spacing w:after="0" w:line="240" w:lineRule="auto"/>
              <w:jc w:val="center"/>
              <w:rPr>
                <w:rFonts w:ascii="Times New Roman" w:eastAsia="Times New Roman,Bold" w:hAnsi="Times New Roman" w:cs="Times New Roman"/>
                <w:b/>
                <w:bCs/>
                <w:i/>
                <w:sz w:val="20"/>
                <w:szCs w:val="16"/>
              </w:rPr>
            </w:pPr>
            <w:r w:rsidRPr="006267B3">
              <w:rPr>
                <w:rFonts w:ascii="Times New Roman" w:eastAsia="Times New Roman,Bold" w:hAnsi="Times New Roman" w:cs="Times New Roman"/>
                <w:b/>
                <w:bCs/>
                <w:i/>
                <w:sz w:val="20"/>
                <w:szCs w:val="16"/>
              </w:rPr>
              <w:t>Источник теплоснабжения</w:t>
            </w:r>
          </w:p>
        </w:tc>
        <w:tc>
          <w:tcPr>
            <w:tcW w:w="3031" w:type="dxa"/>
            <w:vMerge w:val="restart"/>
            <w:shd w:val="clear" w:color="auto" w:fill="F7CAAC" w:themeFill="accent2" w:themeFillTint="66"/>
            <w:vAlign w:val="center"/>
          </w:tcPr>
          <w:p w14:paraId="43599C22" w14:textId="77777777" w:rsidR="00375AFC" w:rsidRPr="006267B3" w:rsidRDefault="00375AFC" w:rsidP="00CE7856">
            <w:pPr>
              <w:spacing w:after="0" w:line="240" w:lineRule="auto"/>
              <w:jc w:val="center"/>
              <w:rPr>
                <w:rFonts w:ascii="Times New Roman" w:hAnsi="Times New Roman" w:cs="Times New Roman"/>
                <w:i/>
                <w:sz w:val="20"/>
                <w:szCs w:val="16"/>
              </w:rPr>
            </w:pPr>
            <w:r w:rsidRPr="006267B3">
              <w:rPr>
                <w:rFonts w:ascii="Times New Roman" w:eastAsia="Times New Roman,Bold" w:hAnsi="Times New Roman" w:cs="Times New Roman"/>
                <w:b/>
                <w:bCs/>
                <w:i/>
                <w:sz w:val="20"/>
                <w:szCs w:val="16"/>
              </w:rPr>
              <w:t>Наименование потребителя</w:t>
            </w:r>
          </w:p>
        </w:tc>
        <w:tc>
          <w:tcPr>
            <w:tcW w:w="3347" w:type="dxa"/>
            <w:gridSpan w:val="3"/>
            <w:shd w:val="clear" w:color="auto" w:fill="F7CAAC" w:themeFill="accent2" w:themeFillTint="66"/>
            <w:vAlign w:val="center"/>
          </w:tcPr>
          <w:p w14:paraId="5FC7A109" w14:textId="77777777" w:rsidR="00375AFC" w:rsidRPr="006267B3" w:rsidRDefault="00375AFC" w:rsidP="00CE7856">
            <w:pPr>
              <w:spacing w:after="0" w:line="240" w:lineRule="auto"/>
              <w:jc w:val="center"/>
              <w:rPr>
                <w:rFonts w:ascii="Times New Roman" w:hAnsi="Times New Roman" w:cs="Times New Roman"/>
                <w:i/>
                <w:sz w:val="20"/>
                <w:szCs w:val="16"/>
              </w:rPr>
            </w:pPr>
            <w:r w:rsidRPr="006267B3">
              <w:rPr>
                <w:rFonts w:ascii="Times New Roman" w:eastAsia="Times New Roman,Bold" w:hAnsi="Times New Roman" w:cs="Times New Roman"/>
                <w:b/>
                <w:bCs/>
                <w:i/>
                <w:sz w:val="20"/>
                <w:szCs w:val="16"/>
              </w:rPr>
              <w:t>Тепловая нагрузка, Гкал/год</w:t>
            </w:r>
          </w:p>
        </w:tc>
      </w:tr>
      <w:tr w:rsidR="00375AFC" w:rsidRPr="006267B3" w14:paraId="64F4F180" w14:textId="77777777" w:rsidTr="005B547E">
        <w:trPr>
          <w:trHeight w:val="70"/>
        </w:trPr>
        <w:tc>
          <w:tcPr>
            <w:tcW w:w="3316" w:type="dxa"/>
            <w:vMerge/>
            <w:shd w:val="clear" w:color="auto" w:fill="F7CAAC" w:themeFill="accent2" w:themeFillTint="66"/>
            <w:vAlign w:val="center"/>
          </w:tcPr>
          <w:p w14:paraId="435CA631" w14:textId="77777777" w:rsidR="00375AFC" w:rsidRPr="006267B3" w:rsidRDefault="00375AFC" w:rsidP="00CE7856">
            <w:pPr>
              <w:spacing w:after="0" w:line="240" w:lineRule="auto"/>
              <w:ind w:left="55"/>
              <w:jc w:val="center"/>
              <w:rPr>
                <w:rFonts w:ascii="Times New Roman" w:hAnsi="Times New Roman" w:cs="Times New Roman"/>
                <w:i/>
                <w:sz w:val="20"/>
                <w:szCs w:val="16"/>
              </w:rPr>
            </w:pPr>
          </w:p>
        </w:tc>
        <w:tc>
          <w:tcPr>
            <w:tcW w:w="3031" w:type="dxa"/>
            <w:vMerge/>
            <w:shd w:val="clear" w:color="auto" w:fill="F7CAAC" w:themeFill="accent2" w:themeFillTint="66"/>
            <w:vAlign w:val="center"/>
          </w:tcPr>
          <w:p w14:paraId="54608243" w14:textId="77777777" w:rsidR="00375AFC" w:rsidRPr="006267B3" w:rsidRDefault="00375AFC" w:rsidP="00CE7856">
            <w:pPr>
              <w:spacing w:after="0" w:line="240" w:lineRule="auto"/>
              <w:jc w:val="center"/>
              <w:rPr>
                <w:rFonts w:ascii="Times New Roman" w:hAnsi="Times New Roman" w:cs="Times New Roman"/>
                <w:i/>
                <w:sz w:val="20"/>
                <w:szCs w:val="16"/>
              </w:rPr>
            </w:pPr>
          </w:p>
        </w:tc>
        <w:tc>
          <w:tcPr>
            <w:tcW w:w="1285" w:type="dxa"/>
            <w:shd w:val="clear" w:color="auto" w:fill="F7CAAC" w:themeFill="accent2" w:themeFillTint="66"/>
            <w:vAlign w:val="center"/>
          </w:tcPr>
          <w:p w14:paraId="157223BA" w14:textId="77777777" w:rsidR="00375AFC" w:rsidRPr="006267B3" w:rsidRDefault="00D84772" w:rsidP="00CE7856">
            <w:pPr>
              <w:spacing w:after="0" w:line="240" w:lineRule="auto"/>
              <w:ind w:left="55"/>
              <w:jc w:val="center"/>
              <w:rPr>
                <w:rFonts w:ascii="Times New Roman" w:hAnsi="Times New Roman" w:cs="Times New Roman"/>
                <w:i/>
                <w:sz w:val="20"/>
                <w:szCs w:val="16"/>
              </w:rPr>
            </w:pPr>
            <w:r w:rsidRPr="006267B3">
              <w:rPr>
                <w:rFonts w:ascii="Times New Roman" w:eastAsia="Times New Roman,Bold" w:hAnsi="Times New Roman" w:cs="Times New Roman"/>
                <w:b/>
                <w:bCs/>
                <w:i/>
                <w:sz w:val="20"/>
                <w:szCs w:val="16"/>
              </w:rPr>
              <w:t>Отопление</w:t>
            </w:r>
          </w:p>
        </w:tc>
        <w:tc>
          <w:tcPr>
            <w:tcW w:w="659" w:type="dxa"/>
            <w:shd w:val="clear" w:color="auto" w:fill="F7CAAC" w:themeFill="accent2" w:themeFillTint="66"/>
            <w:vAlign w:val="center"/>
          </w:tcPr>
          <w:p w14:paraId="56D152D0" w14:textId="77777777" w:rsidR="00375AFC" w:rsidRPr="006267B3" w:rsidRDefault="00375AFC" w:rsidP="00CE7856">
            <w:pPr>
              <w:spacing w:after="0" w:line="240" w:lineRule="auto"/>
              <w:ind w:left="55"/>
              <w:jc w:val="center"/>
              <w:rPr>
                <w:rFonts w:ascii="Times New Roman" w:hAnsi="Times New Roman" w:cs="Times New Roman"/>
                <w:i/>
                <w:sz w:val="20"/>
                <w:szCs w:val="16"/>
              </w:rPr>
            </w:pPr>
            <w:r w:rsidRPr="006267B3">
              <w:rPr>
                <w:rFonts w:ascii="Times New Roman" w:eastAsia="Times New Roman,Bold" w:hAnsi="Times New Roman" w:cs="Times New Roman"/>
                <w:b/>
                <w:bCs/>
                <w:i/>
                <w:sz w:val="20"/>
                <w:szCs w:val="16"/>
              </w:rPr>
              <w:t>ГВС</w:t>
            </w:r>
          </w:p>
        </w:tc>
        <w:tc>
          <w:tcPr>
            <w:tcW w:w="1403" w:type="dxa"/>
            <w:shd w:val="clear" w:color="auto" w:fill="F7CAAC" w:themeFill="accent2" w:themeFillTint="66"/>
            <w:vAlign w:val="center"/>
          </w:tcPr>
          <w:p w14:paraId="3762D0E7" w14:textId="77777777" w:rsidR="00375AFC" w:rsidRPr="006267B3" w:rsidRDefault="00D84772" w:rsidP="00CE7856">
            <w:pPr>
              <w:spacing w:after="0" w:line="240" w:lineRule="auto"/>
              <w:ind w:left="55"/>
              <w:jc w:val="center"/>
              <w:rPr>
                <w:rFonts w:ascii="Times New Roman" w:hAnsi="Times New Roman" w:cs="Times New Roman"/>
                <w:i/>
                <w:sz w:val="20"/>
                <w:szCs w:val="16"/>
              </w:rPr>
            </w:pPr>
            <w:r w:rsidRPr="006267B3">
              <w:rPr>
                <w:rFonts w:ascii="Times New Roman" w:eastAsia="Times New Roman,Bold" w:hAnsi="Times New Roman" w:cs="Times New Roman"/>
                <w:b/>
                <w:bCs/>
                <w:i/>
                <w:sz w:val="20"/>
                <w:szCs w:val="16"/>
              </w:rPr>
              <w:t>Вентиляция</w:t>
            </w:r>
          </w:p>
        </w:tc>
      </w:tr>
      <w:tr w:rsidR="006267B3" w:rsidRPr="006267B3" w14:paraId="72C57C64" w14:textId="77777777" w:rsidTr="005B547E">
        <w:trPr>
          <w:trHeight w:val="228"/>
        </w:trPr>
        <w:tc>
          <w:tcPr>
            <w:tcW w:w="3316" w:type="dxa"/>
            <w:vMerge w:val="restart"/>
            <w:shd w:val="clear" w:color="auto" w:fill="F7CAAC" w:themeFill="accent2" w:themeFillTint="66"/>
            <w:vAlign w:val="center"/>
          </w:tcPr>
          <w:p w14:paraId="23E1B58F" w14:textId="09416183" w:rsidR="006267B3" w:rsidRPr="006267B3" w:rsidRDefault="002E4039" w:rsidP="006267B3">
            <w:pPr>
              <w:spacing w:after="0" w:line="240" w:lineRule="auto"/>
              <w:jc w:val="center"/>
              <w:rPr>
                <w:rFonts w:ascii="Times New Roman" w:hAnsi="Times New Roman" w:cs="Times New Roman"/>
                <w:b/>
                <w:i/>
                <w:sz w:val="20"/>
                <w:szCs w:val="16"/>
              </w:rPr>
            </w:pPr>
            <w:r>
              <w:rPr>
                <w:rFonts w:ascii="Times New Roman" w:hAnsi="Times New Roman"/>
                <w:b/>
                <w:i/>
                <w:sz w:val="20"/>
                <w:szCs w:val="16"/>
              </w:rPr>
              <w:t>ВОК</w:t>
            </w:r>
          </w:p>
        </w:tc>
        <w:tc>
          <w:tcPr>
            <w:tcW w:w="3031" w:type="dxa"/>
            <w:vAlign w:val="center"/>
          </w:tcPr>
          <w:p w14:paraId="24FF04AB" w14:textId="77777777" w:rsidR="006267B3" w:rsidRPr="006267B3" w:rsidRDefault="006267B3" w:rsidP="006267B3">
            <w:pPr>
              <w:spacing w:after="0" w:line="240" w:lineRule="auto"/>
              <w:ind w:left="55"/>
              <w:jc w:val="center"/>
              <w:rPr>
                <w:rFonts w:ascii="Times New Roman" w:hAnsi="Times New Roman" w:cs="Times New Roman"/>
                <w:sz w:val="20"/>
                <w:szCs w:val="16"/>
              </w:rPr>
            </w:pPr>
            <w:r w:rsidRPr="006267B3">
              <w:rPr>
                <w:rFonts w:ascii="Times New Roman" w:hAnsi="Times New Roman" w:cs="Times New Roman"/>
                <w:sz w:val="20"/>
                <w:szCs w:val="16"/>
              </w:rPr>
              <w:t>Многоквартирные жилые дома</w:t>
            </w:r>
          </w:p>
        </w:tc>
        <w:tc>
          <w:tcPr>
            <w:tcW w:w="1285" w:type="dxa"/>
            <w:vAlign w:val="center"/>
          </w:tcPr>
          <w:p w14:paraId="6662E62A" w14:textId="425EF0A6"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659" w:type="dxa"/>
            <w:vAlign w:val="center"/>
          </w:tcPr>
          <w:p w14:paraId="7B24D57C"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1403" w:type="dxa"/>
            <w:vAlign w:val="center"/>
          </w:tcPr>
          <w:p w14:paraId="4F1EFC65"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r>
      <w:tr w:rsidR="006267B3" w:rsidRPr="006267B3" w14:paraId="4B924481" w14:textId="77777777" w:rsidTr="005B547E">
        <w:trPr>
          <w:trHeight w:val="70"/>
        </w:trPr>
        <w:tc>
          <w:tcPr>
            <w:tcW w:w="3316" w:type="dxa"/>
            <w:vMerge/>
            <w:shd w:val="clear" w:color="auto" w:fill="F7CAAC" w:themeFill="accent2" w:themeFillTint="66"/>
            <w:vAlign w:val="center"/>
          </w:tcPr>
          <w:p w14:paraId="1D41F008" w14:textId="77777777" w:rsidR="006267B3" w:rsidRPr="006267B3" w:rsidRDefault="006267B3" w:rsidP="006267B3">
            <w:pPr>
              <w:spacing w:after="0" w:line="240" w:lineRule="auto"/>
              <w:ind w:left="55"/>
              <w:jc w:val="center"/>
              <w:rPr>
                <w:rFonts w:ascii="Times New Roman" w:hAnsi="Times New Roman" w:cs="Times New Roman"/>
                <w:sz w:val="20"/>
                <w:szCs w:val="16"/>
              </w:rPr>
            </w:pPr>
          </w:p>
        </w:tc>
        <w:tc>
          <w:tcPr>
            <w:tcW w:w="3031" w:type="dxa"/>
            <w:shd w:val="clear" w:color="auto" w:fill="FBE4D5" w:themeFill="accent2" w:themeFillTint="33"/>
            <w:vAlign w:val="center"/>
          </w:tcPr>
          <w:p w14:paraId="05A2255F" w14:textId="77777777" w:rsidR="006267B3" w:rsidRPr="006267B3" w:rsidRDefault="006267B3" w:rsidP="006267B3">
            <w:pPr>
              <w:spacing w:after="0" w:line="240" w:lineRule="auto"/>
              <w:ind w:left="55"/>
              <w:jc w:val="center"/>
              <w:rPr>
                <w:rFonts w:ascii="Times New Roman" w:hAnsi="Times New Roman" w:cs="Times New Roman"/>
                <w:sz w:val="20"/>
                <w:szCs w:val="16"/>
              </w:rPr>
            </w:pPr>
            <w:r w:rsidRPr="006267B3">
              <w:rPr>
                <w:rFonts w:ascii="Times New Roman" w:hAnsi="Times New Roman" w:cs="Times New Roman"/>
                <w:sz w:val="20"/>
                <w:szCs w:val="16"/>
              </w:rPr>
              <w:t>Частные дома</w:t>
            </w:r>
          </w:p>
        </w:tc>
        <w:tc>
          <w:tcPr>
            <w:tcW w:w="1285" w:type="dxa"/>
            <w:shd w:val="clear" w:color="auto" w:fill="FBE4D5" w:themeFill="accent2" w:themeFillTint="33"/>
            <w:vAlign w:val="center"/>
          </w:tcPr>
          <w:p w14:paraId="38806569"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659" w:type="dxa"/>
            <w:shd w:val="clear" w:color="auto" w:fill="FBE4D5" w:themeFill="accent2" w:themeFillTint="33"/>
            <w:vAlign w:val="center"/>
          </w:tcPr>
          <w:p w14:paraId="30BF33F4"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1403" w:type="dxa"/>
            <w:shd w:val="clear" w:color="auto" w:fill="FBE4D5" w:themeFill="accent2" w:themeFillTint="33"/>
            <w:vAlign w:val="center"/>
          </w:tcPr>
          <w:p w14:paraId="3238E412"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r>
      <w:tr w:rsidR="006267B3" w:rsidRPr="006267B3" w14:paraId="7FAB0842" w14:textId="77777777" w:rsidTr="005B547E">
        <w:trPr>
          <w:trHeight w:val="202"/>
        </w:trPr>
        <w:tc>
          <w:tcPr>
            <w:tcW w:w="3316" w:type="dxa"/>
            <w:vMerge/>
            <w:shd w:val="clear" w:color="auto" w:fill="F7CAAC" w:themeFill="accent2" w:themeFillTint="66"/>
            <w:vAlign w:val="center"/>
          </w:tcPr>
          <w:p w14:paraId="455AEB05" w14:textId="77777777" w:rsidR="006267B3" w:rsidRPr="006267B3" w:rsidRDefault="006267B3" w:rsidP="006267B3">
            <w:pPr>
              <w:spacing w:after="0" w:line="240" w:lineRule="auto"/>
              <w:ind w:left="55"/>
              <w:jc w:val="center"/>
              <w:rPr>
                <w:rFonts w:ascii="Times New Roman" w:hAnsi="Times New Roman" w:cs="Times New Roman"/>
                <w:sz w:val="20"/>
                <w:szCs w:val="16"/>
              </w:rPr>
            </w:pPr>
          </w:p>
        </w:tc>
        <w:tc>
          <w:tcPr>
            <w:tcW w:w="3031" w:type="dxa"/>
            <w:vAlign w:val="center"/>
          </w:tcPr>
          <w:p w14:paraId="4BF6F6B5" w14:textId="77777777" w:rsidR="006267B3" w:rsidRPr="006267B3" w:rsidRDefault="006267B3" w:rsidP="006267B3">
            <w:pPr>
              <w:spacing w:after="0" w:line="240" w:lineRule="auto"/>
              <w:ind w:left="55"/>
              <w:jc w:val="center"/>
              <w:rPr>
                <w:rFonts w:ascii="Times New Roman" w:hAnsi="Times New Roman" w:cs="Times New Roman"/>
                <w:sz w:val="20"/>
                <w:szCs w:val="16"/>
              </w:rPr>
            </w:pPr>
            <w:r w:rsidRPr="006267B3">
              <w:rPr>
                <w:rFonts w:ascii="Times New Roman" w:hAnsi="Times New Roman" w:cs="Times New Roman"/>
                <w:sz w:val="20"/>
                <w:szCs w:val="16"/>
              </w:rPr>
              <w:t>Бюджетные организации</w:t>
            </w:r>
          </w:p>
        </w:tc>
        <w:tc>
          <w:tcPr>
            <w:tcW w:w="1285" w:type="dxa"/>
            <w:vAlign w:val="center"/>
          </w:tcPr>
          <w:p w14:paraId="5C635A10" w14:textId="2891B79A" w:rsidR="006267B3" w:rsidRPr="006267B3" w:rsidRDefault="00897AFE" w:rsidP="006267B3">
            <w:pPr>
              <w:spacing w:after="0" w:line="240" w:lineRule="auto"/>
              <w:jc w:val="center"/>
              <w:rPr>
                <w:sz w:val="20"/>
                <w:szCs w:val="16"/>
              </w:rPr>
            </w:pPr>
            <w:r>
              <w:rPr>
                <w:rFonts w:ascii="Times New Roman" w:hAnsi="Times New Roman" w:cs="Times New Roman"/>
                <w:sz w:val="20"/>
                <w:szCs w:val="16"/>
              </w:rPr>
              <w:t>0,144</w:t>
            </w:r>
          </w:p>
        </w:tc>
        <w:tc>
          <w:tcPr>
            <w:tcW w:w="659" w:type="dxa"/>
            <w:vAlign w:val="center"/>
          </w:tcPr>
          <w:p w14:paraId="6A830F9F"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1403" w:type="dxa"/>
            <w:vAlign w:val="center"/>
          </w:tcPr>
          <w:p w14:paraId="40FB319C"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r>
      <w:tr w:rsidR="006267B3" w:rsidRPr="006267B3" w14:paraId="337FB596" w14:textId="77777777" w:rsidTr="005B547E">
        <w:trPr>
          <w:trHeight w:val="56"/>
        </w:trPr>
        <w:tc>
          <w:tcPr>
            <w:tcW w:w="3316" w:type="dxa"/>
            <w:vMerge/>
            <w:shd w:val="clear" w:color="auto" w:fill="F7CAAC" w:themeFill="accent2" w:themeFillTint="66"/>
            <w:vAlign w:val="center"/>
          </w:tcPr>
          <w:p w14:paraId="5F68BCF8" w14:textId="77777777" w:rsidR="006267B3" w:rsidRPr="006267B3" w:rsidRDefault="006267B3" w:rsidP="006267B3">
            <w:pPr>
              <w:spacing w:after="0" w:line="240" w:lineRule="auto"/>
              <w:ind w:left="55"/>
              <w:jc w:val="center"/>
              <w:rPr>
                <w:rFonts w:ascii="Times New Roman" w:hAnsi="Times New Roman" w:cs="Times New Roman"/>
                <w:sz w:val="20"/>
                <w:szCs w:val="16"/>
              </w:rPr>
            </w:pPr>
          </w:p>
        </w:tc>
        <w:tc>
          <w:tcPr>
            <w:tcW w:w="3031" w:type="dxa"/>
            <w:shd w:val="clear" w:color="auto" w:fill="FBE4D5" w:themeFill="accent2" w:themeFillTint="33"/>
            <w:vAlign w:val="center"/>
          </w:tcPr>
          <w:p w14:paraId="50264CA3" w14:textId="77777777" w:rsidR="006267B3" w:rsidRPr="006267B3" w:rsidRDefault="006267B3" w:rsidP="006267B3">
            <w:pPr>
              <w:spacing w:after="0" w:line="240" w:lineRule="auto"/>
              <w:ind w:left="55"/>
              <w:jc w:val="center"/>
              <w:rPr>
                <w:rFonts w:ascii="Times New Roman" w:hAnsi="Times New Roman" w:cs="Times New Roman"/>
                <w:sz w:val="20"/>
                <w:szCs w:val="16"/>
              </w:rPr>
            </w:pPr>
            <w:r w:rsidRPr="006267B3">
              <w:rPr>
                <w:rFonts w:ascii="Times New Roman" w:hAnsi="Times New Roman" w:cs="Times New Roman"/>
                <w:sz w:val="20"/>
                <w:szCs w:val="16"/>
              </w:rPr>
              <w:t>Прочие потребители</w:t>
            </w:r>
          </w:p>
        </w:tc>
        <w:tc>
          <w:tcPr>
            <w:tcW w:w="1285" w:type="dxa"/>
            <w:shd w:val="clear" w:color="auto" w:fill="FBE4D5" w:themeFill="accent2" w:themeFillTint="33"/>
            <w:vAlign w:val="center"/>
          </w:tcPr>
          <w:p w14:paraId="6856DB2F" w14:textId="02B0B80A" w:rsidR="006267B3" w:rsidRPr="006267B3" w:rsidRDefault="00897AFE" w:rsidP="006267B3">
            <w:pPr>
              <w:spacing w:after="0" w:line="240" w:lineRule="auto"/>
              <w:jc w:val="center"/>
              <w:rPr>
                <w:sz w:val="20"/>
                <w:szCs w:val="16"/>
              </w:rPr>
            </w:pPr>
            <w:r>
              <w:rPr>
                <w:rFonts w:ascii="Times New Roman" w:hAnsi="Times New Roman" w:cs="Times New Roman"/>
                <w:sz w:val="20"/>
                <w:szCs w:val="16"/>
              </w:rPr>
              <w:t>0,01</w:t>
            </w:r>
          </w:p>
        </w:tc>
        <w:tc>
          <w:tcPr>
            <w:tcW w:w="659" w:type="dxa"/>
            <w:shd w:val="clear" w:color="auto" w:fill="FBE4D5" w:themeFill="accent2" w:themeFillTint="33"/>
            <w:vAlign w:val="center"/>
          </w:tcPr>
          <w:p w14:paraId="67238F56"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c>
          <w:tcPr>
            <w:tcW w:w="1403" w:type="dxa"/>
            <w:shd w:val="clear" w:color="auto" w:fill="FBE4D5" w:themeFill="accent2" w:themeFillTint="33"/>
            <w:vAlign w:val="center"/>
          </w:tcPr>
          <w:p w14:paraId="5A3EBA58" w14:textId="77777777" w:rsidR="006267B3" w:rsidRPr="006267B3" w:rsidRDefault="006267B3" w:rsidP="006267B3">
            <w:pPr>
              <w:spacing w:after="0" w:line="240" w:lineRule="auto"/>
              <w:jc w:val="center"/>
              <w:rPr>
                <w:sz w:val="20"/>
                <w:szCs w:val="16"/>
              </w:rPr>
            </w:pPr>
            <w:r w:rsidRPr="006267B3">
              <w:rPr>
                <w:rFonts w:ascii="Times New Roman" w:hAnsi="Times New Roman" w:cs="Times New Roman"/>
                <w:sz w:val="20"/>
                <w:szCs w:val="16"/>
              </w:rPr>
              <w:t>-</w:t>
            </w:r>
          </w:p>
        </w:tc>
      </w:tr>
    </w:tbl>
    <w:p w14:paraId="30DE8F81" w14:textId="77777777" w:rsidR="005842AA" w:rsidRDefault="005842AA" w:rsidP="000C6C8B">
      <w:pPr>
        <w:autoSpaceDE w:val="0"/>
        <w:autoSpaceDN w:val="0"/>
        <w:adjustRightInd w:val="0"/>
        <w:spacing w:before="240" w:line="240" w:lineRule="auto"/>
        <w:jc w:val="center"/>
        <w:rPr>
          <w:rFonts w:ascii="Times New Roman" w:hAnsi="Times New Roman" w:cs="Times New Roman"/>
          <w:b/>
          <w:i/>
          <w:iCs/>
          <w:sz w:val="28"/>
          <w:szCs w:val="28"/>
        </w:rPr>
        <w:sectPr w:rsidR="005842AA" w:rsidSect="0036591E">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811A31B" w14:textId="44C0BB4F" w:rsidR="00375AFC" w:rsidRPr="00666AD7" w:rsidRDefault="00375AFC" w:rsidP="000C6C8B">
      <w:pPr>
        <w:autoSpaceDE w:val="0"/>
        <w:autoSpaceDN w:val="0"/>
        <w:adjustRightInd w:val="0"/>
        <w:spacing w:before="240" w:line="240" w:lineRule="auto"/>
        <w:jc w:val="center"/>
        <w:rPr>
          <w:rFonts w:ascii="Times New Roman" w:hAnsi="Times New Roman" w:cs="Times New Roman"/>
          <w:b/>
          <w:i/>
          <w:iCs/>
          <w:sz w:val="28"/>
          <w:szCs w:val="28"/>
        </w:rPr>
      </w:pPr>
      <w:r w:rsidRPr="00666AD7">
        <w:rPr>
          <w:rFonts w:ascii="Times New Roman" w:hAnsi="Times New Roman" w:cs="Times New Roman"/>
          <w:b/>
          <w:i/>
          <w:iCs/>
          <w:sz w:val="28"/>
          <w:szCs w:val="28"/>
        </w:rPr>
        <w:lastRenderedPageBreak/>
        <w:t>Часть 6. Балансы тепловой мощности и тепловой нагрузки в зонах действия источников тепловой энергии</w:t>
      </w:r>
    </w:p>
    <w:p w14:paraId="27AAF1F1" w14:textId="53F5D17F" w:rsidR="00375AFC" w:rsidRPr="009A3788" w:rsidRDefault="00375AFC" w:rsidP="000C6C8B">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14:paraId="641067B1" w14:textId="7DBC0A8E"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Баланс тепловой мощности и тепловых нагрузок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5842AA">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375AFC">
        <w:rPr>
          <w:rFonts w:ascii="Times New Roman" w:hAnsi="Times New Roman" w:cs="Times New Roman"/>
          <w:sz w:val="28"/>
          <w:szCs w:val="28"/>
        </w:rPr>
        <w:t>приведен в таблице</w:t>
      </w:r>
      <w:r w:rsidR="00C646A2">
        <w:rPr>
          <w:rFonts w:ascii="Times New Roman" w:hAnsi="Times New Roman" w:cs="Times New Roman"/>
          <w:sz w:val="28"/>
          <w:szCs w:val="28"/>
        </w:rPr>
        <w:t xml:space="preserve"> </w:t>
      </w:r>
      <w:r w:rsidR="000C6C8B">
        <w:rPr>
          <w:rFonts w:ascii="Times New Roman" w:hAnsi="Times New Roman" w:cs="Times New Roman"/>
          <w:sz w:val="28"/>
          <w:szCs w:val="28"/>
        </w:rPr>
        <w:t>1.6.1.1</w:t>
      </w:r>
      <w:r w:rsidR="00287A0D">
        <w:rPr>
          <w:rFonts w:ascii="Times New Roman" w:hAnsi="Times New Roman" w:cs="Times New Roman"/>
          <w:sz w:val="28"/>
          <w:szCs w:val="28"/>
        </w:rPr>
        <w:t>.</w:t>
      </w:r>
    </w:p>
    <w:p w14:paraId="6466D388" w14:textId="59C7A3BA" w:rsidR="00BC78DD" w:rsidRPr="00666AD7" w:rsidRDefault="00375AFC" w:rsidP="009A3788">
      <w:pPr>
        <w:spacing w:after="0" w:line="240" w:lineRule="auto"/>
        <w:jc w:val="center"/>
        <w:rPr>
          <w:rFonts w:ascii="Times New Roman" w:hAnsi="Times New Roman" w:cs="Times New Roman"/>
          <w:b/>
          <w:i/>
          <w:sz w:val="28"/>
          <w:szCs w:val="28"/>
        </w:rPr>
      </w:pPr>
      <w:r w:rsidRPr="00666AD7">
        <w:rPr>
          <w:rFonts w:ascii="Times New Roman" w:hAnsi="Times New Roman" w:cs="Times New Roman"/>
          <w:b/>
          <w:i/>
          <w:sz w:val="28"/>
          <w:szCs w:val="28"/>
        </w:rPr>
        <w:t xml:space="preserve">Таблица </w:t>
      </w:r>
      <w:r w:rsidR="000C6C8B">
        <w:rPr>
          <w:rFonts w:ascii="Times New Roman" w:hAnsi="Times New Roman" w:cs="Times New Roman"/>
          <w:b/>
          <w:i/>
          <w:sz w:val="28"/>
          <w:szCs w:val="28"/>
        </w:rPr>
        <w:t>1.6.1.1</w:t>
      </w:r>
      <w:r w:rsidRPr="00666AD7">
        <w:rPr>
          <w:rFonts w:ascii="Times New Roman" w:hAnsi="Times New Roman" w:cs="Times New Roman"/>
          <w:b/>
          <w:i/>
          <w:sz w:val="28"/>
          <w:szCs w:val="28"/>
        </w:rPr>
        <w:t xml:space="preserve"> – Баланс тепловой мощности и тепловых нагрузок котельной</w:t>
      </w:r>
    </w:p>
    <w:tbl>
      <w:tblPr>
        <w:tblStyle w:val="af"/>
        <w:tblW w:w="5000" w:type="pct"/>
        <w:tblLook w:val="0000" w:firstRow="0" w:lastRow="0" w:firstColumn="0" w:lastColumn="0" w:noHBand="0" w:noVBand="0"/>
      </w:tblPr>
      <w:tblGrid>
        <w:gridCol w:w="2328"/>
        <w:gridCol w:w="1617"/>
        <w:gridCol w:w="1544"/>
        <w:gridCol w:w="1581"/>
        <w:gridCol w:w="1581"/>
        <w:gridCol w:w="1124"/>
        <w:gridCol w:w="2041"/>
        <w:gridCol w:w="1290"/>
        <w:gridCol w:w="1453"/>
      </w:tblGrid>
      <w:tr w:rsidR="002E2E57" w:rsidRPr="00984990" w14:paraId="0EFD5466" w14:textId="578CAFD9" w:rsidTr="00C21E90">
        <w:trPr>
          <w:trHeight w:val="20"/>
        </w:trPr>
        <w:tc>
          <w:tcPr>
            <w:tcW w:w="800" w:type="pct"/>
            <w:shd w:val="clear" w:color="auto" w:fill="F7CAAC" w:themeFill="accent2" w:themeFillTint="66"/>
            <w:vAlign w:val="center"/>
          </w:tcPr>
          <w:p w14:paraId="7736F84C"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Наименование источника теплоснабжения</w:t>
            </w:r>
          </w:p>
        </w:tc>
        <w:tc>
          <w:tcPr>
            <w:tcW w:w="555" w:type="pct"/>
            <w:shd w:val="clear" w:color="auto" w:fill="F7CAAC" w:themeFill="accent2" w:themeFillTint="66"/>
            <w:vAlign w:val="center"/>
          </w:tcPr>
          <w:p w14:paraId="12E084CE"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Установленная тепловая мощность, Гкал/ч</w:t>
            </w:r>
          </w:p>
        </w:tc>
        <w:tc>
          <w:tcPr>
            <w:tcW w:w="530" w:type="pct"/>
            <w:shd w:val="clear" w:color="auto" w:fill="F7CAAC" w:themeFill="accent2" w:themeFillTint="66"/>
            <w:vAlign w:val="center"/>
          </w:tcPr>
          <w:p w14:paraId="4A539CCA"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Располагаемая тепловая мощность, Гкал/ч</w:t>
            </w:r>
          </w:p>
        </w:tc>
        <w:tc>
          <w:tcPr>
            <w:tcW w:w="543" w:type="pct"/>
            <w:shd w:val="clear" w:color="auto" w:fill="F7CAAC" w:themeFill="accent2" w:themeFillTint="66"/>
            <w:vAlign w:val="center"/>
          </w:tcPr>
          <w:p w14:paraId="04B2D5F1"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Затраты тепловой мощности на собственные и хозяйственные нужды, Гкал/ч</w:t>
            </w:r>
          </w:p>
        </w:tc>
        <w:tc>
          <w:tcPr>
            <w:tcW w:w="543" w:type="pct"/>
            <w:shd w:val="clear" w:color="auto" w:fill="F7CAAC" w:themeFill="accent2" w:themeFillTint="66"/>
            <w:vAlign w:val="center"/>
          </w:tcPr>
          <w:p w14:paraId="5BC628E2"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Нагрузка потребителей, Гкал/ч</w:t>
            </w:r>
          </w:p>
        </w:tc>
        <w:tc>
          <w:tcPr>
            <w:tcW w:w="386" w:type="pct"/>
            <w:shd w:val="clear" w:color="auto" w:fill="F7CAAC" w:themeFill="accent2" w:themeFillTint="66"/>
            <w:vAlign w:val="center"/>
          </w:tcPr>
          <w:p w14:paraId="5C1B57FE"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Тепловые потери в тепловых сетях. Гкал/ч</w:t>
            </w:r>
          </w:p>
        </w:tc>
        <w:tc>
          <w:tcPr>
            <w:tcW w:w="701" w:type="pct"/>
            <w:shd w:val="clear" w:color="auto" w:fill="F7CAAC" w:themeFill="accent2" w:themeFillTint="66"/>
            <w:vAlign w:val="center"/>
          </w:tcPr>
          <w:p w14:paraId="200B88B6"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Присоединённая тепловая нагрузка (с учётом тепловых потерь в тепловых сетях), Гкал/ч</w:t>
            </w:r>
          </w:p>
        </w:tc>
        <w:tc>
          <w:tcPr>
            <w:tcW w:w="443" w:type="pct"/>
            <w:shd w:val="clear" w:color="auto" w:fill="F7CAAC" w:themeFill="accent2" w:themeFillTint="66"/>
            <w:vAlign w:val="center"/>
          </w:tcPr>
          <w:p w14:paraId="758874FF" w14:textId="77777777"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hAnsi="Times New Roman" w:cs="Times New Roman"/>
                <w:b/>
                <w:i/>
                <w:sz w:val="20"/>
                <w:szCs w:val="20"/>
              </w:rPr>
              <w:t>Резерв тепловой мощности источников тепла, Гкал/ч</w:t>
            </w:r>
          </w:p>
        </w:tc>
        <w:tc>
          <w:tcPr>
            <w:tcW w:w="499" w:type="pct"/>
            <w:shd w:val="clear" w:color="auto" w:fill="F7CAAC" w:themeFill="accent2" w:themeFillTint="66"/>
            <w:vAlign w:val="center"/>
          </w:tcPr>
          <w:p w14:paraId="7CE40A8B" w14:textId="67A2FB4A" w:rsidR="002E2E57" w:rsidRPr="00984990" w:rsidRDefault="002E2E57" w:rsidP="00E95D4D">
            <w:pPr>
              <w:autoSpaceDE w:val="0"/>
              <w:autoSpaceDN w:val="0"/>
              <w:adjustRightInd w:val="0"/>
              <w:jc w:val="center"/>
              <w:rPr>
                <w:rFonts w:ascii="Times New Roman" w:hAnsi="Times New Roman" w:cs="Times New Roman"/>
                <w:b/>
                <w:i/>
                <w:sz w:val="20"/>
                <w:szCs w:val="20"/>
              </w:rPr>
            </w:pPr>
            <w:r w:rsidRPr="00984990">
              <w:rPr>
                <w:rFonts w:ascii="Times New Roman" w:eastAsia="Times New Roman" w:hAnsi="Times New Roman" w:cs="Times New Roman"/>
                <w:b/>
                <w:bCs/>
                <w:i/>
                <w:iCs/>
                <w:color w:val="000000"/>
                <w:sz w:val="20"/>
                <w:szCs w:val="20"/>
                <w:lang w:eastAsia="ru-RU"/>
              </w:rPr>
              <w:t>Мощность источников тепловой энергии нетто, Гкал/ч</w:t>
            </w:r>
          </w:p>
        </w:tc>
      </w:tr>
      <w:tr w:rsidR="004E2A07" w:rsidRPr="00984990" w14:paraId="6DB85159" w14:textId="6280422E" w:rsidTr="00C21E90">
        <w:trPr>
          <w:trHeight w:val="20"/>
        </w:trPr>
        <w:tc>
          <w:tcPr>
            <w:tcW w:w="800" w:type="pct"/>
            <w:shd w:val="clear" w:color="auto" w:fill="F7CAAC" w:themeFill="accent2" w:themeFillTint="66"/>
            <w:vAlign w:val="center"/>
          </w:tcPr>
          <w:p w14:paraId="55F07240" w14:textId="3F86E2C5" w:rsidR="004E2A07" w:rsidRPr="00984990" w:rsidRDefault="009614DB" w:rsidP="004E2A07">
            <w:pPr>
              <w:widowControl w:val="0"/>
              <w:tabs>
                <w:tab w:val="left" w:pos="1459"/>
              </w:tabs>
              <w:jc w:val="center"/>
              <w:rPr>
                <w:rFonts w:ascii="Times New Roman" w:hAnsi="Times New Roman" w:cs="Times New Roman"/>
                <w:bCs/>
                <w:color w:val="FF0000"/>
                <w:sz w:val="20"/>
                <w:szCs w:val="20"/>
              </w:rPr>
            </w:pPr>
            <w:r>
              <w:rPr>
                <w:rFonts w:ascii="Times New Roman" w:hAnsi="Times New Roman" w:cs="Times New Roman"/>
                <w:b/>
                <w:i/>
                <w:sz w:val="20"/>
                <w:szCs w:val="20"/>
              </w:rPr>
              <w:t>ВОК</w:t>
            </w:r>
          </w:p>
        </w:tc>
        <w:tc>
          <w:tcPr>
            <w:tcW w:w="555" w:type="pct"/>
            <w:vAlign w:val="center"/>
          </w:tcPr>
          <w:p w14:paraId="045BEFB3" w14:textId="1CF1211D" w:rsidR="004E2A07" w:rsidRPr="00984990" w:rsidRDefault="00A94006" w:rsidP="004E2A07">
            <w:pPr>
              <w:jc w:val="center"/>
              <w:rPr>
                <w:rFonts w:ascii="Times New Roman" w:hAnsi="Times New Roman" w:cs="Times New Roman"/>
                <w:sz w:val="20"/>
                <w:szCs w:val="20"/>
              </w:rPr>
            </w:pPr>
            <w:r>
              <w:rPr>
                <w:rFonts w:ascii="Times New Roman" w:hAnsi="Times New Roman"/>
                <w:color w:val="000000"/>
                <w:sz w:val="20"/>
                <w:szCs w:val="20"/>
              </w:rPr>
              <w:t>1,26</w:t>
            </w:r>
          </w:p>
        </w:tc>
        <w:tc>
          <w:tcPr>
            <w:tcW w:w="530" w:type="pct"/>
            <w:vAlign w:val="center"/>
          </w:tcPr>
          <w:p w14:paraId="56074F76" w14:textId="55F0072D" w:rsidR="004E2A07" w:rsidRPr="00984990" w:rsidRDefault="00A94006" w:rsidP="004E2A07">
            <w:pPr>
              <w:jc w:val="center"/>
              <w:rPr>
                <w:rFonts w:ascii="Times New Roman" w:hAnsi="Times New Roman" w:cs="Times New Roman"/>
                <w:sz w:val="20"/>
                <w:szCs w:val="20"/>
              </w:rPr>
            </w:pPr>
            <w:r>
              <w:rPr>
                <w:rFonts w:ascii="Times New Roman" w:hAnsi="Times New Roman"/>
                <w:color w:val="000000"/>
                <w:sz w:val="20"/>
                <w:szCs w:val="20"/>
              </w:rPr>
              <w:t>1,26</w:t>
            </w:r>
          </w:p>
        </w:tc>
        <w:tc>
          <w:tcPr>
            <w:tcW w:w="543" w:type="pct"/>
            <w:vAlign w:val="center"/>
          </w:tcPr>
          <w:p w14:paraId="71804CDD" w14:textId="61B55543" w:rsidR="004E2A07" w:rsidRPr="00984990" w:rsidRDefault="00A94006" w:rsidP="004E2A07">
            <w:pPr>
              <w:jc w:val="center"/>
              <w:rPr>
                <w:rFonts w:ascii="Times New Roman" w:hAnsi="Times New Roman" w:cs="Times New Roman"/>
                <w:sz w:val="20"/>
                <w:szCs w:val="20"/>
              </w:rPr>
            </w:pPr>
            <w:r>
              <w:rPr>
                <w:rFonts w:ascii="Times New Roman" w:hAnsi="Times New Roman"/>
                <w:color w:val="000000"/>
                <w:sz w:val="20"/>
                <w:szCs w:val="20"/>
              </w:rPr>
              <w:t>0,01</w:t>
            </w:r>
          </w:p>
        </w:tc>
        <w:tc>
          <w:tcPr>
            <w:tcW w:w="543" w:type="pct"/>
            <w:vAlign w:val="center"/>
          </w:tcPr>
          <w:p w14:paraId="6211A2CF" w14:textId="468574BC" w:rsidR="004E2A07" w:rsidRPr="00984990" w:rsidRDefault="00A94006" w:rsidP="004E2A07">
            <w:pPr>
              <w:jc w:val="center"/>
              <w:rPr>
                <w:rFonts w:ascii="Times New Roman" w:hAnsi="Times New Roman" w:cs="Times New Roman"/>
                <w:sz w:val="20"/>
                <w:szCs w:val="20"/>
              </w:rPr>
            </w:pPr>
            <w:r>
              <w:rPr>
                <w:rFonts w:ascii="Times New Roman" w:hAnsi="Times New Roman"/>
                <w:color w:val="000000"/>
                <w:sz w:val="20"/>
                <w:szCs w:val="20"/>
              </w:rPr>
              <w:t>0,27</w:t>
            </w:r>
          </w:p>
        </w:tc>
        <w:tc>
          <w:tcPr>
            <w:tcW w:w="386" w:type="pct"/>
            <w:vAlign w:val="center"/>
          </w:tcPr>
          <w:p w14:paraId="599FC806" w14:textId="31C3D4EF" w:rsidR="004E2A07" w:rsidRPr="00984990" w:rsidRDefault="004E2A07" w:rsidP="004E2A07">
            <w:pPr>
              <w:jc w:val="center"/>
              <w:rPr>
                <w:rFonts w:ascii="Times New Roman" w:hAnsi="Times New Roman" w:cs="Times New Roman"/>
                <w:sz w:val="20"/>
                <w:szCs w:val="20"/>
              </w:rPr>
            </w:pPr>
            <w:r>
              <w:rPr>
                <w:rFonts w:ascii="Times New Roman" w:hAnsi="Times New Roman"/>
                <w:color w:val="000000"/>
                <w:sz w:val="20"/>
                <w:szCs w:val="20"/>
              </w:rPr>
              <w:t>0,0056</w:t>
            </w:r>
          </w:p>
        </w:tc>
        <w:tc>
          <w:tcPr>
            <w:tcW w:w="701" w:type="pct"/>
            <w:vAlign w:val="center"/>
          </w:tcPr>
          <w:p w14:paraId="61C96C70" w14:textId="4305DF8C" w:rsidR="004E2A07" w:rsidRPr="00984990" w:rsidRDefault="00A94006" w:rsidP="004E2A07">
            <w:pPr>
              <w:jc w:val="center"/>
              <w:rPr>
                <w:rFonts w:ascii="Times New Roman" w:hAnsi="Times New Roman" w:cs="Times New Roman"/>
                <w:sz w:val="20"/>
                <w:szCs w:val="20"/>
              </w:rPr>
            </w:pPr>
            <w:r>
              <w:rPr>
                <w:rFonts w:ascii="Times New Roman" w:hAnsi="Times New Roman"/>
                <w:color w:val="000000"/>
                <w:sz w:val="20"/>
                <w:szCs w:val="20"/>
              </w:rPr>
              <w:t>0,276</w:t>
            </w:r>
          </w:p>
        </w:tc>
        <w:tc>
          <w:tcPr>
            <w:tcW w:w="443" w:type="pct"/>
            <w:vAlign w:val="center"/>
          </w:tcPr>
          <w:p w14:paraId="0751F1DD" w14:textId="0FCF49AB" w:rsidR="004E2A07" w:rsidRPr="00984990" w:rsidRDefault="0084141E" w:rsidP="004E2A07">
            <w:pPr>
              <w:jc w:val="center"/>
              <w:rPr>
                <w:rFonts w:ascii="Times New Roman" w:hAnsi="Times New Roman" w:cs="Times New Roman"/>
                <w:sz w:val="20"/>
                <w:szCs w:val="20"/>
              </w:rPr>
            </w:pPr>
            <w:r>
              <w:rPr>
                <w:rFonts w:ascii="Times New Roman" w:hAnsi="Times New Roman"/>
                <w:color w:val="000000"/>
                <w:sz w:val="20"/>
                <w:szCs w:val="20"/>
              </w:rPr>
              <w:t>0,98</w:t>
            </w:r>
          </w:p>
        </w:tc>
        <w:tc>
          <w:tcPr>
            <w:tcW w:w="499" w:type="pct"/>
            <w:vAlign w:val="center"/>
          </w:tcPr>
          <w:p w14:paraId="59D67F8A" w14:textId="13EF891A" w:rsidR="004E2A07" w:rsidRPr="00984990" w:rsidRDefault="00187646" w:rsidP="004E2A07">
            <w:pPr>
              <w:jc w:val="center"/>
              <w:rPr>
                <w:rFonts w:ascii="Times New Roman" w:hAnsi="Times New Roman" w:cs="Times New Roman"/>
                <w:color w:val="000000"/>
                <w:sz w:val="20"/>
                <w:szCs w:val="20"/>
              </w:rPr>
            </w:pPr>
            <w:r>
              <w:rPr>
                <w:rFonts w:ascii="Times New Roman" w:eastAsia="Times New Roman" w:hAnsi="Times New Roman" w:cs="Times New Roman"/>
                <w:color w:val="000000"/>
                <w:sz w:val="20"/>
                <w:szCs w:val="20"/>
                <w:lang w:eastAsia="ru-RU"/>
              </w:rPr>
              <w:t>1,25</w:t>
            </w:r>
          </w:p>
        </w:tc>
      </w:tr>
    </w:tbl>
    <w:p w14:paraId="1E515B8D" w14:textId="77777777" w:rsidR="00BC78DD" w:rsidRDefault="00BC78DD" w:rsidP="00BC78DD">
      <w:pPr>
        <w:rPr>
          <w:b/>
          <w:bCs/>
          <w:sz w:val="23"/>
          <w:szCs w:val="23"/>
        </w:rPr>
      </w:pPr>
    </w:p>
    <w:p w14:paraId="3231F349" w14:textId="56DB62DC" w:rsidR="009A3788" w:rsidRDefault="009A3788" w:rsidP="009A3788">
      <w:pPr>
        <w:autoSpaceDE w:val="0"/>
        <w:autoSpaceDN w:val="0"/>
        <w:adjustRightInd w:val="0"/>
        <w:spacing w:after="0" w:line="360" w:lineRule="auto"/>
        <w:jc w:val="both"/>
        <w:rPr>
          <w:rFonts w:ascii="Times New Roman" w:hAnsi="Times New Roman" w:cs="Times New Roman"/>
          <w:b/>
          <w:i/>
          <w:iCs/>
          <w:sz w:val="28"/>
          <w:szCs w:val="28"/>
        </w:rPr>
      </w:pPr>
    </w:p>
    <w:p w14:paraId="396C701C" w14:textId="2D34B5BF"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pPr>
    </w:p>
    <w:p w14:paraId="5A2D37E7" w14:textId="6B14AA70"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pPr>
    </w:p>
    <w:p w14:paraId="12DB8832" w14:textId="77777777"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sectPr w:rsidR="00C10791" w:rsidSect="0036591E">
          <w:headerReference w:type="default" r:id="rId24"/>
          <w:pgSz w:w="16838" w:h="11906" w:orient="landscape"/>
          <w:pgMar w:top="1134" w:right="851" w:bottom="1134" w:left="1418" w:header="567" w:footer="313"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14F00CD" w14:textId="77777777" w:rsidR="00375AFC" w:rsidRPr="009A3788" w:rsidRDefault="00375AFC" w:rsidP="00E95D4D">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lastRenderedPageBreak/>
        <w:t>1.6.2. Описание резервов и дефицитов тепловой мощности нетто по каждому источнику тепловой энергии</w:t>
      </w:r>
    </w:p>
    <w:p w14:paraId="0EDE84AE" w14:textId="31B71ED1" w:rsidR="009A3788" w:rsidRDefault="00375AFC" w:rsidP="00807B39">
      <w:pPr>
        <w:autoSpaceDE w:val="0"/>
        <w:autoSpaceDN w:val="0"/>
        <w:adjustRightInd w:val="0"/>
        <w:spacing w:after="0" w:line="360" w:lineRule="auto"/>
        <w:ind w:firstLine="567"/>
        <w:rPr>
          <w:rFonts w:ascii="Times New Roman" w:hAnsi="Times New Roman" w:cs="Times New Roman"/>
          <w:sz w:val="28"/>
          <w:szCs w:val="28"/>
        </w:rPr>
      </w:pPr>
      <w:r w:rsidRPr="00375AFC">
        <w:rPr>
          <w:rFonts w:ascii="Times New Roman" w:hAnsi="Times New Roman" w:cs="Times New Roman"/>
          <w:sz w:val="28"/>
          <w:szCs w:val="28"/>
        </w:rPr>
        <w:t xml:space="preserve">Балансы тепловой мощности и тепловых нагрузок </w:t>
      </w:r>
      <w:r w:rsidR="000C14A7">
        <w:rPr>
          <w:rFonts w:ascii="Times New Roman" w:hAnsi="Times New Roman" w:cs="Times New Roman"/>
          <w:sz w:val="28"/>
          <w:szCs w:val="28"/>
        </w:rPr>
        <w:t>котельной</w:t>
      </w:r>
      <w:r w:rsidR="00C646A2">
        <w:rPr>
          <w:rFonts w:ascii="Times New Roman" w:hAnsi="Times New Roman" w:cs="Times New Roman"/>
          <w:sz w:val="28"/>
          <w:szCs w:val="28"/>
        </w:rPr>
        <w:t xml:space="preserve"> приведены в таблице </w:t>
      </w:r>
      <w:r w:rsidR="00E95D4D">
        <w:rPr>
          <w:rFonts w:ascii="Times New Roman" w:hAnsi="Times New Roman" w:cs="Times New Roman"/>
          <w:sz w:val="28"/>
          <w:szCs w:val="28"/>
        </w:rPr>
        <w:t>1.6.2.1</w:t>
      </w:r>
      <w:r w:rsidR="00807B39">
        <w:rPr>
          <w:rFonts w:ascii="Times New Roman" w:hAnsi="Times New Roman" w:cs="Times New Roman"/>
          <w:sz w:val="28"/>
          <w:szCs w:val="28"/>
        </w:rPr>
        <w:t>.</w:t>
      </w:r>
    </w:p>
    <w:p w14:paraId="0994B046" w14:textId="00487144" w:rsidR="00375AFC" w:rsidRPr="009A3788" w:rsidRDefault="00C646A2" w:rsidP="009A3788">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E95D4D">
        <w:rPr>
          <w:rFonts w:ascii="Times New Roman" w:hAnsi="Times New Roman" w:cs="Times New Roman"/>
          <w:b/>
          <w:i/>
          <w:sz w:val="28"/>
          <w:szCs w:val="28"/>
        </w:rPr>
        <w:t>1.6.2.1</w:t>
      </w:r>
      <w:r w:rsidR="00807B39">
        <w:rPr>
          <w:rFonts w:ascii="Times New Roman" w:hAnsi="Times New Roman" w:cs="Times New Roman"/>
          <w:b/>
          <w:i/>
          <w:sz w:val="28"/>
          <w:szCs w:val="28"/>
        </w:rPr>
        <w:t xml:space="preserve"> </w:t>
      </w:r>
      <w:r w:rsidR="00375AFC" w:rsidRPr="00B64A39">
        <w:rPr>
          <w:rFonts w:ascii="Times New Roman" w:hAnsi="Times New Roman" w:cs="Times New Roman"/>
          <w:b/>
          <w:i/>
          <w:sz w:val="28"/>
          <w:szCs w:val="28"/>
        </w:rPr>
        <w:t>– Балансы резервов и дефицитов тепловой мощности нетто</w:t>
      </w:r>
    </w:p>
    <w:tbl>
      <w:tblPr>
        <w:tblStyle w:val="af"/>
        <w:tblW w:w="9828" w:type="dxa"/>
        <w:tblLook w:val="0000" w:firstRow="0" w:lastRow="0" w:firstColumn="0" w:lastColumn="0" w:noHBand="0" w:noVBand="0"/>
      </w:tblPr>
      <w:tblGrid>
        <w:gridCol w:w="4957"/>
        <w:gridCol w:w="2409"/>
        <w:gridCol w:w="2462"/>
      </w:tblGrid>
      <w:tr w:rsidR="00B64A39" w:rsidRPr="00807B39" w14:paraId="0C8ED4DB" w14:textId="77777777" w:rsidTr="005842AA">
        <w:trPr>
          <w:trHeight w:val="335"/>
        </w:trPr>
        <w:tc>
          <w:tcPr>
            <w:tcW w:w="4957" w:type="dxa"/>
            <w:vMerge w:val="restart"/>
            <w:shd w:val="clear" w:color="auto" w:fill="F7CAAC" w:themeFill="accent2" w:themeFillTint="66"/>
            <w:vAlign w:val="center"/>
          </w:tcPr>
          <w:p w14:paraId="283B3596" w14:textId="77777777" w:rsidR="00B64A39" w:rsidRPr="00807B39" w:rsidRDefault="00B64A39" w:rsidP="005842AA">
            <w:pPr>
              <w:widowControl w:val="0"/>
              <w:tabs>
                <w:tab w:val="left" w:pos="1459"/>
              </w:tabs>
              <w:jc w:val="center"/>
              <w:rPr>
                <w:rFonts w:ascii="Times New Roman" w:hAnsi="Times New Roman"/>
                <w:b/>
                <w:i/>
                <w:sz w:val="20"/>
                <w:szCs w:val="20"/>
              </w:rPr>
            </w:pPr>
            <w:r w:rsidRPr="00807B39">
              <w:rPr>
                <w:rFonts w:ascii="Times New Roman" w:eastAsia="Times New Roman,Bold" w:hAnsi="Times New Roman" w:cs="Times New Roman"/>
                <w:b/>
                <w:bCs/>
                <w:i/>
                <w:sz w:val="20"/>
                <w:szCs w:val="20"/>
              </w:rPr>
              <w:t>Источник тепловой энергии</w:t>
            </w:r>
          </w:p>
        </w:tc>
        <w:tc>
          <w:tcPr>
            <w:tcW w:w="4871" w:type="dxa"/>
            <w:gridSpan w:val="2"/>
            <w:shd w:val="clear" w:color="auto" w:fill="F7CAAC" w:themeFill="accent2" w:themeFillTint="66"/>
            <w:vAlign w:val="center"/>
          </w:tcPr>
          <w:p w14:paraId="02839243" w14:textId="77777777" w:rsidR="00B64A39" w:rsidRPr="00807B39" w:rsidRDefault="00B64A39" w:rsidP="005842AA">
            <w:pPr>
              <w:ind w:left="-95" w:firstLine="567"/>
              <w:jc w:val="center"/>
              <w:rPr>
                <w:rFonts w:ascii="Times New Roman" w:hAnsi="Times New Roman" w:cs="Times New Roman"/>
                <w:sz w:val="20"/>
                <w:szCs w:val="20"/>
              </w:rPr>
            </w:pPr>
            <w:r w:rsidRPr="00807B39">
              <w:rPr>
                <w:rFonts w:ascii="Times New Roman" w:eastAsia="Times New Roman,Bold" w:hAnsi="Times New Roman" w:cs="Times New Roman"/>
                <w:b/>
                <w:bCs/>
                <w:i/>
                <w:sz w:val="20"/>
                <w:szCs w:val="20"/>
              </w:rPr>
              <w:t>Наименование показателя</w:t>
            </w:r>
          </w:p>
        </w:tc>
      </w:tr>
      <w:tr w:rsidR="00B64A39" w:rsidRPr="00807B39" w14:paraId="7FE404C6" w14:textId="77777777" w:rsidTr="005842AA">
        <w:trPr>
          <w:trHeight w:val="335"/>
        </w:trPr>
        <w:tc>
          <w:tcPr>
            <w:tcW w:w="4957" w:type="dxa"/>
            <w:vMerge/>
            <w:shd w:val="clear" w:color="auto" w:fill="F7CAAC" w:themeFill="accent2" w:themeFillTint="66"/>
            <w:vAlign w:val="center"/>
          </w:tcPr>
          <w:p w14:paraId="5E889819" w14:textId="77777777" w:rsidR="00B64A39" w:rsidRPr="00807B39" w:rsidRDefault="00B64A39" w:rsidP="005842AA">
            <w:pPr>
              <w:widowControl w:val="0"/>
              <w:tabs>
                <w:tab w:val="left" w:pos="1459"/>
              </w:tabs>
              <w:rPr>
                <w:rFonts w:ascii="Times New Roman" w:hAnsi="Times New Roman"/>
                <w:b/>
                <w:i/>
                <w:sz w:val="20"/>
                <w:szCs w:val="20"/>
              </w:rPr>
            </w:pPr>
          </w:p>
        </w:tc>
        <w:tc>
          <w:tcPr>
            <w:tcW w:w="2409" w:type="dxa"/>
            <w:shd w:val="clear" w:color="auto" w:fill="F7CAAC" w:themeFill="accent2" w:themeFillTint="66"/>
            <w:vAlign w:val="center"/>
          </w:tcPr>
          <w:p w14:paraId="393FCCF1" w14:textId="77777777" w:rsidR="00B64A39" w:rsidRPr="005842AA" w:rsidRDefault="00B64A39" w:rsidP="005842AA">
            <w:pPr>
              <w:ind w:left="-95"/>
              <w:jc w:val="center"/>
              <w:rPr>
                <w:rFonts w:ascii="Times New Roman" w:hAnsi="Times New Roman" w:cs="Times New Roman"/>
                <w:b/>
                <w:i/>
                <w:sz w:val="20"/>
                <w:szCs w:val="20"/>
              </w:rPr>
            </w:pPr>
            <w:r w:rsidRPr="005842AA">
              <w:rPr>
                <w:rFonts w:ascii="Times New Roman" w:hAnsi="Times New Roman" w:cs="Times New Roman"/>
                <w:b/>
                <w:i/>
                <w:sz w:val="20"/>
                <w:szCs w:val="20"/>
              </w:rPr>
              <w:t>Резерв тепловой мощности нетто, Гкал/ч</w:t>
            </w:r>
          </w:p>
        </w:tc>
        <w:tc>
          <w:tcPr>
            <w:tcW w:w="2462" w:type="dxa"/>
            <w:shd w:val="clear" w:color="auto" w:fill="F7CAAC" w:themeFill="accent2" w:themeFillTint="66"/>
            <w:vAlign w:val="center"/>
          </w:tcPr>
          <w:p w14:paraId="5FA60A3F" w14:textId="77777777" w:rsidR="00B64A39" w:rsidRPr="005842AA" w:rsidRDefault="00B64A39" w:rsidP="005842AA">
            <w:pPr>
              <w:ind w:left="-95"/>
              <w:jc w:val="center"/>
              <w:rPr>
                <w:rFonts w:ascii="Times New Roman" w:hAnsi="Times New Roman" w:cs="Times New Roman"/>
                <w:b/>
                <w:i/>
                <w:sz w:val="20"/>
                <w:szCs w:val="20"/>
              </w:rPr>
            </w:pPr>
            <w:r w:rsidRPr="005842AA">
              <w:rPr>
                <w:rFonts w:ascii="Times New Roman" w:hAnsi="Times New Roman" w:cs="Times New Roman"/>
                <w:b/>
                <w:i/>
                <w:sz w:val="20"/>
                <w:szCs w:val="20"/>
              </w:rPr>
              <w:t>Дефицит тепловой мощности нетто, Гкал/ч</w:t>
            </w:r>
          </w:p>
        </w:tc>
      </w:tr>
      <w:tr w:rsidR="00D77A43" w:rsidRPr="00807B39" w14:paraId="5FDBDFE3" w14:textId="77777777" w:rsidTr="00C21E90">
        <w:trPr>
          <w:trHeight w:val="218"/>
        </w:trPr>
        <w:tc>
          <w:tcPr>
            <w:tcW w:w="4957" w:type="dxa"/>
            <w:shd w:val="clear" w:color="auto" w:fill="F7CAAC" w:themeFill="accent2" w:themeFillTint="66"/>
            <w:vAlign w:val="center"/>
          </w:tcPr>
          <w:p w14:paraId="699823BA" w14:textId="62325C45" w:rsidR="00D77A43" w:rsidRPr="00807B39" w:rsidRDefault="002E4039" w:rsidP="00C21E90">
            <w:pPr>
              <w:widowControl w:val="0"/>
              <w:tabs>
                <w:tab w:val="left" w:pos="1459"/>
              </w:tabs>
              <w:jc w:val="center"/>
              <w:rPr>
                <w:rFonts w:ascii="Times New Roman" w:hAnsi="Times New Roman"/>
                <w:bCs/>
                <w:color w:val="FF0000"/>
                <w:sz w:val="20"/>
                <w:szCs w:val="20"/>
              </w:rPr>
            </w:pPr>
            <w:r>
              <w:rPr>
                <w:rFonts w:ascii="Times New Roman" w:hAnsi="Times New Roman"/>
                <w:b/>
                <w:i/>
                <w:sz w:val="20"/>
                <w:szCs w:val="20"/>
              </w:rPr>
              <w:t>ВОК</w:t>
            </w:r>
          </w:p>
        </w:tc>
        <w:tc>
          <w:tcPr>
            <w:tcW w:w="2409" w:type="dxa"/>
            <w:vAlign w:val="center"/>
          </w:tcPr>
          <w:p w14:paraId="0C9F83E5" w14:textId="4530B8E2" w:rsidR="00D77A43" w:rsidRPr="00D77A43" w:rsidRDefault="00187646" w:rsidP="005D2631">
            <w:pPr>
              <w:ind w:left="-109"/>
              <w:jc w:val="center"/>
              <w:rPr>
                <w:sz w:val="20"/>
                <w:szCs w:val="20"/>
              </w:rPr>
            </w:pPr>
            <w:r>
              <w:rPr>
                <w:rFonts w:ascii="Times New Roman" w:eastAsia="Times New Roman" w:hAnsi="Times New Roman" w:cs="Times New Roman"/>
                <w:color w:val="000000"/>
                <w:sz w:val="20"/>
                <w:szCs w:val="20"/>
                <w:lang w:eastAsia="ru-RU"/>
              </w:rPr>
              <w:t>1,25</w:t>
            </w:r>
          </w:p>
        </w:tc>
        <w:tc>
          <w:tcPr>
            <w:tcW w:w="2462" w:type="dxa"/>
            <w:vAlign w:val="center"/>
          </w:tcPr>
          <w:p w14:paraId="5E939C31" w14:textId="77777777" w:rsidR="00D77A43" w:rsidRPr="00807B39" w:rsidRDefault="00D77A43" w:rsidP="005842AA">
            <w:pPr>
              <w:jc w:val="center"/>
              <w:rPr>
                <w:rFonts w:ascii="Times New Roman" w:hAnsi="Times New Roman" w:cs="Times New Roman"/>
                <w:sz w:val="20"/>
                <w:szCs w:val="20"/>
              </w:rPr>
            </w:pPr>
            <w:r w:rsidRPr="00807B39">
              <w:rPr>
                <w:rFonts w:ascii="Times New Roman" w:hAnsi="Times New Roman" w:cs="Times New Roman"/>
                <w:sz w:val="20"/>
                <w:szCs w:val="20"/>
              </w:rPr>
              <w:t>0</w:t>
            </w:r>
          </w:p>
        </w:tc>
      </w:tr>
    </w:tbl>
    <w:p w14:paraId="41F631DB" w14:textId="77777777" w:rsidR="00375AFC" w:rsidRPr="002A11B0" w:rsidRDefault="00375AFC" w:rsidP="00D77A43">
      <w:pPr>
        <w:autoSpaceDE w:val="0"/>
        <w:autoSpaceDN w:val="0"/>
        <w:adjustRightInd w:val="0"/>
        <w:spacing w:before="240"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1CE38630"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14:paraId="5F9F9AEE"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14:paraId="09077ED8"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2) определение падения давления-напора;  </w:t>
      </w:r>
    </w:p>
    <w:p w14:paraId="7F99EAE6"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14:paraId="4ED56FDE"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4)</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определение допустимых давлений в трубопроводах при различных режимах работы и состояниях теплосети. </w:t>
      </w:r>
    </w:p>
    <w:p w14:paraId="6D316A4B"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14:paraId="1BC7A680" w14:textId="6DEA8EC9"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5842AA">
        <w:rPr>
          <w:rFonts w:ascii="Times New Roman" w:hAnsi="Times New Roman" w:cs="Times New Roman"/>
          <w:sz w:val="28"/>
          <w:szCs w:val="28"/>
        </w:rPr>
        <w:t xml:space="preserve"> статического состояния системы:</w:t>
      </w:r>
      <w:r w:rsidRPr="00162E14">
        <w:rPr>
          <w:rFonts w:ascii="Times New Roman" w:hAnsi="Times New Roman" w:cs="Times New Roman"/>
          <w:sz w:val="28"/>
          <w:szCs w:val="28"/>
        </w:rPr>
        <w:t xml:space="preserve">  </w:t>
      </w:r>
    </w:p>
    <w:p w14:paraId="554B3BAA"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1.</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14:paraId="423CC751"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lastRenderedPageBreak/>
        <w:t>2.</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14:paraId="30B7511C"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14:paraId="03AF5B1E"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162E14" w:rsidRPr="00162E14">
        <w:rPr>
          <w:rFonts w:ascii="Times New Roman" w:hAnsi="Times New Roman" w:cs="Times New Roman"/>
          <w:sz w:val="28"/>
          <w:szCs w:val="28"/>
        </w:rPr>
        <w:t xml:space="preserve">Давление на всасывающей стороне сетевого насоса не должно быть ниже 0,05 МПа (5 м вод. ст.). </w:t>
      </w:r>
    </w:p>
    <w:p w14:paraId="79474D5C" w14:textId="404F1B5B"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5.</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w:t>
      </w:r>
      <w:r w:rsidR="005842AA" w:rsidRPr="00162E14">
        <w:rPr>
          <w:rFonts w:ascii="Times New Roman" w:hAnsi="Times New Roman" w:cs="Times New Roman"/>
          <w:sz w:val="28"/>
          <w:szCs w:val="28"/>
        </w:rPr>
        <w:t>максимальной температуре</w:t>
      </w:r>
      <w:r w:rsidRPr="00162E14">
        <w:rPr>
          <w:rFonts w:ascii="Times New Roman" w:hAnsi="Times New Roman" w:cs="Times New Roman"/>
          <w:sz w:val="28"/>
          <w:szCs w:val="28"/>
        </w:rPr>
        <w:t xml:space="preserve"> теплоносителя. </w:t>
      </w:r>
    </w:p>
    <w:p w14:paraId="3F6FBCDB" w14:textId="77777777" w:rsidR="00162E14" w:rsidRP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6.</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3CACEFE8" w14:textId="77777777" w:rsidR="00375AFC" w:rsidRPr="002A11B0"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t>1.6.4. Описание причины возникновения дефицитов тепловой мощности и после</w:t>
      </w:r>
      <w:r w:rsidR="002A11B0" w:rsidRPr="002A11B0">
        <w:rPr>
          <w:rFonts w:ascii="Times New Roman" w:hAnsi="Times New Roman" w:cs="Times New Roman"/>
          <w:b/>
          <w:i/>
          <w:iCs/>
          <w:sz w:val="28"/>
          <w:szCs w:val="28"/>
        </w:rPr>
        <w:t>дс</w:t>
      </w:r>
      <w:r w:rsidRPr="002A11B0">
        <w:rPr>
          <w:rFonts w:ascii="Times New Roman" w:hAnsi="Times New Roman" w:cs="Times New Roman"/>
          <w:b/>
          <w:i/>
          <w:iCs/>
          <w:sz w:val="28"/>
          <w:szCs w:val="28"/>
        </w:rPr>
        <w:t>твий влияния дефицитов на качество теплоснабжения</w:t>
      </w:r>
    </w:p>
    <w:p w14:paraId="517C62A9" w14:textId="77777777" w:rsidR="00BC78DD" w:rsidRPr="00BC78DD" w:rsidRDefault="00BC78DD"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14:paraId="2BE1BCE5" w14:textId="77777777"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Pr="00BC78DD">
        <w:rPr>
          <w:sz w:val="28"/>
          <w:szCs w:val="28"/>
        </w:rPr>
        <w:t xml:space="preserve">ритории муниципального образования не может быть равномерным по причине разной плотности размещения потребителей тепловой энергии. </w:t>
      </w:r>
    </w:p>
    <w:p w14:paraId="0E186C52" w14:textId="77777777"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14:paraId="5A003212" w14:textId="77777777" w:rsidR="00BC78DD" w:rsidRPr="00BC78DD" w:rsidRDefault="00BC78DD"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я тепловой энергии и располагае</w:t>
      </w:r>
      <w:r w:rsidRPr="00BC78DD">
        <w:rPr>
          <w:sz w:val="28"/>
          <w:szCs w:val="28"/>
        </w:rPr>
        <w:t xml:space="preserve">мыми мощностями источников систем теплоснабжения. </w:t>
      </w:r>
    </w:p>
    <w:p w14:paraId="548DC3CA" w14:textId="10E3BF67" w:rsidR="00BC78DD" w:rsidRDefault="00BC78DD" w:rsidP="00BC78DD">
      <w:pPr>
        <w:spacing w:line="360" w:lineRule="auto"/>
        <w:ind w:firstLine="567"/>
        <w:jc w:val="both"/>
        <w:rPr>
          <w:rFonts w:ascii="Times New Roman" w:hAnsi="Times New Roman" w:cs="Times New Roman"/>
          <w:sz w:val="28"/>
          <w:szCs w:val="28"/>
        </w:rPr>
      </w:pPr>
      <w:r w:rsidRPr="00BC78DD">
        <w:rPr>
          <w:rFonts w:ascii="Times New Roman" w:hAnsi="Times New Roman" w:cs="Times New Roman"/>
          <w:sz w:val="28"/>
          <w:szCs w:val="28"/>
        </w:rPr>
        <w:lastRenderedPageBreak/>
        <w:t xml:space="preserve">Дефициты тепловой мощности на </w:t>
      </w:r>
      <w:r>
        <w:rPr>
          <w:rFonts w:ascii="Times New Roman" w:hAnsi="Times New Roman" w:cs="Times New Roman"/>
          <w:sz w:val="28"/>
          <w:szCs w:val="28"/>
        </w:rPr>
        <w:t>источниках</w:t>
      </w:r>
      <w:r w:rsidRPr="00BC78DD">
        <w:rPr>
          <w:rFonts w:ascii="Times New Roman" w:hAnsi="Times New Roman" w:cs="Times New Roman"/>
          <w:sz w:val="28"/>
          <w:szCs w:val="28"/>
        </w:rPr>
        <w:t xml:space="preserve"> тепловой энергии</w:t>
      </w:r>
      <w:r>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5842AA">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49733D">
        <w:rPr>
          <w:rFonts w:ascii="Times New Roman" w:hAnsi="Times New Roman" w:cs="Times New Roman"/>
          <w:sz w:val="28"/>
          <w:szCs w:val="28"/>
        </w:rPr>
        <w:t xml:space="preserve"> </w:t>
      </w:r>
      <w:r w:rsidRPr="00BC78DD">
        <w:rPr>
          <w:rFonts w:ascii="Times New Roman" w:hAnsi="Times New Roman" w:cs="Times New Roman"/>
          <w:sz w:val="28"/>
          <w:szCs w:val="28"/>
        </w:rPr>
        <w:t xml:space="preserve">не наблюдаются. </w:t>
      </w:r>
    </w:p>
    <w:p w14:paraId="5D9D01C2" w14:textId="3EBB5ED8" w:rsidR="00375AFC" w:rsidRPr="00375AFC" w:rsidRDefault="00375AFC" w:rsidP="00C11106">
      <w:pPr>
        <w:autoSpaceDE w:val="0"/>
        <w:autoSpaceDN w:val="0"/>
        <w:adjustRightInd w:val="0"/>
        <w:spacing w:before="240" w:line="240" w:lineRule="auto"/>
        <w:jc w:val="center"/>
        <w:rPr>
          <w:rFonts w:ascii="Times New Roman" w:hAnsi="Times New Roman" w:cs="Times New Roman"/>
          <w:i/>
          <w:iCs/>
          <w:sz w:val="28"/>
          <w:szCs w:val="28"/>
        </w:rPr>
      </w:pPr>
      <w:r w:rsidRPr="002A11B0">
        <w:rPr>
          <w:rFonts w:ascii="Times New Roman" w:hAnsi="Times New Roman" w:cs="Times New Roman"/>
          <w:b/>
          <w:i/>
          <w:iCs/>
          <w:sz w:val="28"/>
          <w:szCs w:val="28"/>
        </w:rPr>
        <w:t xml:space="preserve">1.6.5 </w:t>
      </w:r>
      <w:r w:rsidRPr="00E9659A">
        <w:rPr>
          <w:rFonts w:ascii="Times New Roman" w:hAnsi="Times New Roman" w:cs="Times New Roman"/>
          <w:b/>
          <w:i/>
          <w:iCs/>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6B596676" w14:textId="4F438A92"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 настоящее время в </w:t>
      </w:r>
      <w:proofErr w:type="spellStart"/>
      <w:r w:rsidR="000601AE">
        <w:rPr>
          <w:rFonts w:ascii="Times New Roman" w:hAnsi="Times New Roman" w:cs="Times New Roman"/>
          <w:sz w:val="28"/>
          <w:szCs w:val="28"/>
        </w:rPr>
        <w:t>Колмаковском</w:t>
      </w:r>
      <w:proofErr w:type="spellEnd"/>
      <w:r w:rsidR="00734F9A">
        <w:rPr>
          <w:rFonts w:ascii="Times New Roman" w:hAnsi="Times New Roman" w:cs="Times New Roman"/>
          <w:sz w:val="28"/>
          <w:szCs w:val="28"/>
        </w:rPr>
        <w:t xml:space="preserve"> сельсовете</w:t>
      </w:r>
      <w:r w:rsidR="005842AA">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F64CB9">
        <w:rPr>
          <w:rFonts w:ascii="Times New Roman" w:hAnsi="Times New Roman" w:cs="Times New Roman"/>
          <w:sz w:val="28"/>
          <w:szCs w:val="28"/>
        </w:rPr>
        <w:t xml:space="preserve">имеется </w:t>
      </w:r>
      <w:r w:rsidRPr="00375AFC">
        <w:rPr>
          <w:rFonts w:ascii="Times New Roman" w:hAnsi="Times New Roman" w:cs="Times New Roman"/>
          <w:sz w:val="28"/>
          <w:szCs w:val="28"/>
        </w:rPr>
        <w:t>резерв тепловой</w:t>
      </w:r>
      <w:r>
        <w:rPr>
          <w:rFonts w:ascii="Times New Roman" w:hAnsi="Times New Roman" w:cs="Times New Roman"/>
          <w:sz w:val="28"/>
          <w:szCs w:val="28"/>
        </w:rPr>
        <w:t xml:space="preserve"> </w:t>
      </w:r>
      <w:r w:rsidRPr="00375AFC">
        <w:rPr>
          <w:rFonts w:ascii="Times New Roman" w:hAnsi="Times New Roman" w:cs="Times New Roman"/>
          <w:sz w:val="28"/>
          <w:szCs w:val="28"/>
        </w:rPr>
        <w:t xml:space="preserve">мощности нетто всех источников тепловой энергии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w:t>
      </w:r>
    </w:p>
    <w:p w14:paraId="5FBCA7CA" w14:textId="2658B46E"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Возможности расширения технологических зон действия источников котельной ограничены радиусами эффективного теплоснабжения и мощностью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 Зоны с дефицитом тепловой мощности в границах радиусов эффективного теплоснабжения не наблюдаются.</w:t>
      </w:r>
    </w:p>
    <w:p w14:paraId="637DD203" w14:textId="30FD6B1F" w:rsidR="0004480E" w:rsidRPr="002461E1" w:rsidRDefault="00375AFC" w:rsidP="002461E1">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Дефицит тепловой мощности в </w:t>
      </w:r>
      <w:proofErr w:type="spellStart"/>
      <w:r w:rsidR="000601AE">
        <w:rPr>
          <w:rFonts w:ascii="Times New Roman" w:hAnsi="Times New Roman" w:cs="Times New Roman"/>
          <w:sz w:val="28"/>
          <w:szCs w:val="28"/>
        </w:rPr>
        <w:t>Колмаковском</w:t>
      </w:r>
      <w:proofErr w:type="spellEnd"/>
      <w:r w:rsidR="00734F9A">
        <w:rPr>
          <w:rFonts w:ascii="Times New Roman" w:hAnsi="Times New Roman" w:cs="Times New Roman"/>
          <w:sz w:val="28"/>
          <w:szCs w:val="28"/>
        </w:rPr>
        <w:t xml:space="preserve"> сельсовете</w:t>
      </w:r>
      <w:r w:rsidR="005842AA">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375AFC">
        <w:rPr>
          <w:rFonts w:ascii="Times New Roman" w:hAnsi="Times New Roman" w:cs="Times New Roman"/>
          <w:sz w:val="28"/>
          <w:szCs w:val="28"/>
        </w:rPr>
        <w:t xml:space="preserve">для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 xml:space="preserve"> отсутствует.</w:t>
      </w:r>
    </w:p>
    <w:p w14:paraId="1C066D42" w14:textId="77777777" w:rsidR="00375AFC"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7. Балансы теплоносителя</w:t>
      </w:r>
    </w:p>
    <w:p w14:paraId="3D9A4BE0" w14:textId="77777777" w:rsidR="00162E14"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635DB47A" w14:textId="5C727FC2" w:rsid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14:paraId="75BD6126" w14:textId="77777777" w:rsidR="005842AA" w:rsidRDefault="005842AA" w:rsidP="0070247A">
      <w:pPr>
        <w:pStyle w:val="af0"/>
        <w:tabs>
          <w:tab w:val="left" w:pos="142"/>
        </w:tabs>
        <w:spacing w:line="240" w:lineRule="auto"/>
        <w:ind w:firstLine="0"/>
        <w:jc w:val="center"/>
        <w:rPr>
          <w:rFonts w:ascii="Times New Roman" w:hAnsi="Times New Roman" w:cs="Times New Roman"/>
          <w:b/>
          <w:i/>
          <w:sz w:val="28"/>
          <w:szCs w:val="28"/>
        </w:rPr>
        <w:sectPr w:rsidR="005842AA" w:rsidSect="0036591E">
          <w:headerReference w:type="default" r:id="rId25"/>
          <w:pgSz w:w="11906" w:h="16838"/>
          <w:pgMar w:top="1134" w:right="851" w:bottom="1134" w:left="1418" w:header="567"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31B499" w14:textId="32E8D02B" w:rsidR="0070247A" w:rsidRPr="004D073E" w:rsidRDefault="0070247A" w:rsidP="0070247A">
      <w:pPr>
        <w:pStyle w:val="af0"/>
        <w:tabs>
          <w:tab w:val="left" w:pos="142"/>
        </w:tabs>
        <w:spacing w:line="240" w:lineRule="auto"/>
        <w:ind w:firstLine="0"/>
        <w:jc w:val="center"/>
        <w:rPr>
          <w:rFonts w:ascii="Times New Roman" w:hAnsi="Times New Roman" w:cs="Times New Roman"/>
          <w:b/>
          <w:i/>
          <w:sz w:val="28"/>
          <w:szCs w:val="28"/>
        </w:rPr>
      </w:pPr>
      <w:r w:rsidRPr="004D073E">
        <w:rPr>
          <w:rFonts w:ascii="Times New Roman" w:hAnsi="Times New Roman" w:cs="Times New Roman"/>
          <w:b/>
          <w:i/>
          <w:sz w:val="28"/>
          <w:szCs w:val="28"/>
        </w:rPr>
        <w:lastRenderedPageBreak/>
        <w:t xml:space="preserve">Таблица </w:t>
      </w:r>
      <w:r w:rsidR="00C21E90">
        <w:rPr>
          <w:rFonts w:ascii="Times New Roman" w:hAnsi="Times New Roman" w:cs="Times New Roman"/>
          <w:b/>
          <w:i/>
          <w:sz w:val="28"/>
          <w:szCs w:val="28"/>
        </w:rPr>
        <w:t xml:space="preserve">1.7.1.1 – </w:t>
      </w:r>
      <w:r>
        <w:rPr>
          <w:rFonts w:ascii="Times New Roman" w:hAnsi="Times New Roman" w:cs="Times New Roman"/>
          <w:b/>
          <w:i/>
          <w:sz w:val="28"/>
          <w:szCs w:val="28"/>
        </w:rPr>
        <w:t>Б</w:t>
      </w:r>
      <w:r w:rsidRPr="004D073E">
        <w:rPr>
          <w:rFonts w:ascii="Times New Roman" w:hAnsi="Times New Roman" w:cs="Times New Roman"/>
          <w:b/>
          <w:i/>
          <w:sz w:val="28"/>
          <w:szCs w:val="28"/>
        </w:rPr>
        <w:t xml:space="preserve">алансы </w:t>
      </w:r>
      <w:r w:rsidRPr="00F52AFE">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1985"/>
        <w:gridCol w:w="2410"/>
        <w:gridCol w:w="1417"/>
      </w:tblGrid>
      <w:tr w:rsidR="0070247A" w:rsidRPr="00FD6C12" w14:paraId="64610843" w14:textId="77777777" w:rsidTr="00920FC9">
        <w:trPr>
          <w:trHeight w:val="2117"/>
        </w:trPr>
        <w:tc>
          <w:tcPr>
            <w:tcW w:w="1838" w:type="dxa"/>
            <w:shd w:val="clear" w:color="auto" w:fill="F7CAAC" w:themeFill="accent2" w:themeFillTint="66"/>
            <w:vAlign w:val="center"/>
          </w:tcPr>
          <w:p w14:paraId="3EEA2C9F" w14:textId="5F4CF181" w:rsidR="0070247A" w:rsidRPr="00FD6C12" w:rsidRDefault="0070247A" w:rsidP="00C21E90">
            <w:pPr>
              <w:spacing w:after="0" w:line="240" w:lineRule="auto"/>
              <w:ind w:right="37"/>
              <w:jc w:val="center"/>
              <w:rPr>
                <w:rFonts w:ascii="Times New Roman" w:hAnsi="Times New Roman"/>
                <w:sz w:val="20"/>
                <w:szCs w:val="16"/>
              </w:rPr>
            </w:pPr>
            <w:proofErr w:type="spellStart"/>
            <w:r w:rsidRPr="00FD6C12">
              <w:rPr>
                <w:rFonts w:ascii="Times New Roman" w:hAnsi="Times New Roman"/>
                <w:b/>
                <w:i/>
                <w:sz w:val="20"/>
                <w:szCs w:val="16"/>
                <w:lang w:val="en-US" w:bidi="en-US"/>
              </w:rPr>
              <w:t>Источник</w:t>
            </w:r>
            <w:proofErr w:type="spellEnd"/>
            <w:r w:rsidRPr="00FD6C12">
              <w:rPr>
                <w:rFonts w:ascii="Times New Roman" w:hAnsi="Times New Roman"/>
                <w:b/>
                <w:i/>
                <w:sz w:val="20"/>
                <w:szCs w:val="16"/>
                <w:lang w:val="en-US" w:bidi="en-US"/>
              </w:rPr>
              <w:t xml:space="preserve"> </w:t>
            </w:r>
            <w:proofErr w:type="spellStart"/>
            <w:r w:rsidRPr="00FD6C12">
              <w:rPr>
                <w:rFonts w:ascii="Times New Roman" w:hAnsi="Times New Roman"/>
                <w:b/>
                <w:i/>
                <w:sz w:val="20"/>
                <w:szCs w:val="16"/>
                <w:lang w:val="en-US" w:bidi="en-US"/>
              </w:rPr>
              <w:t>тепловой</w:t>
            </w:r>
            <w:proofErr w:type="spellEnd"/>
            <w:r w:rsidR="00C21E90">
              <w:rPr>
                <w:rFonts w:ascii="Times New Roman" w:hAnsi="Times New Roman"/>
                <w:b/>
                <w:i/>
                <w:sz w:val="20"/>
                <w:szCs w:val="16"/>
                <w:lang w:bidi="en-US"/>
              </w:rPr>
              <w:t xml:space="preserve"> </w:t>
            </w:r>
            <w:proofErr w:type="spellStart"/>
            <w:r w:rsidRPr="00FD6C12">
              <w:rPr>
                <w:rFonts w:ascii="Times New Roman" w:hAnsi="Times New Roman"/>
                <w:b/>
                <w:i/>
                <w:sz w:val="20"/>
                <w:szCs w:val="16"/>
                <w:lang w:val="en-US" w:bidi="en-US"/>
              </w:rPr>
              <w:t>энергии</w:t>
            </w:r>
            <w:proofErr w:type="spellEnd"/>
          </w:p>
        </w:tc>
        <w:tc>
          <w:tcPr>
            <w:tcW w:w="2126" w:type="dxa"/>
            <w:shd w:val="clear" w:color="auto" w:fill="F7CAAC" w:themeFill="accent2" w:themeFillTint="66"/>
            <w:vAlign w:val="center"/>
          </w:tcPr>
          <w:p w14:paraId="38BE9DD6" w14:textId="77777777" w:rsidR="0070247A" w:rsidRPr="00FD6C12" w:rsidRDefault="0070247A" w:rsidP="00306911">
            <w:pPr>
              <w:spacing w:after="0" w:line="240" w:lineRule="auto"/>
              <w:ind w:right="37"/>
              <w:jc w:val="center"/>
              <w:rPr>
                <w:rFonts w:ascii="Times New Roman" w:hAnsi="Times New Roman"/>
                <w:sz w:val="20"/>
                <w:szCs w:val="16"/>
              </w:rPr>
            </w:pPr>
            <w:r w:rsidRPr="00FD6C12">
              <w:rPr>
                <w:rFonts w:ascii="Times New Roman" w:hAnsi="Times New Roman"/>
                <w:b/>
                <w:i/>
                <w:sz w:val="20"/>
                <w:szCs w:val="16"/>
                <w:lang w:bidi="en-US"/>
              </w:rPr>
              <w:t>Объем системы централизованного теплоснабжения с учетом систем теплопотребления, м3</w:t>
            </w:r>
          </w:p>
        </w:tc>
        <w:tc>
          <w:tcPr>
            <w:tcW w:w="1985" w:type="dxa"/>
            <w:shd w:val="clear" w:color="auto" w:fill="F7CAAC" w:themeFill="accent2" w:themeFillTint="66"/>
            <w:vAlign w:val="center"/>
          </w:tcPr>
          <w:p w14:paraId="03B9FEED" w14:textId="77777777" w:rsidR="0070247A" w:rsidRPr="00FD6C12" w:rsidRDefault="0070247A" w:rsidP="00306911">
            <w:pPr>
              <w:spacing w:after="0" w:line="240" w:lineRule="auto"/>
              <w:ind w:right="37"/>
              <w:jc w:val="center"/>
              <w:rPr>
                <w:rFonts w:ascii="Times New Roman" w:hAnsi="Times New Roman"/>
                <w:sz w:val="20"/>
                <w:szCs w:val="16"/>
              </w:rPr>
            </w:pPr>
            <w:r w:rsidRPr="00FD6C12">
              <w:rPr>
                <w:rFonts w:ascii="Times New Roman" w:hAnsi="Times New Roman"/>
                <w:b/>
                <w:i/>
                <w:sz w:val="20"/>
                <w:szCs w:val="16"/>
                <w:lang w:bidi="en-US"/>
              </w:rPr>
              <w:t>Нормативная подпитка системы теплоснабжения (сети + система теплопотребления потребителей), м3/ч</w:t>
            </w:r>
          </w:p>
        </w:tc>
        <w:tc>
          <w:tcPr>
            <w:tcW w:w="2410" w:type="dxa"/>
            <w:shd w:val="clear" w:color="auto" w:fill="F7CAAC" w:themeFill="accent2" w:themeFillTint="66"/>
            <w:vAlign w:val="center"/>
          </w:tcPr>
          <w:p w14:paraId="117577F5" w14:textId="77777777" w:rsidR="0070247A" w:rsidRPr="00FD6C12" w:rsidRDefault="0070247A" w:rsidP="00306911">
            <w:pPr>
              <w:spacing w:after="0" w:line="240" w:lineRule="auto"/>
              <w:ind w:left="31" w:right="37" w:hanging="31"/>
              <w:jc w:val="center"/>
              <w:rPr>
                <w:rFonts w:ascii="Times New Roman" w:hAnsi="Times New Roman"/>
                <w:b/>
                <w:i/>
                <w:sz w:val="20"/>
                <w:szCs w:val="16"/>
                <w:lang w:bidi="en-US"/>
              </w:rPr>
            </w:pPr>
            <w:r w:rsidRPr="00FD6C12">
              <w:rPr>
                <w:rFonts w:ascii="Times New Roman" w:hAnsi="Times New Roman"/>
                <w:b/>
                <w:i/>
                <w:sz w:val="20"/>
                <w:szCs w:val="16"/>
                <w:lang w:bidi="en-US"/>
              </w:rPr>
              <w:t>Существующая производительность водоподготовительных</w:t>
            </w:r>
          </w:p>
          <w:p w14:paraId="6287ABC6" w14:textId="77777777" w:rsidR="0070247A" w:rsidRPr="00FD6C12" w:rsidRDefault="0070247A" w:rsidP="00306911">
            <w:pPr>
              <w:spacing w:after="0" w:line="240" w:lineRule="auto"/>
              <w:ind w:right="37"/>
              <w:jc w:val="center"/>
              <w:rPr>
                <w:rFonts w:ascii="Times New Roman" w:hAnsi="Times New Roman"/>
                <w:b/>
                <w:i/>
                <w:sz w:val="20"/>
                <w:szCs w:val="16"/>
                <w:lang w:bidi="en-US"/>
              </w:rPr>
            </w:pPr>
            <w:r w:rsidRPr="00FD6C12">
              <w:rPr>
                <w:rFonts w:ascii="Times New Roman" w:hAnsi="Times New Roman"/>
                <w:b/>
                <w:i/>
                <w:sz w:val="20"/>
                <w:szCs w:val="16"/>
                <w:lang w:bidi="en-US"/>
              </w:rPr>
              <w:t>установок в нормальном режиме, м</w:t>
            </w:r>
            <w:r w:rsidRPr="00FD6C12">
              <w:rPr>
                <w:rFonts w:ascii="Times New Roman" w:hAnsi="Times New Roman"/>
                <w:b/>
                <w:i/>
                <w:sz w:val="20"/>
                <w:szCs w:val="16"/>
                <w:vertAlign w:val="superscript"/>
                <w:lang w:bidi="en-US"/>
              </w:rPr>
              <w:t>3</w:t>
            </w:r>
            <w:r w:rsidRPr="00FD6C12">
              <w:rPr>
                <w:rFonts w:ascii="Times New Roman" w:hAnsi="Times New Roman"/>
                <w:b/>
                <w:i/>
                <w:sz w:val="20"/>
                <w:szCs w:val="16"/>
                <w:lang w:bidi="en-US"/>
              </w:rPr>
              <w:t>/ч</w:t>
            </w:r>
          </w:p>
        </w:tc>
        <w:tc>
          <w:tcPr>
            <w:tcW w:w="1417" w:type="dxa"/>
            <w:shd w:val="clear" w:color="auto" w:fill="F7CAAC" w:themeFill="accent2" w:themeFillTint="66"/>
            <w:vAlign w:val="center"/>
          </w:tcPr>
          <w:p w14:paraId="09D5A67F" w14:textId="34B64902" w:rsidR="0070247A" w:rsidRPr="00FD6C12" w:rsidRDefault="0070247A" w:rsidP="00306911">
            <w:pPr>
              <w:spacing w:after="0" w:line="240" w:lineRule="auto"/>
              <w:ind w:right="37"/>
              <w:jc w:val="center"/>
              <w:rPr>
                <w:rFonts w:ascii="Times New Roman" w:hAnsi="Times New Roman"/>
                <w:sz w:val="20"/>
                <w:szCs w:val="16"/>
              </w:rPr>
            </w:pPr>
            <w:r w:rsidRPr="00FD6C12">
              <w:rPr>
                <w:rFonts w:ascii="Times New Roman" w:hAnsi="Times New Roman"/>
                <w:b/>
                <w:i/>
                <w:sz w:val="20"/>
                <w:szCs w:val="16"/>
                <w:lang w:bidi="en-US"/>
              </w:rPr>
              <w:t xml:space="preserve">(+) резерв, </w:t>
            </w:r>
            <w:r w:rsidR="00C21E90">
              <w:rPr>
                <w:rFonts w:ascii="Times New Roman" w:hAnsi="Times New Roman"/>
                <w:b/>
                <w:i/>
                <w:sz w:val="20"/>
                <w:szCs w:val="16"/>
                <w:lang w:bidi="en-US"/>
              </w:rPr>
              <w:br/>
            </w:r>
            <w:r w:rsidRPr="00FD6C12">
              <w:rPr>
                <w:rFonts w:ascii="Times New Roman" w:hAnsi="Times New Roman"/>
                <w:b/>
                <w:i/>
                <w:sz w:val="20"/>
                <w:szCs w:val="16"/>
                <w:lang w:bidi="en-US"/>
              </w:rPr>
              <w:t>(-) дефицит, м</w:t>
            </w:r>
            <w:r w:rsidRPr="00FD6C12">
              <w:rPr>
                <w:rFonts w:ascii="Times New Roman" w:hAnsi="Times New Roman"/>
                <w:b/>
                <w:i/>
                <w:sz w:val="20"/>
                <w:szCs w:val="16"/>
                <w:vertAlign w:val="superscript"/>
                <w:lang w:bidi="en-US"/>
              </w:rPr>
              <w:t>3</w:t>
            </w:r>
            <w:r w:rsidRPr="00FD6C12">
              <w:rPr>
                <w:rFonts w:ascii="Times New Roman" w:hAnsi="Times New Roman"/>
                <w:b/>
                <w:i/>
                <w:sz w:val="20"/>
                <w:szCs w:val="16"/>
                <w:lang w:bidi="en-US"/>
              </w:rPr>
              <w:t>/ч</w:t>
            </w:r>
          </w:p>
        </w:tc>
      </w:tr>
      <w:tr w:rsidR="009801B6" w:rsidRPr="00FD6C12" w14:paraId="47845600" w14:textId="77777777" w:rsidTr="00C21E90">
        <w:trPr>
          <w:trHeight w:val="176"/>
        </w:trPr>
        <w:tc>
          <w:tcPr>
            <w:tcW w:w="1838" w:type="dxa"/>
            <w:shd w:val="clear" w:color="auto" w:fill="F7CAAC" w:themeFill="accent2" w:themeFillTint="66"/>
            <w:vAlign w:val="center"/>
          </w:tcPr>
          <w:p w14:paraId="7986E008" w14:textId="40388FD6" w:rsidR="009801B6" w:rsidRPr="00FD6C12" w:rsidRDefault="002E4039" w:rsidP="009801B6">
            <w:pPr>
              <w:spacing w:after="0" w:line="240" w:lineRule="auto"/>
              <w:ind w:right="37"/>
              <w:jc w:val="center"/>
              <w:rPr>
                <w:rFonts w:ascii="Times New Roman" w:hAnsi="Times New Roman"/>
                <w:b/>
                <w:i/>
                <w:sz w:val="20"/>
                <w:szCs w:val="16"/>
              </w:rPr>
            </w:pPr>
            <w:r>
              <w:rPr>
                <w:rFonts w:ascii="Times New Roman" w:hAnsi="Times New Roman"/>
                <w:b/>
                <w:i/>
                <w:sz w:val="20"/>
                <w:szCs w:val="16"/>
              </w:rPr>
              <w:t>ВОК</w:t>
            </w:r>
          </w:p>
        </w:tc>
        <w:tc>
          <w:tcPr>
            <w:tcW w:w="2126" w:type="dxa"/>
            <w:shd w:val="clear" w:color="auto" w:fill="auto"/>
            <w:vAlign w:val="center"/>
          </w:tcPr>
          <w:p w14:paraId="464D901D" w14:textId="629F2B85" w:rsidR="009801B6" w:rsidRPr="00FD6C12" w:rsidRDefault="00920FC9" w:rsidP="009801B6">
            <w:pPr>
              <w:spacing w:after="0" w:line="240" w:lineRule="auto"/>
              <w:ind w:right="37"/>
              <w:jc w:val="center"/>
              <w:rPr>
                <w:rFonts w:ascii="Times New Roman" w:hAnsi="Times New Roman"/>
                <w:sz w:val="20"/>
                <w:szCs w:val="16"/>
              </w:rPr>
            </w:pPr>
            <w:r>
              <w:rPr>
                <w:rFonts w:ascii="Times New Roman" w:hAnsi="Times New Roman"/>
                <w:color w:val="000000"/>
                <w:sz w:val="20"/>
                <w:szCs w:val="16"/>
              </w:rPr>
              <w:t>4,8</w:t>
            </w:r>
          </w:p>
        </w:tc>
        <w:tc>
          <w:tcPr>
            <w:tcW w:w="1985" w:type="dxa"/>
            <w:shd w:val="clear" w:color="auto" w:fill="auto"/>
            <w:vAlign w:val="center"/>
          </w:tcPr>
          <w:p w14:paraId="289E7018" w14:textId="2A29780E" w:rsidR="009801B6" w:rsidRPr="00FD6C12" w:rsidRDefault="00920FC9" w:rsidP="009801B6">
            <w:pPr>
              <w:spacing w:after="0" w:line="240" w:lineRule="auto"/>
              <w:ind w:right="37"/>
              <w:jc w:val="center"/>
              <w:rPr>
                <w:rFonts w:ascii="Times New Roman" w:hAnsi="Times New Roman"/>
                <w:sz w:val="20"/>
                <w:szCs w:val="16"/>
              </w:rPr>
            </w:pPr>
            <w:r>
              <w:rPr>
                <w:rFonts w:ascii="Times New Roman" w:hAnsi="Times New Roman"/>
                <w:color w:val="000000"/>
                <w:sz w:val="20"/>
                <w:szCs w:val="16"/>
              </w:rPr>
              <w:t>0,032</w:t>
            </w:r>
          </w:p>
        </w:tc>
        <w:tc>
          <w:tcPr>
            <w:tcW w:w="2410" w:type="dxa"/>
            <w:shd w:val="clear" w:color="auto" w:fill="auto"/>
            <w:vAlign w:val="center"/>
          </w:tcPr>
          <w:p w14:paraId="613F0E1A" w14:textId="645725C6" w:rsidR="009801B6" w:rsidRPr="00FD6C12" w:rsidRDefault="00920FC9" w:rsidP="009801B6">
            <w:pPr>
              <w:spacing w:after="0" w:line="240" w:lineRule="auto"/>
              <w:ind w:right="37"/>
              <w:jc w:val="center"/>
              <w:rPr>
                <w:rFonts w:ascii="Times New Roman" w:hAnsi="Times New Roman"/>
                <w:sz w:val="20"/>
              </w:rPr>
            </w:pPr>
            <w:r>
              <w:rPr>
                <w:rFonts w:ascii="Times New Roman" w:hAnsi="Times New Roman"/>
                <w:sz w:val="20"/>
                <w:szCs w:val="16"/>
              </w:rPr>
              <w:t>0,5</w:t>
            </w:r>
          </w:p>
        </w:tc>
        <w:tc>
          <w:tcPr>
            <w:tcW w:w="1417" w:type="dxa"/>
            <w:shd w:val="clear" w:color="auto" w:fill="auto"/>
            <w:vAlign w:val="center"/>
          </w:tcPr>
          <w:p w14:paraId="4B0CDCED" w14:textId="3618BEBD" w:rsidR="009801B6" w:rsidRPr="00FD6C12" w:rsidRDefault="00134DBC" w:rsidP="009801B6">
            <w:pPr>
              <w:spacing w:after="0" w:line="240" w:lineRule="auto"/>
              <w:ind w:right="37"/>
              <w:jc w:val="center"/>
              <w:rPr>
                <w:rFonts w:ascii="Times New Roman" w:hAnsi="Times New Roman"/>
                <w:sz w:val="20"/>
                <w:szCs w:val="16"/>
              </w:rPr>
            </w:pPr>
            <w:r>
              <w:rPr>
                <w:rFonts w:ascii="Times New Roman" w:hAnsi="Times New Roman"/>
                <w:color w:val="000000"/>
                <w:sz w:val="20"/>
                <w:szCs w:val="16"/>
              </w:rPr>
              <w:t>+0,468</w:t>
            </w:r>
          </w:p>
        </w:tc>
      </w:tr>
    </w:tbl>
    <w:p w14:paraId="1CE19FF0" w14:textId="77777777" w:rsidR="00162E14" w:rsidRPr="00472FCB" w:rsidRDefault="00375AFC" w:rsidP="00141289">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27FFFC08" w14:textId="214A023B" w:rsidR="0070247A" w:rsidRPr="004D073E" w:rsidRDefault="0070247A" w:rsidP="0070247A">
      <w:pPr>
        <w:pStyle w:val="af0"/>
        <w:tabs>
          <w:tab w:val="left" w:pos="142"/>
        </w:tabs>
        <w:spacing w:line="240" w:lineRule="auto"/>
        <w:ind w:firstLine="0"/>
        <w:jc w:val="center"/>
        <w:rPr>
          <w:rFonts w:ascii="Times New Roman" w:hAnsi="Times New Roman" w:cs="Times New Roman"/>
          <w:b/>
          <w:i/>
          <w:sz w:val="28"/>
          <w:szCs w:val="28"/>
        </w:rPr>
      </w:pPr>
      <w:bookmarkStart w:id="0"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1</w:t>
      </w:r>
      <w:r w:rsidR="00141289">
        <w:rPr>
          <w:rFonts w:ascii="Times New Roman" w:hAnsi="Times New Roman" w:cs="Times New Roman"/>
          <w:b/>
          <w:i/>
          <w:sz w:val="28"/>
          <w:szCs w:val="28"/>
        </w:rPr>
        <w:t>.7.2.1</w:t>
      </w:r>
      <w:r>
        <w:rPr>
          <w:rFonts w:ascii="Times New Roman" w:hAnsi="Times New Roman" w:cs="Times New Roman"/>
          <w:b/>
          <w:i/>
          <w:sz w:val="28"/>
          <w:szCs w:val="28"/>
        </w:rPr>
        <w:t xml:space="preserve"> –</w:t>
      </w:r>
      <w:r w:rsidRPr="004D073E">
        <w:rPr>
          <w:rFonts w:ascii="Times New Roman" w:hAnsi="Times New Roman" w:cs="Times New Roman"/>
          <w:b/>
          <w:i/>
          <w:sz w:val="28"/>
          <w:szCs w:val="28"/>
        </w:rPr>
        <w:t xml:space="preserve"> </w:t>
      </w:r>
      <w:r w:rsidR="00141289">
        <w:rPr>
          <w:rFonts w:ascii="Times New Roman" w:hAnsi="Times New Roman" w:cs="Times New Roman"/>
          <w:b/>
          <w:i/>
          <w:iCs/>
          <w:sz w:val="28"/>
          <w:szCs w:val="28"/>
        </w:rPr>
        <w:t>Баланс</w:t>
      </w:r>
      <w:r w:rsidR="00141289" w:rsidRPr="00472FCB">
        <w:rPr>
          <w:rFonts w:ascii="Times New Roman" w:hAnsi="Times New Roman" w:cs="Times New Roman"/>
          <w:b/>
          <w:i/>
          <w:iCs/>
          <w:sz w:val="28"/>
          <w:szCs w:val="28"/>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126"/>
        <w:gridCol w:w="1985"/>
        <w:gridCol w:w="2410"/>
        <w:gridCol w:w="1355"/>
      </w:tblGrid>
      <w:tr w:rsidR="0070247A" w:rsidRPr="00FD6C12" w14:paraId="442B821B" w14:textId="77777777" w:rsidTr="00C21E90">
        <w:trPr>
          <w:trHeight w:val="563"/>
        </w:trPr>
        <w:tc>
          <w:tcPr>
            <w:tcW w:w="1838" w:type="dxa"/>
            <w:shd w:val="clear" w:color="auto" w:fill="F7CAAC" w:themeFill="accent2" w:themeFillTint="66"/>
            <w:vAlign w:val="center"/>
          </w:tcPr>
          <w:p w14:paraId="2274990C" w14:textId="77777777" w:rsidR="0070247A" w:rsidRPr="00FD6C12" w:rsidRDefault="0070247A" w:rsidP="00306911">
            <w:pPr>
              <w:pStyle w:val="af0"/>
              <w:spacing w:line="240" w:lineRule="auto"/>
              <w:ind w:firstLine="0"/>
              <w:jc w:val="center"/>
              <w:rPr>
                <w:rFonts w:ascii="Times New Roman" w:hAnsi="Times New Roman" w:cs="Times New Roman"/>
                <w:b/>
                <w:i/>
                <w:sz w:val="20"/>
                <w:szCs w:val="20"/>
                <w:lang w:bidi="en-US"/>
              </w:rPr>
            </w:pPr>
            <w:bookmarkStart w:id="1" w:name="_Hlk50445894"/>
            <w:proofErr w:type="spellStart"/>
            <w:r w:rsidRPr="00FD6C12">
              <w:rPr>
                <w:rFonts w:ascii="Times New Roman" w:hAnsi="Times New Roman" w:cs="Times New Roman"/>
                <w:b/>
                <w:i/>
                <w:sz w:val="20"/>
                <w:szCs w:val="20"/>
                <w:lang w:val="en-US" w:bidi="en-US"/>
              </w:rPr>
              <w:t>Источник</w:t>
            </w:r>
            <w:proofErr w:type="spellEnd"/>
            <w:r w:rsidRPr="00FD6C12">
              <w:rPr>
                <w:rFonts w:ascii="Times New Roman" w:hAnsi="Times New Roman" w:cs="Times New Roman"/>
                <w:b/>
                <w:i/>
                <w:sz w:val="20"/>
                <w:szCs w:val="20"/>
                <w:lang w:val="en-US" w:bidi="en-US"/>
              </w:rPr>
              <w:t xml:space="preserve"> </w:t>
            </w:r>
            <w:proofErr w:type="spellStart"/>
            <w:r w:rsidRPr="00FD6C12">
              <w:rPr>
                <w:rFonts w:ascii="Times New Roman" w:hAnsi="Times New Roman" w:cs="Times New Roman"/>
                <w:b/>
                <w:i/>
                <w:sz w:val="20"/>
                <w:szCs w:val="20"/>
                <w:lang w:val="en-US" w:bidi="en-US"/>
              </w:rPr>
              <w:t>тепловой</w:t>
            </w:r>
            <w:proofErr w:type="spellEnd"/>
            <w:r w:rsidRPr="00FD6C12">
              <w:rPr>
                <w:rFonts w:ascii="Times New Roman" w:hAnsi="Times New Roman" w:cs="Times New Roman"/>
                <w:b/>
                <w:i/>
                <w:sz w:val="20"/>
                <w:szCs w:val="20"/>
                <w:lang w:val="en-US" w:bidi="en-US"/>
              </w:rPr>
              <w:t xml:space="preserve"> </w:t>
            </w:r>
            <w:proofErr w:type="spellStart"/>
            <w:r w:rsidRPr="00FD6C12">
              <w:rPr>
                <w:rFonts w:ascii="Times New Roman" w:hAnsi="Times New Roman" w:cs="Times New Roman"/>
                <w:b/>
                <w:i/>
                <w:sz w:val="20"/>
                <w:szCs w:val="20"/>
                <w:lang w:val="en-US" w:bidi="en-US"/>
              </w:rPr>
              <w:t>энерги</w:t>
            </w:r>
            <w:proofErr w:type="spellEnd"/>
            <w:r w:rsidRPr="00FD6C12">
              <w:rPr>
                <w:rFonts w:ascii="Times New Roman" w:hAnsi="Times New Roman" w:cs="Times New Roman"/>
                <w:b/>
                <w:i/>
                <w:sz w:val="20"/>
                <w:szCs w:val="20"/>
                <w:lang w:bidi="en-US"/>
              </w:rPr>
              <w:t>и</w:t>
            </w:r>
          </w:p>
        </w:tc>
        <w:tc>
          <w:tcPr>
            <w:tcW w:w="2126" w:type="dxa"/>
            <w:shd w:val="clear" w:color="auto" w:fill="F7CAAC" w:themeFill="accent2" w:themeFillTint="66"/>
            <w:vAlign w:val="center"/>
          </w:tcPr>
          <w:p w14:paraId="6E20288A" w14:textId="77777777" w:rsidR="0070247A" w:rsidRPr="00FD6C12" w:rsidRDefault="0070247A" w:rsidP="00306911">
            <w:pPr>
              <w:pStyle w:val="af0"/>
              <w:spacing w:line="240" w:lineRule="auto"/>
              <w:ind w:firstLine="0"/>
              <w:jc w:val="center"/>
              <w:rPr>
                <w:rFonts w:ascii="Times New Roman" w:hAnsi="Times New Roman" w:cs="Times New Roman"/>
                <w:b/>
                <w:i/>
                <w:sz w:val="20"/>
                <w:szCs w:val="20"/>
                <w:lang w:bidi="en-US"/>
              </w:rPr>
            </w:pPr>
            <w:r w:rsidRPr="00FD6C12">
              <w:rPr>
                <w:rFonts w:ascii="Times New Roman" w:hAnsi="Times New Roman" w:cs="Times New Roman"/>
                <w:b/>
                <w:i/>
                <w:sz w:val="20"/>
                <w:szCs w:val="20"/>
                <w:lang w:bidi="en-US"/>
              </w:rPr>
              <w:t>Объем системы централизованного теплоснабжения с учетом систем теплопотребления, м3</w:t>
            </w:r>
          </w:p>
        </w:tc>
        <w:tc>
          <w:tcPr>
            <w:tcW w:w="1985" w:type="dxa"/>
            <w:shd w:val="clear" w:color="auto" w:fill="F7CAAC" w:themeFill="accent2" w:themeFillTint="66"/>
            <w:vAlign w:val="center"/>
          </w:tcPr>
          <w:p w14:paraId="62C02566" w14:textId="77777777" w:rsidR="0070247A" w:rsidRPr="00FD6C12" w:rsidRDefault="0070247A" w:rsidP="00306911">
            <w:pPr>
              <w:pStyle w:val="af0"/>
              <w:spacing w:line="240" w:lineRule="auto"/>
              <w:ind w:firstLine="0"/>
              <w:jc w:val="center"/>
              <w:rPr>
                <w:rFonts w:ascii="Times New Roman" w:hAnsi="Times New Roman" w:cs="Times New Roman"/>
                <w:b/>
                <w:i/>
                <w:sz w:val="20"/>
                <w:szCs w:val="20"/>
                <w:lang w:bidi="en-US"/>
              </w:rPr>
            </w:pPr>
            <w:r w:rsidRPr="00FD6C12">
              <w:rPr>
                <w:rFonts w:ascii="Times New Roman" w:hAnsi="Times New Roman" w:cs="Times New Roman"/>
                <w:b/>
                <w:i/>
                <w:sz w:val="20"/>
                <w:szCs w:val="20"/>
                <w:lang w:bidi="en-US"/>
              </w:rPr>
              <w:t xml:space="preserve">Нормативная аварийная подпитка химически необработанной и </w:t>
            </w:r>
            <w:proofErr w:type="spellStart"/>
            <w:r w:rsidRPr="00FD6C12">
              <w:rPr>
                <w:rFonts w:ascii="Times New Roman" w:hAnsi="Times New Roman" w:cs="Times New Roman"/>
                <w:b/>
                <w:i/>
                <w:sz w:val="20"/>
                <w:szCs w:val="20"/>
                <w:lang w:bidi="en-US"/>
              </w:rPr>
              <w:t>деаэрированной</w:t>
            </w:r>
            <w:proofErr w:type="spellEnd"/>
            <w:r w:rsidRPr="00FD6C12">
              <w:rPr>
                <w:rFonts w:ascii="Times New Roman" w:hAnsi="Times New Roman" w:cs="Times New Roman"/>
                <w:b/>
                <w:i/>
                <w:sz w:val="20"/>
                <w:szCs w:val="20"/>
                <w:lang w:bidi="en-US"/>
              </w:rPr>
              <w:t xml:space="preserve"> водой, м3/ч</w:t>
            </w:r>
          </w:p>
        </w:tc>
        <w:tc>
          <w:tcPr>
            <w:tcW w:w="2410" w:type="dxa"/>
            <w:shd w:val="clear" w:color="auto" w:fill="F7CAAC" w:themeFill="accent2" w:themeFillTint="66"/>
            <w:vAlign w:val="center"/>
          </w:tcPr>
          <w:p w14:paraId="0067B039" w14:textId="77777777" w:rsidR="0070247A" w:rsidRPr="00FD6C12" w:rsidRDefault="0070247A" w:rsidP="00306911">
            <w:pPr>
              <w:pStyle w:val="af0"/>
              <w:spacing w:line="240" w:lineRule="auto"/>
              <w:ind w:firstLine="0"/>
              <w:jc w:val="center"/>
              <w:rPr>
                <w:rFonts w:ascii="Times New Roman" w:hAnsi="Times New Roman" w:cs="Times New Roman"/>
                <w:i/>
                <w:sz w:val="20"/>
                <w:szCs w:val="20"/>
                <w:lang w:bidi="en-US"/>
              </w:rPr>
            </w:pPr>
            <w:r w:rsidRPr="00FD6C12">
              <w:rPr>
                <w:rFonts w:ascii="Times New Roman" w:hAnsi="Times New Roman" w:cs="Times New Roman"/>
                <w:b/>
                <w:i/>
                <w:sz w:val="20"/>
                <w:szCs w:val="20"/>
                <w:lang w:bidi="en-US"/>
              </w:rPr>
              <w:t xml:space="preserve">Существующая аварийная подпитка химически необработанной и </w:t>
            </w:r>
            <w:proofErr w:type="spellStart"/>
            <w:r w:rsidRPr="00FD6C12">
              <w:rPr>
                <w:rFonts w:ascii="Times New Roman" w:hAnsi="Times New Roman" w:cs="Times New Roman"/>
                <w:b/>
                <w:i/>
                <w:sz w:val="20"/>
                <w:szCs w:val="20"/>
                <w:lang w:bidi="en-US"/>
              </w:rPr>
              <w:t>деаэрированной</w:t>
            </w:r>
            <w:proofErr w:type="spellEnd"/>
            <w:r w:rsidRPr="00FD6C12">
              <w:rPr>
                <w:rFonts w:ascii="Times New Roman" w:hAnsi="Times New Roman" w:cs="Times New Roman"/>
                <w:b/>
                <w:i/>
                <w:sz w:val="20"/>
                <w:szCs w:val="20"/>
                <w:lang w:bidi="en-US"/>
              </w:rPr>
              <w:t xml:space="preserve"> водой, м3/ч</w:t>
            </w:r>
          </w:p>
        </w:tc>
        <w:tc>
          <w:tcPr>
            <w:tcW w:w="1355" w:type="dxa"/>
            <w:shd w:val="clear" w:color="auto" w:fill="F7CAAC" w:themeFill="accent2" w:themeFillTint="66"/>
            <w:vAlign w:val="center"/>
          </w:tcPr>
          <w:p w14:paraId="24E018FB" w14:textId="77777777" w:rsidR="0070247A" w:rsidRPr="00FD6C12" w:rsidRDefault="0070247A" w:rsidP="00306911">
            <w:pPr>
              <w:pStyle w:val="af0"/>
              <w:spacing w:line="240" w:lineRule="auto"/>
              <w:ind w:firstLine="0"/>
              <w:jc w:val="center"/>
              <w:rPr>
                <w:rFonts w:ascii="Times New Roman" w:hAnsi="Times New Roman" w:cs="Times New Roman"/>
                <w:b/>
                <w:i/>
                <w:sz w:val="20"/>
                <w:szCs w:val="20"/>
                <w:lang w:bidi="en-US"/>
              </w:rPr>
            </w:pPr>
            <w:r w:rsidRPr="00FD6C12">
              <w:rPr>
                <w:rFonts w:ascii="Times New Roman" w:hAnsi="Times New Roman" w:cs="Times New Roman"/>
                <w:b/>
                <w:i/>
                <w:sz w:val="20"/>
                <w:szCs w:val="20"/>
                <w:lang w:bidi="en-US"/>
              </w:rPr>
              <w:t>(+) резерв,</w:t>
            </w:r>
          </w:p>
          <w:p w14:paraId="442B1759" w14:textId="77777777" w:rsidR="0070247A" w:rsidRPr="00FD6C12" w:rsidRDefault="0070247A" w:rsidP="00306911">
            <w:pPr>
              <w:pStyle w:val="af0"/>
              <w:spacing w:line="240" w:lineRule="auto"/>
              <w:ind w:firstLine="0"/>
              <w:jc w:val="center"/>
              <w:rPr>
                <w:rFonts w:ascii="Times New Roman" w:hAnsi="Times New Roman" w:cs="Times New Roman"/>
                <w:b/>
                <w:i/>
                <w:sz w:val="20"/>
                <w:szCs w:val="20"/>
                <w:lang w:val="en-US" w:bidi="en-US"/>
              </w:rPr>
            </w:pPr>
            <w:r w:rsidRPr="00FD6C12">
              <w:rPr>
                <w:rFonts w:ascii="Times New Roman" w:hAnsi="Times New Roman" w:cs="Times New Roman"/>
                <w:b/>
                <w:i/>
                <w:sz w:val="20"/>
                <w:szCs w:val="20"/>
                <w:lang w:bidi="en-US"/>
              </w:rPr>
              <w:t>(-) дефицит, м</w:t>
            </w:r>
            <w:r w:rsidRPr="00FD6C12">
              <w:rPr>
                <w:rFonts w:ascii="Times New Roman" w:hAnsi="Times New Roman" w:cs="Times New Roman"/>
                <w:b/>
                <w:i/>
                <w:sz w:val="20"/>
                <w:szCs w:val="20"/>
                <w:vertAlign w:val="superscript"/>
                <w:lang w:bidi="en-US"/>
              </w:rPr>
              <w:t>3</w:t>
            </w:r>
            <w:r w:rsidRPr="00FD6C12">
              <w:rPr>
                <w:rFonts w:ascii="Times New Roman" w:hAnsi="Times New Roman" w:cs="Times New Roman"/>
                <w:b/>
                <w:i/>
                <w:sz w:val="20"/>
                <w:szCs w:val="20"/>
                <w:lang w:bidi="en-US"/>
              </w:rPr>
              <w:t>/ч</w:t>
            </w:r>
          </w:p>
        </w:tc>
      </w:tr>
      <w:bookmarkEnd w:id="0"/>
      <w:bookmarkEnd w:id="1"/>
      <w:tr w:rsidR="009801B6" w:rsidRPr="00FD6C12" w14:paraId="66348CDA" w14:textId="77777777" w:rsidTr="00C21E90">
        <w:trPr>
          <w:trHeight w:val="58"/>
        </w:trPr>
        <w:tc>
          <w:tcPr>
            <w:tcW w:w="1838" w:type="dxa"/>
            <w:shd w:val="clear" w:color="auto" w:fill="F7CAAC" w:themeFill="accent2" w:themeFillTint="66"/>
            <w:vAlign w:val="center"/>
          </w:tcPr>
          <w:p w14:paraId="542B184E" w14:textId="0565BF64" w:rsidR="009801B6" w:rsidRPr="00FD6C12" w:rsidRDefault="002E4039" w:rsidP="009801B6">
            <w:pPr>
              <w:spacing w:after="0"/>
              <w:jc w:val="center"/>
              <w:rPr>
                <w:rFonts w:ascii="Times New Roman" w:hAnsi="Times New Roman"/>
                <w:b/>
                <w:i/>
                <w:sz w:val="20"/>
                <w:szCs w:val="20"/>
              </w:rPr>
            </w:pPr>
            <w:r>
              <w:rPr>
                <w:rFonts w:ascii="Times New Roman" w:hAnsi="Times New Roman"/>
                <w:b/>
                <w:i/>
                <w:sz w:val="20"/>
                <w:szCs w:val="20"/>
              </w:rPr>
              <w:t>ВОК</w:t>
            </w:r>
          </w:p>
        </w:tc>
        <w:tc>
          <w:tcPr>
            <w:tcW w:w="2126" w:type="dxa"/>
            <w:shd w:val="clear" w:color="auto" w:fill="auto"/>
            <w:vAlign w:val="center"/>
          </w:tcPr>
          <w:p w14:paraId="145041A7" w14:textId="21C59B3F" w:rsidR="009801B6" w:rsidRPr="00FD6C12" w:rsidRDefault="00134DBC" w:rsidP="009801B6">
            <w:pPr>
              <w:spacing w:after="0"/>
              <w:jc w:val="center"/>
              <w:rPr>
                <w:rFonts w:ascii="Times New Roman" w:hAnsi="Times New Roman"/>
                <w:sz w:val="20"/>
                <w:szCs w:val="20"/>
              </w:rPr>
            </w:pPr>
            <w:r>
              <w:rPr>
                <w:rFonts w:ascii="Times New Roman" w:hAnsi="Times New Roman"/>
                <w:color w:val="000000"/>
                <w:sz w:val="20"/>
                <w:szCs w:val="16"/>
              </w:rPr>
              <w:t>4,8</w:t>
            </w:r>
          </w:p>
        </w:tc>
        <w:tc>
          <w:tcPr>
            <w:tcW w:w="1985" w:type="dxa"/>
            <w:shd w:val="clear" w:color="auto" w:fill="auto"/>
            <w:vAlign w:val="center"/>
          </w:tcPr>
          <w:p w14:paraId="65F36AEC" w14:textId="4CAF9543" w:rsidR="009801B6" w:rsidRPr="00FD6C12" w:rsidRDefault="00134DBC" w:rsidP="009801B6">
            <w:pPr>
              <w:spacing w:after="0"/>
              <w:jc w:val="center"/>
              <w:rPr>
                <w:rFonts w:ascii="Times New Roman" w:hAnsi="Times New Roman"/>
                <w:sz w:val="20"/>
                <w:szCs w:val="20"/>
              </w:rPr>
            </w:pPr>
            <w:r>
              <w:rPr>
                <w:rFonts w:ascii="Times New Roman" w:hAnsi="Times New Roman"/>
                <w:color w:val="000000"/>
                <w:sz w:val="20"/>
                <w:szCs w:val="16"/>
              </w:rPr>
              <w:t>0,096</w:t>
            </w:r>
          </w:p>
        </w:tc>
        <w:tc>
          <w:tcPr>
            <w:tcW w:w="2410" w:type="dxa"/>
            <w:shd w:val="clear" w:color="auto" w:fill="auto"/>
            <w:vAlign w:val="center"/>
          </w:tcPr>
          <w:p w14:paraId="4659D5F9" w14:textId="2ACA687D" w:rsidR="009801B6" w:rsidRPr="00FD6C12" w:rsidRDefault="00F33E22" w:rsidP="009801B6">
            <w:pPr>
              <w:spacing w:after="0"/>
              <w:jc w:val="center"/>
              <w:rPr>
                <w:rFonts w:ascii="Times New Roman" w:hAnsi="Times New Roman"/>
                <w:sz w:val="20"/>
                <w:szCs w:val="20"/>
              </w:rPr>
            </w:pPr>
            <w:r>
              <w:rPr>
                <w:rFonts w:ascii="Times New Roman" w:hAnsi="Times New Roman"/>
                <w:sz w:val="20"/>
                <w:szCs w:val="16"/>
              </w:rPr>
              <w:t>5</w:t>
            </w:r>
          </w:p>
        </w:tc>
        <w:tc>
          <w:tcPr>
            <w:tcW w:w="1355" w:type="dxa"/>
            <w:shd w:val="clear" w:color="auto" w:fill="auto"/>
            <w:vAlign w:val="center"/>
          </w:tcPr>
          <w:p w14:paraId="7F727D0E" w14:textId="5CDB9724" w:rsidR="009801B6" w:rsidRPr="00FD6C12" w:rsidRDefault="00F33E22" w:rsidP="009801B6">
            <w:pPr>
              <w:spacing w:after="0"/>
              <w:jc w:val="center"/>
              <w:rPr>
                <w:rFonts w:ascii="Times New Roman" w:hAnsi="Times New Roman"/>
                <w:sz w:val="20"/>
                <w:szCs w:val="20"/>
              </w:rPr>
            </w:pPr>
            <w:r>
              <w:rPr>
                <w:rFonts w:ascii="Times New Roman" w:hAnsi="Times New Roman"/>
                <w:color w:val="000000"/>
                <w:sz w:val="20"/>
                <w:szCs w:val="16"/>
              </w:rPr>
              <w:t>+4,904</w:t>
            </w:r>
          </w:p>
        </w:tc>
      </w:tr>
    </w:tbl>
    <w:p w14:paraId="05BBA828" w14:textId="2805E078" w:rsidR="00375AFC" w:rsidRPr="00472FCB" w:rsidRDefault="00375AFC" w:rsidP="005842AA">
      <w:pPr>
        <w:tabs>
          <w:tab w:val="left" w:pos="2404"/>
        </w:tabs>
        <w:autoSpaceDE w:val="0"/>
        <w:autoSpaceDN w:val="0"/>
        <w:adjustRightInd w:val="0"/>
        <w:spacing w:before="240" w:after="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8. Топливные балансы источников тепловой энергии и система обеспечения топливом</w:t>
      </w:r>
    </w:p>
    <w:p w14:paraId="0B2EBC1C" w14:textId="77777777" w:rsidR="00375AFC" w:rsidRPr="00472FCB" w:rsidRDefault="00375AFC" w:rsidP="00135B6D">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1.8.1 Описание видов и количества используемого основного топлива для каждого источника тепловой энергии</w:t>
      </w:r>
    </w:p>
    <w:p w14:paraId="1AF32CC8" w14:textId="70D54363" w:rsid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sidR="00A61BEC">
        <w:rPr>
          <w:rFonts w:ascii="Times New Roman" w:hAnsi="Times New Roman" w:cs="Times New Roman"/>
          <w:sz w:val="28"/>
          <w:szCs w:val="28"/>
        </w:rPr>
        <w:t xml:space="preserve">вного вида топлива для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5842AA">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49733D">
        <w:rPr>
          <w:rFonts w:ascii="Times New Roman" w:hAnsi="Times New Roman" w:cs="Times New Roman"/>
          <w:sz w:val="28"/>
          <w:szCs w:val="28"/>
        </w:rPr>
        <w:t xml:space="preserve"> </w:t>
      </w:r>
      <w:r w:rsidRPr="00375AFC">
        <w:rPr>
          <w:rFonts w:ascii="Times New Roman" w:hAnsi="Times New Roman" w:cs="Times New Roman"/>
          <w:sz w:val="28"/>
          <w:szCs w:val="28"/>
        </w:rPr>
        <w:t xml:space="preserve">является </w:t>
      </w:r>
      <w:r w:rsidR="002461E1">
        <w:rPr>
          <w:rFonts w:ascii="Times New Roman" w:hAnsi="Times New Roman" w:cs="Times New Roman"/>
          <w:sz w:val="28"/>
          <w:szCs w:val="28"/>
        </w:rPr>
        <w:t xml:space="preserve">природный </w:t>
      </w:r>
      <w:r w:rsidR="00316BD7">
        <w:rPr>
          <w:rFonts w:ascii="Times New Roman" w:hAnsi="Times New Roman" w:cs="Times New Roman"/>
          <w:sz w:val="28"/>
          <w:szCs w:val="28"/>
        </w:rPr>
        <w:t xml:space="preserve">уголь </w:t>
      </w:r>
      <w:r w:rsidR="003D170B">
        <w:rPr>
          <w:rFonts w:ascii="Times New Roman" w:hAnsi="Times New Roman" w:cs="Times New Roman"/>
          <w:sz w:val="28"/>
          <w:szCs w:val="28"/>
        </w:rPr>
        <w:t>каменный</w:t>
      </w:r>
      <w:r w:rsidRPr="00375AFC">
        <w:rPr>
          <w:rFonts w:ascii="Times New Roman" w:hAnsi="Times New Roman" w:cs="Times New Roman"/>
          <w:sz w:val="28"/>
          <w:szCs w:val="28"/>
        </w:rPr>
        <w:t xml:space="preserve">. </w:t>
      </w:r>
    </w:p>
    <w:p w14:paraId="7E09A761" w14:textId="31306881"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Количество используемого основного топлива для </w:t>
      </w:r>
      <w:r w:rsidR="000C14A7">
        <w:rPr>
          <w:rFonts w:ascii="Times New Roman" w:hAnsi="Times New Roman" w:cs="Times New Roman"/>
          <w:sz w:val="28"/>
          <w:szCs w:val="28"/>
        </w:rPr>
        <w:t>котельной</w:t>
      </w:r>
      <w:r w:rsidRPr="00375AFC">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5842AA">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E9659A">
        <w:rPr>
          <w:rFonts w:ascii="Times New Roman" w:hAnsi="Times New Roman" w:cs="Times New Roman"/>
          <w:sz w:val="28"/>
          <w:szCs w:val="28"/>
        </w:rPr>
        <w:t>приведено в таблиц</w:t>
      </w:r>
      <w:r w:rsidR="00135B6D">
        <w:rPr>
          <w:rFonts w:ascii="Times New Roman" w:hAnsi="Times New Roman" w:cs="Times New Roman"/>
          <w:sz w:val="28"/>
          <w:szCs w:val="28"/>
        </w:rPr>
        <w:t xml:space="preserve">е </w:t>
      </w:r>
      <w:r w:rsidR="00E9659A">
        <w:rPr>
          <w:rFonts w:ascii="Times New Roman" w:hAnsi="Times New Roman" w:cs="Times New Roman"/>
          <w:sz w:val="28"/>
          <w:szCs w:val="28"/>
        </w:rPr>
        <w:t>1</w:t>
      </w:r>
      <w:r w:rsidR="00135B6D">
        <w:rPr>
          <w:rFonts w:ascii="Times New Roman" w:hAnsi="Times New Roman" w:cs="Times New Roman"/>
          <w:sz w:val="28"/>
          <w:szCs w:val="28"/>
        </w:rPr>
        <w:t>.8.1.1</w:t>
      </w:r>
      <w:r w:rsidR="00287A0D">
        <w:rPr>
          <w:rFonts w:ascii="Times New Roman" w:hAnsi="Times New Roman" w:cs="Times New Roman"/>
          <w:sz w:val="28"/>
          <w:szCs w:val="28"/>
        </w:rPr>
        <w:t>.</w:t>
      </w:r>
      <w:r w:rsidRPr="00375AFC">
        <w:rPr>
          <w:rFonts w:ascii="Times New Roman" w:hAnsi="Times New Roman" w:cs="Times New Roman"/>
          <w:sz w:val="28"/>
          <w:szCs w:val="28"/>
        </w:rPr>
        <w:t xml:space="preserve"> Местные виды топлива (дрова) в качестве основного использовать</w:t>
      </w:r>
      <w:r>
        <w:rPr>
          <w:rFonts w:ascii="Times New Roman" w:hAnsi="Times New Roman" w:cs="Times New Roman"/>
          <w:sz w:val="28"/>
          <w:szCs w:val="28"/>
        </w:rPr>
        <w:t xml:space="preserve"> </w:t>
      </w:r>
      <w:r w:rsidRPr="00375AFC">
        <w:rPr>
          <w:rFonts w:ascii="Times New Roman" w:hAnsi="Times New Roman" w:cs="Times New Roman"/>
          <w:sz w:val="28"/>
          <w:szCs w:val="28"/>
        </w:rPr>
        <w:t>не рентабельно в связи с низким КПД.</w:t>
      </w:r>
    </w:p>
    <w:p w14:paraId="7CB9DA8D" w14:textId="77777777" w:rsidR="005842AA" w:rsidRDefault="005842AA" w:rsidP="003706B7">
      <w:pPr>
        <w:autoSpaceDE w:val="0"/>
        <w:autoSpaceDN w:val="0"/>
        <w:adjustRightInd w:val="0"/>
        <w:spacing w:after="0" w:line="240" w:lineRule="auto"/>
        <w:jc w:val="center"/>
        <w:rPr>
          <w:rFonts w:ascii="Times New Roman" w:hAnsi="Times New Roman" w:cs="Times New Roman"/>
          <w:b/>
          <w:i/>
          <w:sz w:val="28"/>
          <w:szCs w:val="28"/>
        </w:rPr>
        <w:sectPr w:rsidR="005842AA" w:rsidSect="0036591E">
          <w:pgSz w:w="11906" w:h="16838"/>
          <w:pgMar w:top="1134" w:right="851" w:bottom="1134" w:left="1418" w:header="567" w:footer="427"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56AE20B" w14:textId="3AE38A06" w:rsidR="005842AA" w:rsidRDefault="00375AFC" w:rsidP="003706B7">
      <w:pPr>
        <w:autoSpaceDE w:val="0"/>
        <w:autoSpaceDN w:val="0"/>
        <w:adjustRightInd w:val="0"/>
        <w:spacing w:after="0" w:line="240" w:lineRule="auto"/>
        <w:jc w:val="center"/>
        <w:rPr>
          <w:rFonts w:ascii="Times New Roman" w:hAnsi="Times New Roman" w:cs="Times New Roman"/>
          <w:b/>
          <w:i/>
          <w:sz w:val="28"/>
          <w:szCs w:val="28"/>
        </w:rPr>
      </w:pPr>
      <w:r w:rsidRPr="00E9659A">
        <w:rPr>
          <w:rFonts w:ascii="Times New Roman" w:hAnsi="Times New Roman" w:cs="Times New Roman"/>
          <w:b/>
          <w:i/>
          <w:sz w:val="28"/>
          <w:szCs w:val="28"/>
        </w:rPr>
        <w:lastRenderedPageBreak/>
        <w:t xml:space="preserve">Таблица </w:t>
      </w:r>
      <w:r w:rsidR="00135B6D">
        <w:rPr>
          <w:rFonts w:ascii="Times New Roman" w:hAnsi="Times New Roman" w:cs="Times New Roman"/>
          <w:b/>
          <w:i/>
          <w:sz w:val="28"/>
          <w:szCs w:val="28"/>
        </w:rPr>
        <w:t>1.8.1.1</w:t>
      </w:r>
      <w:r w:rsidR="00F86B7F" w:rsidRPr="00E9659A">
        <w:rPr>
          <w:rFonts w:ascii="Times New Roman" w:hAnsi="Times New Roman" w:cs="Times New Roman"/>
          <w:b/>
          <w:i/>
          <w:sz w:val="28"/>
          <w:szCs w:val="28"/>
        </w:rPr>
        <w:t xml:space="preserve"> </w:t>
      </w:r>
      <w:r w:rsidRPr="00E9659A">
        <w:rPr>
          <w:rFonts w:ascii="Times New Roman" w:hAnsi="Times New Roman" w:cs="Times New Roman"/>
          <w:b/>
          <w:i/>
          <w:sz w:val="28"/>
          <w:szCs w:val="28"/>
        </w:rPr>
        <w:t>– Количество используемого</w:t>
      </w:r>
      <w:r w:rsidR="009E590A" w:rsidRPr="00E9659A">
        <w:rPr>
          <w:rFonts w:ascii="Times New Roman" w:hAnsi="Times New Roman" w:cs="Times New Roman"/>
          <w:b/>
          <w:i/>
          <w:sz w:val="28"/>
          <w:szCs w:val="28"/>
        </w:rPr>
        <w:t xml:space="preserve"> основного топлива для </w:t>
      </w:r>
      <w:r w:rsidR="000C14A7">
        <w:rPr>
          <w:rFonts w:ascii="Times New Roman" w:hAnsi="Times New Roman" w:cs="Times New Roman"/>
          <w:b/>
          <w:i/>
          <w:sz w:val="28"/>
          <w:szCs w:val="28"/>
        </w:rPr>
        <w:t>котельной</w:t>
      </w:r>
      <w:r w:rsidRPr="00E9659A">
        <w:rPr>
          <w:rFonts w:ascii="Times New Roman" w:hAnsi="Times New Roman" w:cs="Times New Roman"/>
          <w:b/>
          <w:i/>
          <w:sz w:val="28"/>
          <w:szCs w:val="28"/>
        </w:rPr>
        <w:t xml:space="preserve"> </w:t>
      </w:r>
      <w:proofErr w:type="spellStart"/>
      <w:r w:rsidR="00070814">
        <w:rPr>
          <w:rFonts w:ascii="Times New Roman" w:hAnsi="Times New Roman" w:cs="Times New Roman"/>
          <w:b/>
          <w:i/>
          <w:sz w:val="28"/>
          <w:szCs w:val="28"/>
        </w:rPr>
        <w:t>Колмаковского</w:t>
      </w:r>
      <w:proofErr w:type="spellEnd"/>
      <w:r w:rsidR="00734F9A">
        <w:rPr>
          <w:rFonts w:ascii="Times New Roman" w:hAnsi="Times New Roman" w:cs="Times New Roman"/>
          <w:b/>
          <w:i/>
          <w:sz w:val="28"/>
          <w:szCs w:val="28"/>
        </w:rPr>
        <w:t xml:space="preserve"> сельсовета</w:t>
      </w:r>
      <w:r w:rsidR="005842AA">
        <w:rPr>
          <w:rFonts w:ascii="Times New Roman" w:hAnsi="Times New Roman" w:cs="Times New Roman"/>
          <w:b/>
          <w:i/>
          <w:sz w:val="28"/>
          <w:szCs w:val="28"/>
        </w:rPr>
        <w:t xml:space="preserve"> </w:t>
      </w:r>
    </w:p>
    <w:p w14:paraId="53673351" w14:textId="313100A8" w:rsidR="00375AFC" w:rsidRDefault="00070814" w:rsidP="003706B7">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Убинского</w:t>
      </w:r>
      <w:r w:rsidR="00734F9A">
        <w:rPr>
          <w:rFonts w:ascii="Times New Roman" w:hAnsi="Times New Roman" w:cs="Times New Roman"/>
          <w:b/>
          <w:i/>
          <w:sz w:val="28"/>
          <w:szCs w:val="28"/>
        </w:rPr>
        <w:t xml:space="preserve"> района</w:t>
      </w:r>
      <w:r w:rsidR="003706B7" w:rsidRPr="00E9659A">
        <w:rPr>
          <w:rFonts w:ascii="Times New Roman" w:hAnsi="Times New Roman" w:cs="Times New Roman"/>
          <w:b/>
          <w:i/>
          <w:sz w:val="28"/>
          <w:szCs w:val="28"/>
        </w:rPr>
        <w:t xml:space="preserve"> является</w:t>
      </w:r>
      <w:r w:rsidR="005842AA">
        <w:rPr>
          <w:rFonts w:ascii="Times New Roman" w:hAnsi="Times New Roman" w:cs="Times New Roman"/>
          <w:b/>
          <w:i/>
          <w:sz w:val="28"/>
          <w:szCs w:val="28"/>
        </w:rPr>
        <w:t xml:space="preserve">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9"/>
        <w:gridCol w:w="2126"/>
        <w:gridCol w:w="2126"/>
      </w:tblGrid>
      <w:tr w:rsidR="002A16BA" w:rsidRPr="009801B6" w14:paraId="7A7DC36B" w14:textId="77777777" w:rsidTr="00D44E57">
        <w:trPr>
          <w:trHeight w:val="502"/>
        </w:trPr>
        <w:tc>
          <w:tcPr>
            <w:tcW w:w="5529" w:type="dxa"/>
            <w:shd w:val="clear" w:color="auto" w:fill="F7CAAC" w:themeFill="accent2" w:themeFillTint="66"/>
            <w:vAlign w:val="center"/>
          </w:tcPr>
          <w:p w14:paraId="5D791C26" w14:textId="6A3D0FF9" w:rsidR="002A16BA" w:rsidRPr="009801B6" w:rsidRDefault="002E4039" w:rsidP="009801B6">
            <w:pPr>
              <w:widowControl w:val="0"/>
              <w:tabs>
                <w:tab w:val="left" w:pos="1459"/>
              </w:tabs>
              <w:spacing w:after="0" w:line="240" w:lineRule="auto"/>
              <w:jc w:val="center"/>
              <w:rPr>
                <w:rFonts w:ascii="Times New Roman" w:hAnsi="Times New Roman"/>
                <w:b/>
                <w:bCs/>
                <w:i/>
                <w:color w:val="FF0000"/>
                <w:sz w:val="20"/>
                <w:szCs w:val="20"/>
              </w:rPr>
            </w:pPr>
            <w:r>
              <w:rPr>
                <w:rFonts w:ascii="Times New Roman" w:hAnsi="Times New Roman"/>
                <w:b/>
                <w:i/>
                <w:sz w:val="20"/>
                <w:szCs w:val="20"/>
              </w:rPr>
              <w:t>ВОК</w:t>
            </w:r>
          </w:p>
        </w:tc>
        <w:tc>
          <w:tcPr>
            <w:tcW w:w="2126" w:type="dxa"/>
          </w:tcPr>
          <w:p w14:paraId="0A39B669" w14:textId="77777777" w:rsidR="002A16BA" w:rsidRPr="009801B6" w:rsidRDefault="002A16BA" w:rsidP="00427DD1">
            <w:pPr>
              <w:autoSpaceDE w:val="0"/>
              <w:autoSpaceDN w:val="0"/>
              <w:adjustRightInd w:val="0"/>
              <w:spacing w:after="0" w:line="240" w:lineRule="auto"/>
              <w:jc w:val="center"/>
              <w:rPr>
                <w:rFonts w:ascii="Times New Roman" w:hAnsi="Times New Roman"/>
                <w:sz w:val="20"/>
                <w:szCs w:val="20"/>
              </w:rPr>
            </w:pPr>
            <w:r w:rsidRPr="009801B6">
              <w:rPr>
                <w:rFonts w:ascii="Times New Roman" w:hAnsi="Times New Roman"/>
                <w:sz w:val="20"/>
                <w:szCs w:val="20"/>
              </w:rPr>
              <w:t>основное</w:t>
            </w:r>
          </w:p>
          <w:p w14:paraId="631798C8" w14:textId="1B612D71" w:rsidR="002A16BA" w:rsidRPr="009801B6" w:rsidRDefault="00316BD7" w:rsidP="004D3F83">
            <w:pPr>
              <w:tabs>
                <w:tab w:val="left" w:pos="2244"/>
              </w:tabs>
              <w:spacing w:after="0" w:line="240" w:lineRule="auto"/>
              <w:jc w:val="center"/>
              <w:rPr>
                <w:rFonts w:ascii="Times New Roman" w:hAnsi="Times New Roman"/>
                <w:sz w:val="20"/>
                <w:szCs w:val="20"/>
              </w:rPr>
            </w:pPr>
            <w:r w:rsidRPr="009801B6">
              <w:rPr>
                <w:rFonts w:ascii="Times New Roman" w:hAnsi="Times New Roman"/>
                <w:sz w:val="20"/>
                <w:szCs w:val="20"/>
              </w:rPr>
              <w:t xml:space="preserve">уголь </w:t>
            </w:r>
            <w:r w:rsidR="003D170B">
              <w:rPr>
                <w:rFonts w:ascii="Times New Roman" w:hAnsi="Times New Roman"/>
                <w:sz w:val="20"/>
                <w:szCs w:val="20"/>
              </w:rPr>
              <w:t>каменный</w:t>
            </w:r>
            <w:r w:rsidR="002A16BA" w:rsidRPr="009801B6">
              <w:rPr>
                <w:rFonts w:ascii="Times New Roman" w:hAnsi="Times New Roman"/>
                <w:sz w:val="20"/>
                <w:szCs w:val="20"/>
              </w:rPr>
              <w:t xml:space="preserve"> </w:t>
            </w:r>
            <w:r w:rsidR="004D3F83">
              <w:rPr>
                <w:rFonts w:ascii="Times New Roman" w:hAnsi="Times New Roman"/>
                <w:sz w:val="20"/>
                <w:szCs w:val="20"/>
              </w:rPr>
              <w:t>т.</w:t>
            </w:r>
          </w:p>
        </w:tc>
        <w:tc>
          <w:tcPr>
            <w:tcW w:w="2126" w:type="dxa"/>
            <w:vAlign w:val="center"/>
          </w:tcPr>
          <w:p w14:paraId="1B4D2B2B" w14:textId="374E8F21" w:rsidR="002A16BA" w:rsidRPr="009801B6" w:rsidRDefault="001227BF" w:rsidP="00427DD1">
            <w:pPr>
              <w:tabs>
                <w:tab w:val="left" w:pos="2244"/>
              </w:tabs>
              <w:spacing w:after="0" w:line="240" w:lineRule="auto"/>
              <w:jc w:val="center"/>
              <w:rPr>
                <w:rFonts w:ascii="Times New Roman" w:hAnsi="Times New Roman"/>
                <w:sz w:val="20"/>
                <w:szCs w:val="20"/>
              </w:rPr>
            </w:pPr>
            <w:r>
              <w:rPr>
                <w:rFonts w:ascii="Times New Roman" w:hAnsi="Times New Roman"/>
                <w:sz w:val="20"/>
                <w:szCs w:val="20"/>
              </w:rPr>
              <w:t>242</w:t>
            </w:r>
          </w:p>
        </w:tc>
      </w:tr>
    </w:tbl>
    <w:p w14:paraId="745B5683" w14:textId="163A5C1B" w:rsidR="00375AFC" w:rsidRPr="00472FCB" w:rsidRDefault="00375AFC" w:rsidP="002F1433">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1.8.2 Описание видов резервного и аварийного топлива и возможности их обеспечения в соответствии с нормативными требованиями</w:t>
      </w:r>
    </w:p>
    <w:p w14:paraId="6F12C591" w14:textId="19491109" w:rsidR="00375AFC" w:rsidRPr="00375AFC" w:rsidRDefault="00C65DA4"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w:t>
      </w:r>
      <w:r w:rsidR="002947D7">
        <w:rPr>
          <w:rFonts w:ascii="Times New Roman" w:hAnsi="Times New Roman" w:cs="Times New Roman"/>
          <w:sz w:val="28"/>
          <w:szCs w:val="28"/>
        </w:rPr>
        <w:t>ВОК</w:t>
      </w:r>
      <w:r w:rsidR="00B41FD4">
        <w:rPr>
          <w:rFonts w:ascii="Times New Roman" w:hAnsi="Times New Roman" w:cs="Times New Roman"/>
          <w:sz w:val="28"/>
          <w:szCs w:val="28"/>
        </w:rPr>
        <w:t xml:space="preserve"> резервное и</w:t>
      </w:r>
      <w:r w:rsidR="00247129">
        <w:rPr>
          <w:rFonts w:ascii="Times New Roman" w:hAnsi="Times New Roman" w:cs="Times New Roman"/>
          <w:sz w:val="28"/>
          <w:szCs w:val="28"/>
        </w:rPr>
        <w:t xml:space="preserve"> аварийное топливо н/у</w:t>
      </w:r>
      <w:r w:rsidR="00B41FD4">
        <w:rPr>
          <w:rFonts w:ascii="Times New Roman" w:hAnsi="Times New Roman" w:cs="Times New Roman"/>
          <w:sz w:val="28"/>
          <w:szCs w:val="28"/>
        </w:rPr>
        <w:t>.</w:t>
      </w:r>
    </w:p>
    <w:p w14:paraId="3E322DC2" w14:textId="77777777" w:rsidR="00375AFC" w:rsidRPr="00472FCB" w:rsidRDefault="00375AFC" w:rsidP="002F1433">
      <w:pPr>
        <w:pStyle w:val="Default"/>
        <w:spacing w:before="240" w:after="240"/>
        <w:jc w:val="center"/>
        <w:rPr>
          <w:b/>
          <w:i/>
          <w:iCs/>
          <w:sz w:val="28"/>
          <w:szCs w:val="28"/>
        </w:rPr>
      </w:pPr>
      <w:r w:rsidRPr="00472FCB">
        <w:rPr>
          <w:b/>
          <w:i/>
          <w:iCs/>
          <w:sz w:val="28"/>
          <w:szCs w:val="28"/>
        </w:rPr>
        <w:t>1.8.3 Описание особенностей характеристик видов топлива в зависимости от мест поставки</w:t>
      </w:r>
    </w:p>
    <w:p w14:paraId="3BB703DF" w14:textId="2D78C491" w:rsidR="0079774C" w:rsidRPr="00293B5D" w:rsidRDefault="003D170B" w:rsidP="00293B5D">
      <w:pPr>
        <w:pStyle w:val="20"/>
        <w:shd w:val="clear" w:color="auto" w:fill="FFFFFF"/>
        <w:spacing w:before="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Каменный</w:t>
      </w:r>
      <w:r w:rsidR="0079774C" w:rsidRPr="00293B5D">
        <w:rPr>
          <w:rFonts w:ascii="Times New Roman" w:hAnsi="Times New Roman" w:cs="Times New Roman"/>
          <w:color w:val="000000" w:themeColor="text1"/>
          <w:sz w:val="28"/>
          <w:szCs w:val="28"/>
        </w:rPr>
        <w:t xml:space="preserve"> уголь (Б)</w:t>
      </w:r>
    </w:p>
    <w:p w14:paraId="771C53E8" w14:textId="77777777" w:rsidR="0079774C" w:rsidRPr="00293B5D" w:rsidRDefault="0079774C" w:rsidP="00293B5D">
      <w:pPr>
        <w:pStyle w:val="paragraph"/>
        <w:shd w:val="clear" w:color="auto" w:fill="FFFFFF"/>
        <w:spacing w:before="0" w:beforeAutospacing="0" w:after="0" w:afterAutospacing="0" w:line="360" w:lineRule="auto"/>
        <w:ind w:firstLine="709"/>
        <w:jc w:val="both"/>
        <w:rPr>
          <w:color w:val="000000" w:themeColor="text1"/>
          <w:sz w:val="28"/>
          <w:szCs w:val="28"/>
        </w:rPr>
      </w:pPr>
      <w:r w:rsidRPr="00293B5D">
        <w:rPr>
          <w:color w:val="000000" w:themeColor="text1"/>
          <w:sz w:val="28"/>
          <w:szCs w:val="28"/>
        </w:rPr>
        <w:t>Это самая молодая и поэтому наименее полезная марка угля. Выглядит как каменная масса бурого цвета. Иногда на нем даже заметна древесная структура. Выход тепла составляет всего лишь 22 МДж/кг. Причина этому - низкое содержание углерода, большое количество влаги, летучих веществ и минеральных примесей. Все это не обеспечивает эффективное горение.</w:t>
      </w:r>
    </w:p>
    <w:p w14:paraId="234B016C" w14:textId="77777777" w:rsidR="002F7F66" w:rsidRDefault="002B4949" w:rsidP="008841C8">
      <w:pPr>
        <w:pStyle w:val="20"/>
        <w:spacing w:before="0" w:line="360" w:lineRule="auto"/>
        <w:ind w:firstLine="709"/>
        <w:jc w:val="both"/>
        <w:textAlignment w:val="baseline"/>
        <w:rPr>
          <w:rFonts w:ascii="Times New Roman" w:hAnsi="Times New Roman" w:cs="Times New Roman"/>
          <w:color w:val="000000" w:themeColor="text1"/>
          <w:sz w:val="28"/>
          <w:szCs w:val="28"/>
        </w:rPr>
      </w:pPr>
      <w:r w:rsidRPr="00293B5D">
        <w:rPr>
          <w:rFonts w:ascii="Times New Roman" w:hAnsi="Times New Roman" w:cs="Times New Roman"/>
          <w:color w:val="000000" w:themeColor="text1"/>
          <w:sz w:val="28"/>
          <w:szCs w:val="28"/>
          <w:shd w:val="clear" w:color="auto" w:fill="FFFFFF"/>
        </w:rPr>
        <w:t>Образуется такой уголь напрямую из торфа и залегает на небольшой глубине (от 10 до 200 метров). В России его добывают на Солтонском месторождении, в Тунгусском и Канско-Ачинском угольных бассейнах.</w:t>
      </w:r>
      <w:r w:rsidR="00293B5D" w:rsidRPr="00293B5D">
        <w:rPr>
          <w:rFonts w:ascii="Times New Roman" w:hAnsi="Times New Roman" w:cs="Times New Roman"/>
          <w:color w:val="000000" w:themeColor="text1"/>
          <w:sz w:val="28"/>
          <w:szCs w:val="28"/>
        </w:rPr>
        <w:t xml:space="preserve">  </w:t>
      </w:r>
    </w:p>
    <w:p w14:paraId="56392D0F" w14:textId="10ACC023" w:rsidR="00293B5D" w:rsidRPr="002F7F66" w:rsidRDefault="00293B5D" w:rsidP="002F7F66">
      <w:pPr>
        <w:pStyle w:val="20"/>
        <w:spacing w:before="0" w:line="240" w:lineRule="auto"/>
        <w:ind w:firstLine="709"/>
        <w:jc w:val="center"/>
        <w:textAlignment w:val="baseline"/>
        <w:rPr>
          <w:rFonts w:ascii="Times New Roman" w:hAnsi="Times New Roman" w:cs="Times New Roman"/>
          <w:b/>
          <w:i/>
          <w:color w:val="000000" w:themeColor="text1"/>
          <w:sz w:val="28"/>
          <w:szCs w:val="28"/>
        </w:rPr>
      </w:pPr>
      <w:r w:rsidRPr="002F7F66">
        <w:rPr>
          <w:rFonts w:ascii="Times New Roman" w:hAnsi="Times New Roman" w:cs="Times New Roman"/>
          <w:b/>
          <w:i/>
          <w:color w:val="000000" w:themeColor="text1"/>
          <w:sz w:val="28"/>
          <w:szCs w:val="28"/>
        </w:rPr>
        <w:t>Генетические и технологические параметры классификации ископаемых углей</w:t>
      </w:r>
    </w:p>
    <w:p w14:paraId="6A828505" w14:textId="2DA8A95E" w:rsidR="00293B5D" w:rsidRDefault="00293B5D" w:rsidP="00293B5D">
      <w:pPr>
        <w:pStyle w:val="formattext"/>
        <w:spacing w:before="0" w:beforeAutospacing="0" w:after="0" w:afterAutospacing="0" w:line="360" w:lineRule="auto"/>
        <w:ind w:firstLine="709"/>
        <w:jc w:val="both"/>
        <w:textAlignment w:val="baseline"/>
        <w:rPr>
          <w:rFonts w:ascii="Arial" w:hAnsi="Arial" w:cs="Arial"/>
          <w:color w:val="444444"/>
        </w:rPr>
      </w:pPr>
      <w:r w:rsidRPr="00293B5D">
        <w:rPr>
          <w:color w:val="000000" w:themeColor="text1"/>
          <w:sz w:val="28"/>
          <w:szCs w:val="28"/>
        </w:rPr>
        <w:t>Настоящая классификационная система основана на комплексе генетических и технологических параметров, представленных в таблице 1. Расположение параметров в таблице соответствует</w:t>
      </w:r>
      <w:r w:rsidR="00F61150">
        <w:rPr>
          <w:color w:val="000000" w:themeColor="text1"/>
          <w:sz w:val="28"/>
          <w:szCs w:val="28"/>
        </w:rPr>
        <w:t xml:space="preserve"> порядку упоминания их в тексте </w:t>
      </w:r>
      <w:r w:rsidRPr="00293B5D">
        <w:rPr>
          <w:color w:val="000000" w:themeColor="text1"/>
          <w:sz w:val="28"/>
          <w:szCs w:val="28"/>
        </w:rPr>
        <w:t>стандарта.</w:t>
      </w:r>
      <w:r>
        <w:rPr>
          <w:rFonts w:ascii="Arial" w:hAnsi="Arial" w:cs="Arial"/>
          <w:color w:val="444444"/>
        </w:rPr>
        <w:br/>
      </w:r>
    </w:p>
    <w:p w14:paraId="0A650E87" w14:textId="77777777" w:rsidR="00C21E90" w:rsidRDefault="00C21E90" w:rsidP="008841C8">
      <w:pPr>
        <w:pStyle w:val="formattext"/>
        <w:spacing w:before="0" w:beforeAutospacing="0" w:after="0" w:afterAutospacing="0"/>
        <w:jc w:val="center"/>
        <w:textAlignment w:val="baseline"/>
        <w:rPr>
          <w:b/>
          <w:i/>
          <w:color w:val="000000" w:themeColor="text1"/>
          <w:sz w:val="28"/>
          <w:szCs w:val="28"/>
        </w:rPr>
        <w:sectPr w:rsidR="00C21E90" w:rsidSect="0036591E">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C35FDB0" w14:textId="4D7130AC" w:rsidR="00293B5D" w:rsidRPr="008841C8" w:rsidRDefault="00293B5D" w:rsidP="008841C8">
      <w:pPr>
        <w:pStyle w:val="formattext"/>
        <w:spacing w:before="0" w:beforeAutospacing="0" w:after="0" w:afterAutospacing="0"/>
        <w:jc w:val="center"/>
        <w:textAlignment w:val="baseline"/>
        <w:rPr>
          <w:b/>
          <w:i/>
          <w:color w:val="000000" w:themeColor="text1"/>
          <w:sz w:val="28"/>
          <w:szCs w:val="28"/>
        </w:rPr>
      </w:pPr>
      <w:r w:rsidRPr="008841C8">
        <w:rPr>
          <w:b/>
          <w:i/>
          <w:color w:val="000000" w:themeColor="text1"/>
          <w:sz w:val="28"/>
          <w:szCs w:val="28"/>
        </w:rPr>
        <w:lastRenderedPageBreak/>
        <w:t>Таблица 1</w:t>
      </w:r>
      <w:r w:rsidR="008841C8" w:rsidRPr="008841C8">
        <w:rPr>
          <w:b/>
          <w:i/>
          <w:color w:val="000000" w:themeColor="text1"/>
          <w:sz w:val="28"/>
          <w:szCs w:val="28"/>
        </w:rPr>
        <w:t>.8.3.1</w:t>
      </w:r>
      <w:r w:rsidRPr="008841C8">
        <w:rPr>
          <w:b/>
          <w:i/>
          <w:color w:val="000000" w:themeColor="text1"/>
          <w:sz w:val="28"/>
          <w:szCs w:val="28"/>
        </w:rPr>
        <w:t xml:space="preserve"> </w:t>
      </w:r>
      <w:r w:rsidR="00C21E90">
        <w:rPr>
          <w:b/>
          <w:i/>
          <w:color w:val="000000" w:themeColor="text1"/>
          <w:sz w:val="28"/>
          <w:szCs w:val="28"/>
        </w:rPr>
        <w:t>–</w:t>
      </w:r>
      <w:r w:rsidRPr="008841C8">
        <w:rPr>
          <w:b/>
          <w:i/>
          <w:color w:val="000000" w:themeColor="text1"/>
          <w:sz w:val="28"/>
          <w:szCs w:val="28"/>
        </w:rPr>
        <w:t xml:space="preserve"> Параметры классификации ископаемых углей</w:t>
      </w:r>
    </w:p>
    <w:tbl>
      <w:tblPr>
        <w:tblStyle w:val="13"/>
        <w:tblW w:w="0" w:type="auto"/>
        <w:tblLook w:val="04A0" w:firstRow="1" w:lastRow="0" w:firstColumn="1" w:lastColumn="0" w:noHBand="0" w:noVBand="1"/>
      </w:tblPr>
      <w:tblGrid>
        <w:gridCol w:w="5025"/>
        <w:gridCol w:w="1146"/>
        <w:gridCol w:w="1355"/>
        <w:gridCol w:w="2101"/>
      </w:tblGrid>
      <w:tr w:rsidR="0001155B" w:rsidRPr="0001155B" w14:paraId="7D30514D" w14:textId="77777777" w:rsidTr="00C21E90">
        <w:tc>
          <w:tcPr>
            <w:tcW w:w="5025" w:type="dxa"/>
            <w:shd w:val="clear" w:color="auto" w:fill="F7CAAC" w:themeFill="accent2" w:themeFillTint="66"/>
            <w:vAlign w:val="center"/>
            <w:hideMark/>
          </w:tcPr>
          <w:p w14:paraId="339E19E3" w14:textId="77777777" w:rsidR="00293B5D" w:rsidRPr="0001155B" w:rsidRDefault="00293B5D" w:rsidP="0001155B">
            <w:pPr>
              <w:pStyle w:val="formattext"/>
              <w:spacing w:before="0" w:beforeAutospacing="0" w:after="0" w:afterAutospacing="0"/>
              <w:jc w:val="center"/>
              <w:textAlignment w:val="baseline"/>
              <w:rPr>
                <w:b/>
                <w:i/>
                <w:color w:val="000000" w:themeColor="text1"/>
                <w:sz w:val="20"/>
                <w:szCs w:val="20"/>
              </w:rPr>
            </w:pPr>
            <w:r w:rsidRPr="0001155B">
              <w:rPr>
                <w:b/>
                <w:i/>
                <w:color w:val="000000" w:themeColor="text1"/>
                <w:sz w:val="20"/>
                <w:szCs w:val="20"/>
              </w:rPr>
              <w:t>Наименование параметра</w:t>
            </w:r>
          </w:p>
        </w:tc>
        <w:tc>
          <w:tcPr>
            <w:tcW w:w="1146" w:type="dxa"/>
            <w:shd w:val="clear" w:color="auto" w:fill="F7CAAC" w:themeFill="accent2" w:themeFillTint="66"/>
            <w:vAlign w:val="center"/>
            <w:hideMark/>
          </w:tcPr>
          <w:p w14:paraId="5353D7A8" w14:textId="77777777" w:rsidR="00293B5D" w:rsidRPr="0001155B" w:rsidRDefault="00293B5D" w:rsidP="0001155B">
            <w:pPr>
              <w:pStyle w:val="formattext"/>
              <w:spacing w:before="0" w:beforeAutospacing="0" w:after="0" w:afterAutospacing="0"/>
              <w:jc w:val="center"/>
              <w:textAlignment w:val="baseline"/>
              <w:rPr>
                <w:b/>
                <w:i/>
                <w:color w:val="000000" w:themeColor="text1"/>
                <w:sz w:val="20"/>
                <w:szCs w:val="20"/>
              </w:rPr>
            </w:pPr>
            <w:r w:rsidRPr="0001155B">
              <w:rPr>
                <w:b/>
                <w:i/>
                <w:color w:val="000000" w:themeColor="text1"/>
                <w:sz w:val="20"/>
                <w:szCs w:val="20"/>
              </w:rPr>
              <w:t>Единица измерения</w:t>
            </w:r>
          </w:p>
        </w:tc>
        <w:tc>
          <w:tcPr>
            <w:tcW w:w="1355" w:type="dxa"/>
            <w:shd w:val="clear" w:color="auto" w:fill="F7CAAC" w:themeFill="accent2" w:themeFillTint="66"/>
            <w:vAlign w:val="center"/>
            <w:hideMark/>
          </w:tcPr>
          <w:p w14:paraId="528518BA" w14:textId="77777777" w:rsidR="00293B5D" w:rsidRPr="0001155B" w:rsidRDefault="00293B5D" w:rsidP="0001155B">
            <w:pPr>
              <w:pStyle w:val="formattext"/>
              <w:spacing w:before="0" w:beforeAutospacing="0" w:after="0" w:afterAutospacing="0"/>
              <w:jc w:val="center"/>
              <w:textAlignment w:val="baseline"/>
              <w:rPr>
                <w:b/>
                <w:i/>
                <w:color w:val="000000" w:themeColor="text1"/>
                <w:sz w:val="20"/>
                <w:szCs w:val="20"/>
              </w:rPr>
            </w:pPr>
            <w:r w:rsidRPr="0001155B">
              <w:rPr>
                <w:b/>
                <w:i/>
                <w:color w:val="000000" w:themeColor="text1"/>
                <w:sz w:val="20"/>
                <w:szCs w:val="20"/>
              </w:rPr>
              <w:t>Обозначение</w:t>
            </w:r>
          </w:p>
        </w:tc>
        <w:tc>
          <w:tcPr>
            <w:tcW w:w="2101" w:type="dxa"/>
            <w:shd w:val="clear" w:color="auto" w:fill="F7CAAC" w:themeFill="accent2" w:themeFillTint="66"/>
            <w:vAlign w:val="center"/>
            <w:hideMark/>
          </w:tcPr>
          <w:p w14:paraId="57128976" w14:textId="77777777" w:rsidR="00293B5D" w:rsidRPr="0001155B" w:rsidRDefault="00293B5D" w:rsidP="0001155B">
            <w:pPr>
              <w:pStyle w:val="formattext"/>
              <w:spacing w:before="0" w:beforeAutospacing="0" w:after="0" w:afterAutospacing="0"/>
              <w:jc w:val="center"/>
              <w:textAlignment w:val="baseline"/>
              <w:rPr>
                <w:b/>
                <w:i/>
                <w:color w:val="000000" w:themeColor="text1"/>
                <w:sz w:val="20"/>
                <w:szCs w:val="20"/>
              </w:rPr>
            </w:pPr>
            <w:r w:rsidRPr="0001155B">
              <w:rPr>
                <w:b/>
                <w:i/>
                <w:color w:val="000000" w:themeColor="text1"/>
                <w:sz w:val="20"/>
                <w:szCs w:val="20"/>
              </w:rPr>
              <w:t>Метод определения</w:t>
            </w:r>
          </w:p>
        </w:tc>
      </w:tr>
      <w:tr w:rsidR="0001155B" w:rsidRPr="0001155B" w14:paraId="1BF5BD3B" w14:textId="77777777" w:rsidTr="00C21E90">
        <w:tc>
          <w:tcPr>
            <w:tcW w:w="5025" w:type="dxa"/>
            <w:vAlign w:val="center"/>
            <w:hideMark/>
          </w:tcPr>
          <w:p w14:paraId="41ABE438" w14:textId="268005DA"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 xml:space="preserve">Среднее значение произвольного показателя отражения </w:t>
            </w:r>
            <w:proofErr w:type="spellStart"/>
            <w:r w:rsidRPr="0001155B">
              <w:rPr>
                <w:color w:val="000000" w:themeColor="text1"/>
                <w:sz w:val="20"/>
                <w:szCs w:val="20"/>
              </w:rPr>
              <w:t>витринита</w:t>
            </w:r>
            <w:proofErr w:type="spellEnd"/>
            <w:r w:rsidRPr="0001155B">
              <w:rPr>
                <w:color w:val="000000" w:themeColor="text1"/>
                <w:sz w:val="20"/>
                <w:szCs w:val="20"/>
              </w:rPr>
              <w:t xml:space="preserve"> (далее </w:t>
            </w:r>
            <w:r w:rsidR="00C21E90">
              <w:rPr>
                <w:color w:val="000000" w:themeColor="text1"/>
                <w:sz w:val="20"/>
                <w:szCs w:val="20"/>
              </w:rPr>
              <w:t>–</w:t>
            </w:r>
            <w:r w:rsidRPr="0001155B">
              <w:rPr>
                <w:color w:val="000000" w:themeColor="text1"/>
                <w:sz w:val="20"/>
                <w:szCs w:val="20"/>
              </w:rPr>
              <w:t xml:space="preserve"> средний показатель отражения </w:t>
            </w:r>
            <w:proofErr w:type="spellStart"/>
            <w:r w:rsidRPr="0001155B">
              <w:rPr>
                <w:color w:val="000000" w:themeColor="text1"/>
                <w:sz w:val="20"/>
                <w:szCs w:val="20"/>
              </w:rPr>
              <w:t>витринита</w:t>
            </w:r>
            <w:proofErr w:type="spellEnd"/>
            <w:r w:rsidRPr="0001155B">
              <w:rPr>
                <w:color w:val="000000" w:themeColor="text1"/>
                <w:sz w:val="20"/>
                <w:szCs w:val="20"/>
              </w:rPr>
              <w:t>)</w:t>
            </w:r>
          </w:p>
        </w:tc>
        <w:tc>
          <w:tcPr>
            <w:tcW w:w="1146" w:type="dxa"/>
            <w:vAlign w:val="center"/>
            <w:hideMark/>
          </w:tcPr>
          <w:p w14:paraId="7A5F0BE3"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w:t>
            </w:r>
          </w:p>
        </w:tc>
        <w:tc>
          <w:tcPr>
            <w:tcW w:w="1355" w:type="dxa"/>
            <w:vAlign w:val="center"/>
            <w:hideMark/>
          </w:tcPr>
          <w:p w14:paraId="2B57F19C" w14:textId="566BAF48" w:rsidR="00293B5D" w:rsidRPr="0001155B" w:rsidRDefault="00000000" w:rsidP="002F705D">
            <w:pPr>
              <w:pStyle w:val="a8"/>
              <w:spacing w:before="0" w:beforeAutospacing="0" w:after="0" w:afterAutospacing="0"/>
              <w:jc w:val="center"/>
              <w:textAlignment w:val="baseline"/>
              <w:rPr>
                <w:color w:val="000000" w:themeColor="text1"/>
                <w:sz w:val="20"/>
                <w:szCs w:val="20"/>
              </w:rPr>
            </w:pPr>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lang w:val="en-US"/>
                      </w:rPr>
                      <m:t>R</m:t>
                    </m:r>
                  </m:e>
                  <m:sub>
                    <m:r>
                      <w:rPr>
                        <w:rFonts w:ascii="Cambria Math" w:hAnsi="Cambria Math"/>
                        <w:color w:val="000000" w:themeColor="text1"/>
                        <w:sz w:val="20"/>
                        <w:szCs w:val="20"/>
                      </w:rPr>
                      <m:t>or</m:t>
                    </m:r>
                  </m:sub>
                </m:sSub>
              </m:oMath>
            </m:oMathPara>
          </w:p>
        </w:tc>
        <w:tc>
          <w:tcPr>
            <w:tcW w:w="2101" w:type="dxa"/>
            <w:vAlign w:val="center"/>
            <w:hideMark/>
          </w:tcPr>
          <w:p w14:paraId="67DCC81C"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ГОСТ ISO 7404-5</w:t>
            </w:r>
          </w:p>
        </w:tc>
      </w:tr>
      <w:tr w:rsidR="0001155B" w:rsidRPr="0001155B" w14:paraId="1631F56D" w14:textId="77777777" w:rsidTr="00C21E90">
        <w:tc>
          <w:tcPr>
            <w:tcW w:w="5025" w:type="dxa"/>
            <w:shd w:val="clear" w:color="auto" w:fill="FBE4D5" w:themeFill="accent2" w:themeFillTint="33"/>
            <w:vAlign w:val="center"/>
            <w:hideMark/>
          </w:tcPr>
          <w:p w14:paraId="3D6938DB"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Высшая теплота сгорания на влажное беззольное состояние</w:t>
            </w:r>
          </w:p>
        </w:tc>
        <w:tc>
          <w:tcPr>
            <w:tcW w:w="1146" w:type="dxa"/>
            <w:shd w:val="clear" w:color="auto" w:fill="FBE4D5" w:themeFill="accent2" w:themeFillTint="33"/>
            <w:vAlign w:val="center"/>
            <w:hideMark/>
          </w:tcPr>
          <w:p w14:paraId="08B6FAC9"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МДж/кг</w:t>
            </w:r>
          </w:p>
        </w:tc>
        <w:tc>
          <w:tcPr>
            <w:tcW w:w="1355" w:type="dxa"/>
            <w:shd w:val="clear" w:color="auto" w:fill="FBE4D5" w:themeFill="accent2" w:themeFillTint="33"/>
            <w:vAlign w:val="center"/>
            <w:hideMark/>
          </w:tcPr>
          <w:p w14:paraId="6EBFA099" w14:textId="1791E811" w:rsidR="00293B5D" w:rsidRPr="0001155B" w:rsidRDefault="00000000" w:rsidP="002F705D">
            <w:pPr>
              <w:pStyle w:val="formattext"/>
              <w:spacing w:before="0" w:beforeAutospacing="0" w:after="0" w:afterAutospacing="0"/>
              <w:jc w:val="center"/>
              <w:textAlignment w:val="baseline"/>
              <w:rPr>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Q</m:t>
                    </m:r>
                  </m:e>
                  <m:sub>
                    <m:r>
                      <w:rPr>
                        <w:rFonts w:ascii="Cambria Math" w:hAnsi="Cambria Math"/>
                        <w:color w:val="000000" w:themeColor="text1"/>
                        <w:sz w:val="20"/>
                        <w:szCs w:val="20"/>
                      </w:rPr>
                      <m:t>s</m:t>
                    </m:r>
                  </m:sub>
                  <m:sup>
                    <m:r>
                      <w:rPr>
                        <w:rFonts w:ascii="Cambria Math" w:hAnsi="Cambria Math"/>
                        <w:color w:val="000000" w:themeColor="text1"/>
                        <w:sz w:val="20"/>
                        <w:szCs w:val="20"/>
                      </w:rPr>
                      <m:t>af</m:t>
                    </m:r>
                  </m:sup>
                </m:sSubSup>
              </m:oMath>
            </m:oMathPara>
          </w:p>
        </w:tc>
        <w:tc>
          <w:tcPr>
            <w:tcW w:w="2101" w:type="dxa"/>
            <w:shd w:val="clear" w:color="auto" w:fill="FBE4D5" w:themeFill="accent2" w:themeFillTint="33"/>
            <w:vAlign w:val="center"/>
            <w:hideMark/>
          </w:tcPr>
          <w:p w14:paraId="4880F489" w14:textId="77777777" w:rsidR="00293B5D" w:rsidRPr="0001155B" w:rsidRDefault="00000000" w:rsidP="002F705D">
            <w:pPr>
              <w:pStyle w:val="formattext"/>
              <w:spacing w:before="0" w:beforeAutospacing="0" w:after="0" w:afterAutospacing="0"/>
              <w:jc w:val="center"/>
              <w:textAlignment w:val="baseline"/>
              <w:rPr>
                <w:color w:val="000000" w:themeColor="text1"/>
                <w:sz w:val="20"/>
                <w:szCs w:val="20"/>
              </w:rPr>
            </w:pPr>
            <w:hyperlink r:id="rId26" w:anchor="7D20K3" w:history="1">
              <w:r w:rsidR="00293B5D" w:rsidRPr="0001155B">
                <w:rPr>
                  <w:rStyle w:val="aa"/>
                  <w:color w:val="000000" w:themeColor="text1"/>
                  <w:sz w:val="20"/>
                  <w:szCs w:val="20"/>
                </w:rPr>
                <w:t>ГОСТ 147-2013</w:t>
              </w:r>
            </w:hyperlink>
          </w:p>
        </w:tc>
      </w:tr>
      <w:tr w:rsidR="0001155B" w:rsidRPr="0001155B" w14:paraId="7B8942A2" w14:textId="77777777" w:rsidTr="00C21E90">
        <w:tc>
          <w:tcPr>
            <w:tcW w:w="5025" w:type="dxa"/>
            <w:vAlign w:val="center"/>
            <w:hideMark/>
          </w:tcPr>
          <w:p w14:paraId="15A11F48"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Выход летучих веществ на сухое беззольное состояние</w:t>
            </w:r>
          </w:p>
        </w:tc>
        <w:tc>
          <w:tcPr>
            <w:tcW w:w="1146" w:type="dxa"/>
            <w:vAlign w:val="center"/>
            <w:hideMark/>
          </w:tcPr>
          <w:p w14:paraId="6139C7F9"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w:t>
            </w:r>
          </w:p>
        </w:tc>
        <w:tc>
          <w:tcPr>
            <w:tcW w:w="1355" w:type="dxa"/>
            <w:vAlign w:val="center"/>
            <w:hideMark/>
          </w:tcPr>
          <w:p w14:paraId="00B98BDB" w14:textId="41C1413B" w:rsidR="00293B5D" w:rsidRPr="0001155B" w:rsidRDefault="00000000" w:rsidP="002F705D">
            <w:pPr>
              <w:pStyle w:val="a8"/>
              <w:spacing w:before="0" w:beforeAutospacing="0" w:after="0" w:afterAutospacing="0"/>
              <w:jc w:val="center"/>
              <w:textAlignment w:val="baseline"/>
              <w:rPr>
                <w:color w:val="000000" w:themeColor="text1"/>
                <w:sz w:val="20"/>
                <w:szCs w:val="20"/>
              </w:rPr>
            </w:pPr>
            <m:oMathPara>
              <m:oMath>
                <m:sSup>
                  <m:sSupPr>
                    <m:ctrlPr>
                      <w:rPr>
                        <w:rFonts w:ascii="Cambria Math" w:hAnsi="Cambria Math"/>
                        <w:i/>
                        <w:color w:val="000000" w:themeColor="text1"/>
                        <w:sz w:val="20"/>
                        <w:szCs w:val="20"/>
                      </w:rPr>
                    </m:ctrlPr>
                  </m:sSupPr>
                  <m:e>
                    <m:r>
                      <w:rPr>
                        <w:rFonts w:ascii="Cambria Math" w:hAnsi="Cambria Math"/>
                        <w:color w:val="000000" w:themeColor="text1"/>
                        <w:sz w:val="20"/>
                        <w:szCs w:val="20"/>
                      </w:rPr>
                      <m:t>V</m:t>
                    </m:r>
                  </m:e>
                  <m:sup>
                    <m:r>
                      <w:rPr>
                        <w:rFonts w:ascii="Cambria Math" w:hAnsi="Cambria Math"/>
                        <w:color w:val="000000" w:themeColor="text1"/>
                        <w:sz w:val="20"/>
                        <w:szCs w:val="20"/>
                      </w:rPr>
                      <m:t>daf</m:t>
                    </m:r>
                  </m:sup>
                </m:sSup>
              </m:oMath>
            </m:oMathPara>
          </w:p>
        </w:tc>
        <w:tc>
          <w:tcPr>
            <w:tcW w:w="2101" w:type="dxa"/>
            <w:vAlign w:val="center"/>
            <w:hideMark/>
          </w:tcPr>
          <w:p w14:paraId="6936EF5A"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ГОСТ ISO 562, ГОСТ ISO 5071-1</w:t>
            </w:r>
          </w:p>
        </w:tc>
      </w:tr>
      <w:tr w:rsidR="0001155B" w:rsidRPr="0001155B" w14:paraId="3480EA5B" w14:textId="77777777" w:rsidTr="00C21E90">
        <w:tc>
          <w:tcPr>
            <w:tcW w:w="5025" w:type="dxa"/>
            <w:shd w:val="clear" w:color="auto" w:fill="FBE4D5" w:themeFill="accent2" w:themeFillTint="33"/>
            <w:vAlign w:val="center"/>
            <w:hideMark/>
          </w:tcPr>
          <w:p w14:paraId="5BCE3E94"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 xml:space="preserve">Сумма </w:t>
            </w:r>
            <w:proofErr w:type="spellStart"/>
            <w:r w:rsidRPr="0001155B">
              <w:rPr>
                <w:color w:val="000000" w:themeColor="text1"/>
                <w:sz w:val="20"/>
                <w:szCs w:val="20"/>
              </w:rPr>
              <w:t>фюзенизированных</w:t>
            </w:r>
            <w:proofErr w:type="spellEnd"/>
            <w:r w:rsidRPr="0001155B">
              <w:rPr>
                <w:color w:val="000000" w:themeColor="text1"/>
                <w:sz w:val="20"/>
                <w:szCs w:val="20"/>
              </w:rPr>
              <w:t xml:space="preserve"> компонентов на чистый уголь</w:t>
            </w:r>
          </w:p>
        </w:tc>
        <w:tc>
          <w:tcPr>
            <w:tcW w:w="1146" w:type="dxa"/>
            <w:shd w:val="clear" w:color="auto" w:fill="FBE4D5" w:themeFill="accent2" w:themeFillTint="33"/>
            <w:vAlign w:val="center"/>
            <w:hideMark/>
          </w:tcPr>
          <w:p w14:paraId="1243AC2E"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w:t>
            </w:r>
          </w:p>
        </w:tc>
        <w:tc>
          <w:tcPr>
            <w:tcW w:w="1355" w:type="dxa"/>
            <w:shd w:val="clear" w:color="auto" w:fill="FBE4D5" w:themeFill="accent2" w:themeFillTint="33"/>
            <w:vAlign w:val="center"/>
            <w:hideMark/>
          </w:tcPr>
          <w:p w14:paraId="49311037" w14:textId="20B6C0E3" w:rsidR="00293B5D" w:rsidRPr="00663B06" w:rsidRDefault="00000000" w:rsidP="002F705D">
            <w:pPr>
              <w:pStyle w:val="a8"/>
              <w:spacing w:before="0" w:beforeAutospacing="0" w:after="0" w:afterAutospacing="0"/>
              <w:jc w:val="center"/>
              <w:textAlignment w:val="baseline"/>
              <w:rPr>
                <w:color w:val="000000" w:themeColor="text1"/>
                <w:sz w:val="20"/>
                <w:szCs w:val="20"/>
              </w:rPr>
            </w:pPr>
            <m:oMathPara>
              <m:oMathParaPr>
                <m:jc m:val="center"/>
              </m:oMathParaPr>
              <m:oMath>
                <m:nary>
                  <m:naryPr>
                    <m:chr m:val="∑"/>
                    <m:limLoc m:val="undOvr"/>
                    <m:ctrlPr>
                      <w:rPr>
                        <w:rFonts w:ascii="Cambria Math" w:hAnsi="Cambria Math"/>
                        <w:i/>
                        <w:color w:val="000000" w:themeColor="text1"/>
                        <w:sz w:val="20"/>
                        <w:szCs w:val="20"/>
                      </w:rPr>
                    </m:ctrlPr>
                  </m:naryPr>
                  <m:sub/>
                  <m:sup/>
                  <m:e>
                    <m:r>
                      <w:rPr>
                        <w:rFonts w:ascii="Cambria Math" w:hAnsi="Cambria Math"/>
                        <w:color w:val="000000" w:themeColor="text1"/>
                        <w:sz w:val="20"/>
                        <w:szCs w:val="20"/>
                      </w:rPr>
                      <m:t>OK</m:t>
                    </m:r>
                  </m:e>
                </m:nary>
              </m:oMath>
            </m:oMathPara>
          </w:p>
        </w:tc>
        <w:tc>
          <w:tcPr>
            <w:tcW w:w="2101" w:type="dxa"/>
            <w:shd w:val="clear" w:color="auto" w:fill="FBE4D5" w:themeFill="accent2" w:themeFillTint="33"/>
            <w:vAlign w:val="center"/>
            <w:hideMark/>
          </w:tcPr>
          <w:p w14:paraId="7A47EDF6" w14:textId="3872F745" w:rsidR="00293B5D" w:rsidRPr="0001155B" w:rsidRDefault="0001155B"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1</w:t>
            </w:r>
            <w:r w:rsidRPr="0001155B">
              <w:rPr>
                <w:color w:val="000000" w:themeColor="text1"/>
                <w:sz w:val="20"/>
                <w:szCs w:val="20"/>
                <w:lang w:val="en-US"/>
              </w:rPr>
              <w:t>)</w:t>
            </w:r>
            <w:r w:rsidR="00293B5D" w:rsidRPr="0001155B">
              <w:rPr>
                <w:noProof/>
                <w:color w:val="000000" w:themeColor="text1"/>
                <w:sz w:val="20"/>
                <w:szCs w:val="20"/>
              </w:rPr>
              <mc:AlternateContent>
                <mc:Choice Requires="wps">
                  <w:drawing>
                    <wp:inline distT="0" distB="0" distL="0" distR="0" wp14:anchorId="5A784C79" wp14:editId="2CB2B955">
                      <wp:extent cx="127635" cy="223520"/>
                      <wp:effectExtent l="0" t="0" r="0" b="0"/>
                      <wp:docPr id="516" name="Прямоугольник 516" descr="data:image;base64,R0lGODdhDQAXAIABAAAAAP///ywAAAAADQAXAAACIIyPqcvtcKAC0lR0b0w66P5NnIhx1OZ4aZe27gvHclIAA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763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68B63C" id="Прямоугольник 516" o:spid="_x0000_s1026" alt="data:image;base64,R0lGODdhDQAXAIABAAAAAP///ywAAAAADQAXAAACIIyPqcvtcKAC0lR0b0w66P5NnIhx1OZ4aZe27gvHclIAADs=" style="width:10.0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" filled="f" stroked="f">
                      <o:lock v:ext="edit" aspectratio="t"/>
                      <w10:anchorlock/>
                    </v:rect>
                  </w:pict>
                </mc:Fallback>
              </mc:AlternateContent>
            </w:r>
          </w:p>
        </w:tc>
      </w:tr>
      <w:tr w:rsidR="0001155B" w:rsidRPr="0001155B" w14:paraId="3DF2D86B" w14:textId="77777777" w:rsidTr="00C21E90">
        <w:tc>
          <w:tcPr>
            <w:tcW w:w="5025" w:type="dxa"/>
            <w:vAlign w:val="center"/>
            <w:hideMark/>
          </w:tcPr>
          <w:p w14:paraId="50AB85CA"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Максимальная влагоемкость на беззольное состояние</w:t>
            </w:r>
          </w:p>
        </w:tc>
        <w:tc>
          <w:tcPr>
            <w:tcW w:w="1146" w:type="dxa"/>
            <w:vAlign w:val="center"/>
            <w:hideMark/>
          </w:tcPr>
          <w:p w14:paraId="5F388354"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w:t>
            </w:r>
          </w:p>
        </w:tc>
        <w:tc>
          <w:tcPr>
            <w:tcW w:w="1355" w:type="dxa"/>
            <w:vAlign w:val="center"/>
            <w:hideMark/>
          </w:tcPr>
          <w:p w14:paraId="16130B67" w14:textId="27193BCA" w:rsidR="00293B5D" w:rsidRPr="0001155B" w:rsidRDefault="00000000" w:rsidP="002F705D">
            <w:pPr>
              <w:pStyle w:val="a8"/>
              <w:spacing w:before="0" w:beforeAutospacing="0" w:after="0" w:afterAutospacing="0"/>
              <w:jc w:val="center"/>
              <w:textAlignment w:val="baseline"/>
              <w:rPr>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W</m:t>
                    </m:r>
                  </m:e>
                  <m:sub>
                    <m:r>
                      <w:rPr>
                        <w:rFonts w:ascii="Cambria Math" w:hAnsi="Cambria Math"/>
                        <w:color w:val="000000" w:themeColor="text1"/>
                        <w:sz w:val="20"/>
                        <w:szCs w:val="20"/>
                      </w:rPr>
                      <m:t>max</m:t>
                    </m:r>
                  </m:sub>
                  <m:sup>
                    <m:r>
                      <w:rPr>
                        <w:rFonts w:ascii="Cambria Math" w:hAnsi="Cambria Math"/>
                        <w:color w:val="000000" w:themeColor="text1"/>
                        <w:sz w:val="20"/>
                        <w:szCs w:val="20"/>
                      </w:rPr>
                      <m:t>af</m:t>
                    </m:r>
                  </m:sup>
                </m:sSubSup>
              </m:oMath>
            </m:oMathPara>
          </w:p>
        </w:tc>
        <w:tc>
          <w:tcPr>
            <w:tcW w:w="2101" w:type="dxa"/>
            <w:vAlign w:val="center"/>
            <w:hideMark/>
          </w:tcPr>
          <w:p w14:paraId="73A938BE" w14:textId="77777777" w:rsidR="00293B5D" w:rsidRPr="0001155B" w:rsidRDefault="00000000" w:rsidP="002F705D">
            <w:pPr>
              <w:pStyle w:val="formattext"/>
              <w:spacing w:before="0" w:beforeAutospacing="0" w:after="0" w:afterAutospacing="0"/>
              <w:jc w:val="center"/>
              <w:textAlignment w:val="baseline"/>
              <w:rPr>
                <w:color w:val="000000" w:themeColor="text1"/>
                <w:sz w:val="20"/>
                <w:szCs w:val="20"/>
              </w:rPr>
            </w:pPr>
            <w:hyperlink r:id="rId27" w:anchor="7D20K3" w:history="1">
              <w:r w:rsidR="00293B5D" w:rsidRPr="0001155B">
                <w:rPr>
                  <w:rStyle w:val="aa"/>
                  <w:color w:val="000000" w:themeColor="text1"/>
                  <w:sz w:val="20"/>
                  <w:szCs w:val="20"/>
                </w:rPr>
                <w:t>ГОСТ 8858</w:t>
              </w:r>
            </w:hyperlink>
          </w:p>
        </w:tc>
      </w:tr>
      <w:tr w:rsidR="0001155B" w:rsidRPr="0001155B" w14:paraId="25342E17" w14:textId="77777777" w:rsidTr="00C21E90">
        <w:tc>
          <w:tcPr>
            <w:tcW w:w="5025" w:type="dxa"/>
            <w:shd w:val="clear" w:color="auto" w:fill="FBE4D5" w:themeFill="accent2" w:themeFillTint="33"/>
            <w:vAlign w:val="center"/>
            <w:hideMark/>
          </w:tcPr>
          <w:p w14:paraId="28656367"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Выход смолы полукоксования на сухое беззольное состояние</w:t>
            </w:r>
          </w:p>
        </w:tc>
        <w:tc>
          <w:tcPr>
            <w:tcW w:w="1146" w:type="dxa"/>
            <w:shd w:val="clear" w:color="auto" w:fill="FBE4D5" w:themeFill="accent2" w:themeFillTint="33"/>
            <w:vAlign w:val="center"/>
            <w:hideMark/>
          </w:tcPr>
          <w:p w14:paraId="54A33AC9"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w:t>
            </w:r>
          </w:p>
        </w:tc>
        <w:tc>
          <w:tcPr>
            <w:tcW w:w="1355" w:type="dxa"/>
            <w:shd w:val="clear" w:color="auto" w:fill="FBE4D5" w:themeFill="accent2" w:themeFillTint="33"/>
            <w:vAlign w:val="center"/>
            <w:hideMark/>
          </w:tcPr>
          <w:p w14:paraId="15131F18" w14:textId="4148CC13" w:rsidR="00293B5D" w:rsidRPr="0001155B" w:rsidRDefault="00000000" w:rsidP="002F705D">
            <w:pPr>
              <w:pStyle w:val="a8"/>
              <w:spacing w:before="0" w:beforeAutospacing="0" w:after="0" w:afterAutospacing="0"/>
              <w:jc w:val="center"/>
              <w:textAlignment w:val="baseline"/>
              <w:rPr>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T</m:t>
                    </m:r>
                  </m:e>
                  <m:sub>
                    <m:r>
                      <w:rPr>
                        <w:rFonts w:ascii="Cambria Math" w:hAnsi="Cambria Math"/>
                        <w:color w:val="000000" w:themeColor="text1"/>
                        <w:sz w:val="20"/>
                        <w:szCs w:val="20"/>
                      </w:rPr>
                      <m:t>sk</m:t>
                    </m:r>
                  </m:sub>
                  <m:sup>
                    <m:r>
                      <w:rPr>
                        <w:rFonts w:ascii="Cambria Math" w:hAnsi="Cambria Math"/>
                        <w:color w:val="000000" w:themeColor="text1"/>
                        <w:sz w:val="20"/>
                        <w:szCs w:val="20"/>
                      </w:rPr>
                      <m:t>daf</m:t>
                    </m:r>
                  </m:sup>
                </m:sSubSup>
              </m:oMath>
            </m:oMathPara>
          </w:p>
        </w:tc>
        <w:tc>
          <w:tcPr>
            <w:tcW w:w="2101" w:type="dxa"/>
            <w:shd w:val="clear" w:color="auto" w:fill="FBE4D5" w:themeFill="accent2" w:themeFillTint="33"/>
            <w:vAlign w:val="center"/>
            <w:hideMark/>
          </w:tcPr>
          <w:p w14:paraId="199C88AE" w14:textId="77777777" w:rsidR="00293B5D" w:rsidRPr="0001155B" w:rsidRDefault="00000000" w:rsidP="002F705D">
            <w:pPr>
              <w:pStyle w:val="formattext"/>
              <w:spacing w:before="0" w:beforeAutospacing="0" w:after="0" w:afterAutospacing="0"/>
              <w:jc w:val="center"/>
              <w:textAlignment w:val="baseline"/>
              <w:rPr>
                <w:color w:val="000000" w:themeColor="text1"/>
                <w:sz w:val="20"/>
                <w:szCs w:val="20"/>
              </w:rPr>
            </w:pPr>
            <w:hyperlink r:id="rId28" w:anchor="7D20K3" w:history="1">
              <w:r w:rsidR="00293B5D" w:rsidRPr="0001155B">
                <w:rPr>
                  <w:rStyle w:val="aa"/>
                  <w:color w:val="000000" w:themeColor="text1"/>
                  <w:sz w:val="20"/>
                  <w:szCs w:val="20"/>
                </w:rPr>
                <w:t>ГОСТ 3168</w:t>
              </w:r>
            </w:hyperlink>
          </w:p>
        </w:tc>
      </w:tr>
      <w:tr w:rsidR="0001155B" w:rsidRPr="0001155B" w14:paraId="496256C4" w14:textId="77777777" w:rsidTr="00C21E90">
        <w:tc>
          <w:tcPr>
            <w:tcW w:w="5025" w:type="dxa"/>
            <w:vAlign w:val="center"/>
            <w:hideMark/>
          </w:tcPr>
          <w:p w14:paraId="5DD8E8A4"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Толщина пластического слоя</w:t>
            </w:r>
          </w:p>
        </w:tc>
        <w:tc>
          <w:tcPr>
            <w:tcW w:w="1146" w:type="dxa"/>
            <w:vAlign w:val="center"/>
            <w:hideMark/>
          </w:tcPr>
          <w:p w14:paraId="6561D5EF"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мм</w:t>
            </w:r>
          </w:p>
        </w:tc>
        <w:tc>
          <w:tcPr>
            <w:tcW w:w="1355" w:type="dxa"/>
            <w:vAlign w:val="center"/>
            <w:hideMark/>
          </w:tcPr>
          <w:p w14:paraId="7559236A" w14:textId="1B29B776" w:rsidR="00293B5D" w:rsidRPr="0001155B" w:rsidRDefault="003F645A" w:rsidP="002F705D">
            <w:pPr>
              <w:pStyle w:val="a8"/>
              <w:spacing w:before="0" w:beforeAutospacing="0" w:after="0" w:afterAutospacing="0"/>
              <w:jc w:val="center"/>
              <w:textAlignment w:val="baseline"/>
              <w:rPr>
                <w:color w:val="000000" w:themeColor="text1"/>
                <w:sz w:val="20"/>
                <w:szCs w:val="20"/>
                <w:lang w:val="en-US"/>
              </w:rPr>
            </w:pPr>
            <w:r w:rsidRPr="0001155B">
              <w:rPr>
                <w:color w:val="000000" w:themeColor="text1"/>
                <w:sz w:val="20"/>
                <w:szCs w:val="20"/>
                <w:lang w:val="en-US"/>
              </w:rPr>
              <w:t>y</w:t>
            </w:r>
          </w:p>
        </w:tc>
        <w:tc>
          <w:tcPr>
            <w:tcW w:w="2101" w:type="dxa"/>
            <w:vAlign w:val="center"/>
            <w:hideMark/>
          </w:tcPr>
          <w:p w14:paraId="77B0816E" w14:textId="77777777" w:rsidR="00293B5D" w:rsidRPr="0001155B" w:rsidRDefault="00000000" w:rsidP="002F705D">
            <w:pPr>
              <w:pStyle w:val="formattext"/>
              <w:spacing w:before="0" w:beforeAutospacing="0" w:after="0" w:afterAutospacing="0"/>
              <w:jc w:val="center"/>
              <w:textAlignment w:val="baseline"/>
              <w:rPr>
                <w:color w:val="000000" w:themeColor="text1"/>
                <w:sz w:val="20"/>
                <w:szCs w:val="20"/>
              </w:rPr>
            </w:pPr>
            <w:hyperlink r:id="rId29" w:anchor="7D20K3" w:history="1">
              <w:r w:rsidR="00293B5D" w:rsidRPr="0001155B">
                <w:rPr>
                  <w:rStyle w:val="aa"/>
                  <w:color w:val="000000" w:themeColor="text1"/>
                  <w:sz w:val="20"/>
                  <w:szCs w:val="20"/>
                </w:rPr>
                <w:t>ГОСТ 1186</w:t>
              </w:r>
            </w:hyperlink>
          </w:p>
        </w:tc>
      </w:tr>
      <w:tr w:rsidR="0001155B" w:rsidRPr="0001155B" w14:paraId="4547D340" w14:textId="77777777" w:rsidTr="00C21E90">
        <w:tc>
          <w:tcPr>
            <w:tcW w:w="5025" w:type="dxa"/>
            <w:shd w:val="clear" w:color="auto" w:fill="FBE4D5" w:themeFill="accent2" w:themeFillTint="33"/>
            <w:vAlign w:val="center"/>
            <w:hideMark/>
          </w:tcPr>
          <w:p w14:paraId="5CA77624"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Показатель свободного вспучивания</w:t>
            </w:r>
          </w:p>
        </w:tc>
        <w:tc>
          <w:tcPr>
            <w:tcW w:w="1146" w:type="dxa"/>
            <w:shd w:val="clear" w:color="auto" w:fill="FBE4D5" w:themeFill="accent2" w:themeFillTint="33"/>
            <w:vAlign w:val="center"/>
            <w:hideMark/>
          </w:tcPr>
          <w:p w14:paraId="1F6C3439"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ед.</w:t>
            </w:r>
          </w:p>
        </w:tc>
        <w:tc>
          <w:tcPr>
            <w:tcW w:w="1355" w:type="dxa"/>
            <w:shd w:val="clear" w:color="auto" w:fill="FBE4D5" w:themeFill="accent2" w:themeFillTint="33"/>
            <w:vAlign w:val="center"/>
            <w:hideMark/>
          </w:tcPr>
          <w:p w14:paraId="151C2CD3" w14:textId="6B70F2C5" w:rsidR="00293B5D" w:rsidRPr="0001155B" w:rsidRDefault="003F645A" w:rsidP="002F705D">
            <w:pPr>
              <w:pStyle w:val="a8"/>
              <w:spacing w:before="0" w:beforeAutospacing="0" w:after="0" w:afterAutospacing="0"/>
              <w:jc w:val="center"/>
              <w:textAlignment w:val="baseline"/>
              <w:rPr>
                <w:color w:val="000000" w:themeColor="text1"/>
                <w:sz w:val="20"/>
                <w:szCs w:val="20"/>
                <w:lang w:val="en-US"/>
              </w:rPr>
            </w:pPr>
            <w:proofErr w:type="spellStart"/>
            <w:r w:rsidRPr="0001155B">
              <w:rPr>
                <w:color w:val="000000" w:themeColor="text1"/>
                <w:sz w:val="20"/>
                <w:szCs w:val="20"/>
                <w:lang w:val="en-US"/>
              </w:rPr>
              <w:t>Sl</w:t>
            </w:r>
            <w:proofErr w:type="spellEnd"/>
          </w:p>
        </w:tc>
        <w:tc>
          <w:tcPr>
            <w:tcW w:w="2101" w:type="dxa"/>
            <w:shd w:val="clear" w:color="auto" w:fill="FBE4D5" w:themeFill="accent2" w:themeFillTint="33"/>
            <w:vAlign w:val="center"/>
            <w:hideMark/>
          </w:tcPr>
          <w:p w14:paraId="74F06461" w14:textId="77777777" w:rsidR="00293B5D" w:rsidRPr="0001155B" w:rsidRDefault="00000000" w:rsidP="002F705D">
            <w:pPr>
              <w:pStyle w:val="formattext"/>
              <w:spacing w:before="0" w:beforeAutospacing="0" w:after="0" w:afterAutospacing="0"/>
              <w:jc w:val="center"/>
              <w:textAlignment w:val="baseline"/>
              <w:rPr>
                <w:color w:val="000000" w:themeColor="text1"/>
                <w:sz w:val="20"/>
                <w:szCs w:val="20"/>
              </w:rPr>
            </w:pPr>
            <w:hyperlink r:id="rId30" w:anchor="7D20K3" w:history="1">
              <w:r w:rsidR="00293B5D" w:rsidRPr="0001155B">
                <w:rPr>
                  <w:rStyle w:val="aa"/>
                  <w:color w:val="000000" w:themeColor="text1"/>
                  <w:sz w:val="20"/>
                  <w:szCs w:val="20"/>
                </w:rPr>
                <w:t>ГОСТ 20330</w:t>
              </w:r>
            </w:hyperlink>
          </w:p>
        </w:tc>
      </w:tr>
      <w:tr w:rsidR="0001155B" w:rsidRPr="0001155B" w14:paraId="682B127D" w14:textId="77777777" w:rsidTr="00C21E90">
        <w:tc>
          <w:tcPr>
            <w:tcW w:w="5025" w:type="dxa"/>
            <w:vAlign w:val="center"/>
            <w:hideMark/>
          </w:tcPr>
          <w:p w14:paraId="6F801B62"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Объемный выход летучих веществ на сухое беззольное состояние</w:t>
            </w:r>
          </w:p>
        </w:tc>
        <w:tc>
          <w:tcPr>
            <w:tcW w:w="1146" w:type="dxa"/>
            <w:vAlign w:val="center"/>
            <w:hideMark/>
          </w:tcPr>
          <w:p w14:paraId="20A77657" w14:textId="30BDD350"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см</w:t>
            </w:r>
            <w:r w:rsidRPr="0001155B">
              <w:rPr>
                <w:noProof/>
                <w:color w:val="000000" w:themeColor="text1"/>
                <w:sz w:val="20"/>
                <w:szCs w:val="20"/>
              </w:rPr>
              <mc:AlternateContent>
                <mc:Choice Requires="wps">
                  <w:drawing>
                    <wp:inline distT="0" distB="0" distL="0" distR="0" wp14:anchorId="100F0AF4" wp14:editId="285A716B">
                      <wp:extent cx="106045" cy="223520"/>
                      <wp:effectExtent l="0" t="0" r="0" b="0"/>
                      <wp:docPr id="59" name="Прямоугольник 59" descr="data:image;base64,R0lGODdhCwAXAIABAAAAAP///ywAAAAACwAXAAACGYyPqcttABc4s1VpL9OKJw9FzkiW5ommSg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604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6D5C0C" id="Прямоугольник 59" o:spid="_x0000_s1026" alt="data:image;base64,R0lGODdhCwAXAIABAAAAAP///ywAAAAACwAXAAACGYyPqcttABc4s1VpL9OKJw9FzkiW5ommSgEAOw==" style="width:8.35pt;height: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" filled="f" stroked="f">
                      <o:lock v:ext="edit" aspectratio="t"/>
                      <w10:anchorlock/>
                    </v:rect>
                  </w:pict>
                </mc:Fallback>
              </mc:AlternateContent>
            </w:r>
            <w:r w:rsidRPr="0001155B">
              <w:rPr>
                <w:color w:val="000000" w:themeColor="text1"/>
                <w:sz w:val="20"/>
                <w:szCs w:val="20"/>
              </w:rPr>
              <w:t>/г</w:t>
            </w:r>
          </w:p>
        </w:tc>
        <w:tc>
          <w:tcPr>
            <w:tcW w:w="1355" w:type="dxa"/>
            <w:vAlign w:val="center"/>
            <w:hideMark/>
          </w:tcPr>
          <w:p w14:paraId="5373A545" w14:textId="5207AAC7" w:rsidR="00293B5D" w:rsidRPr="0001155B" w:rsidRDefault="00000000" w:rsidP="002F705D">
            <w:pPr>
              <w:pStyle w:val="a8"/>
              <w:spacing w:before="0" w:beforeAutospacing="0" w:after="0" w:afterAutospacing="0"/>
              <w:jc w:val="center"/>
              <w:textAlignment w:val="baseline"/>
              <w:rPr>
                <w:color w:val="000000" w:themeColor="text1"/>
                <w:sz w:val="20"/>
                <w:szCs w:val="20"/>
              </w:rPr>
            </w:pPr>
            <m:oMathPara>
              <m:oMath>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V</m:t>
                    </m:r>
                  </m:e>
                  <m:sub>
                    <m:r>
                      <w:rPr>
                        <w:rFonts w:ascii="Cambria Math" w:hAnsi="Cambria Math"/>
                        <w:color w:val="000000" w:themeColor="text1"/>
                        <w:sz w:val="20"/>
                        <w:szCs w:val="20"/>
                      </w:rPr>
                      <m:t>v</m:t>
                    </m:r>
                  </m:sub>
                  <m:sup>
                    <m:r>
                      <w:rPr>
                        <w:rFonts w:ascii="Cambria Math" w:hAnsi="Cambria Math"/>
                        <w:color w:val="000000" w:themeColor="text1"/>
                        <w:sz w:val="20"/>
                        <w:szCs w:val="20"/>
                      </w:rPr>
                      <m:t>daf</m:t>
                    </m:r>
                  </m:sup>
                </m:sSubSup>
              </m:oMath>
            </m:oMathPara>
          </w:p>
        </w:tc>
        <w:tc>
          <w:tcPr>
            <w:tcW w:w="2101" w:type="dxa"/>
            <w:vAlign w:val="center"/>
            <w:hideMark/>
          </w:tcPr>
          <w:p w14:paraId="169834B7" w14:textId="77777777" w:rsidR="00293B5D" w:rsidRPr="0001155B" w:rsidRDefault="00000000" w:rsidP="002F705D">
            <w:pPr>
              <w:pStyle w:val="formattext"/>
              <w:spacing w:before="0" w:beforeAutospacing="0" w:after="0" w:afterAutospacing="0"/>
              <w:jc w:val="center"/>
              <w:textAlignment w:val="baseline"/>
              <w:rPr>
                <w:color w:val="000000" w:themeColor="text1"/>
                <w:sz w:val="20"/>
                <w:szCs w:val="20"/>
              </w:rPr>
            </w:pPr>
            <w:hyperlink r:id="rId31" w:anchor="7D20K3" w:history="1">
              <w:r w:rsidR="00293B5D" w:rsidRPr="0001155B">
                <w:rPr>
                  <w:rStyle w:val="aa"/>
                  <w:color w:val="000000" w:themeColor="text1"/>
                  <w:sz w:val="20"/>
                  <w:szCs w:val="20"/>
                </w:rPr>
                <w:t>ГОСТ 7303</w:t>
              </w:r>
            </w:hyperlink>
          </w:p>
        </w:tc>
      </w:tr>
      <w:tr w:rsidR="0001155B" w:rsidRPr="0001155B" w14:paraId="271B3EAC" w14:textId="77777777" w:rsidTr="00C21E90">
        <w:tc>
          <w:tcPr>
            <w:tcW w:w="5025" w:type="dxa"/>
            <w:shd w:val="clear" w:color="auto" w:fill="FBE4D5" w:themeFill="accent2" w:themeFillTint="33"/>
            <w:vAlign w:val="center"/>
            <w:hideMark/>
          </w:tcPr>
          <w:p w14:paraId="57714696"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 xml:space="preserve">Показатель анизотропии отражения </w:t>
            </w:r>
            <w:proofErr w:type="spellStart"/>
            <w:r w:rsidRPr="0001155B">
              <w:rPr>
                <w:color w:val="000000" w:themeColor="text1"/>
                <w:sz w:val="20"/>
                <w:szCs w:val="20"/>
              </w:rPr>
              <w:t>витринита</w:t>
            </w:r>
            <w:proofErr w:type="spellEnd"/>
          </w:p>
        </w:tc>
        <w:tc>
          <w:tcPr>
            <w:tcW w:w="1146" w:type="dxa"/>
            <w:shd w:val="clear" w:color="auto" w:fill="FBE4D5" w:themeFill="accent2" w:themeFillTint="33"/>
            <w:vAlign w:val="center"/>
            <w:hideMark/>
          </w:tcPr>
          <w:p w14:paraId="2FADC807" w14:textId="77777777" w:rsidR="00293B5D" w:rsidRPr="0001155B" w:rsidRDefault="00293B5D" w:rsidP="002F705D">
            <w:pPr>
              <w:pStyle w:val="formattext"/>
              <w:spacing w:before="0" w:beforeAutospacing="0" w:after="0" w:afterAutospacing="0"/>
              <w:jc w:val="center"/>
              <w:textAlignment w:val="baseline"/>
              <w:rPr>
                <w:color w:val="000000" w:themeColor="text1"/>
                <w:sz w:val="20"/>
                <w:szCs w:val="20"/>
              </w:rPr>
            </w:pPr>
            <w:r w:rsidRPr="0001155B">
              <w:rPr>
                <w:color w:val="000000" w:themeColor="text1"/>
                <w:sz w:val="20"/>
                <w:szCs w:val="20"/>
              </w:rPr>
              <w:t>%</w:t>
            </w:r>
          </w:p>
        </w:tc>
        <w:tc>
          <w:tcPr>
            <w:tcW w:w="1355" w:type="dxa"/>
            <w:shd w:val="clear" w:color="auto" w:fill="FBE4D5" w:themeFill="accent2" w:themeFillTint="33"/>
            <w:vAlign w:val="center"/>
            <w:hideMark/>
          </w:tcPr>
          <w:p w14:paraId="38DF7EB9" w14:textId="7360033A" w:rsidR="00293B5D" w:rsidRPr="0001155B" w:rsidRDefault="003F645A" w:rsidP="002F705D">
            <w:pPr>
              <w:pStyle w:val="a8"/>
              <w:spacing w:before="0" w:beforeAutospacing="0" w:after="0" w:afterAutospacing="0"/>
              <w:jc w:val="center"/>
              <w:textAlignment w:val="baseline"/>
              <w:rPr>
                <w:color w:val="000000" w:themeColor="text1"/>
                <w:sz w:val="20"/>
                <w:szCs w:val="20"/>
                <w:vertAlign w:val="subscript"/>
                <w:lang w:val="en-US"/>
              </w:rPr>
            </w:pPr>
            <w:r w:rsidRPr="0001155B">
              <w:rPr>
                <w:color w:val="000000" w:themeColor="text1"/>
                <w:sz w:val="20"/>
                <w:szCs w:val="20"/>
                <w:lang w:val="en-US"/>
              </w:rPr>
              <w:t>A</w:t>
            </w:r>
            <w:r w:rsidRPr="0001155B">
              <w:rPr>
                <w:color w:val="000000" w:themeColor="text1"/>
                <w:sz w:val="20"/>
                <w:szCs w:val="20"/>
                <w:vertAlign w:val="subscript"/>
                <w:lang w:val="en-US"/>
              </w:rPr>
              <w:t>R</w:t>
            </w:r>
          </w:p>
        </w:tc>
        <w:tc>
          <w:tcPr>
            <w:tcW w:w="2101" w:type="dxa"/>
            <w:shd w:val="clear" w:color="auto" w:fill="FBE4D5" w:themeFill="accent2" w:themeFillTint="33"/>
            <w:vAlign w:val="center"/>
            <w:hideMark/>
          </w:tcPr>
          <w:p w14:paraId="710D524D" w14:textId="2F75CD37" w:rsidR="00293B5D" w:rsidRPr="0001155B" w:rsidRDefault="0001155B" w:rsidP="002F705D">
            <w:pPr>
              <w:pStyle w:val="formattext"/>
              <w:spacing w:before="0" w:beforeAutospacing="0" w:after="0" w:afterAutospacing="0"/>
              <w:jc w:val="center"/>
              <w:textAlignment w:val="baseline"/>
              <w:rPr>
                <w:color w:val="000000" w:themeColor="text1"/>
                <w:sz w:val="20"/>
                <w:szCs w:val="20"/>
                <w:lang w:val="en-US"/>
              </w:rPr>
            </w:pPr>
            <w:r w:rsidRPr="0001155B">
              <w:rPr>
                <w:color w:val="000000" w:themeColor="text1"/>
                <w:sz w:val="20"/>
                <w:szCs w:val="20"/>
              </w:rPr>
              <w:t>2</w:t>
            </w:r>
            <w:r w:rsidRPr="0001155B">
              <w:rPr>
                <w:color w:val="000000" w:themeColor="text1"/>
                <w:sz w:val="20"/>
                <w:szCs w:val="20"/>
                <w:lang w:val="en-US"/>
              </w:rPr>
              <w:t>)</w:t>
            </w:r>
          </w:p>
        </w:tc>
      </w:tr>
    </w:tbl>
    <w:p w14:paraId="5B401922" w14:textId="3E0FE588" w:rsidR="00293B5D" w:rsidRPr="002F705D" w:rsidRDefault="00293B5D" w:rsidP="00BF51FB">
      <w:pPr>
        <w:pStyle w:val="formattext"/>
        <w:spacing w:before="240" w:beforeAutospacing="0" w:after="0" w:afterAutospacing="0" w:line="360" w:lineRule="auto"/>
        <w:ind w:firstLine="709"/>
        <w:jc w:val="both"/>
        <w:textAlignment w:val="baseline"/>
        <w:rPr>
          <w:color w:val="000000" w:themeColor="text1"/>
          <w:sz w:val="28"/>
          <w:szCs w:val="28"/>
        </w:rPr>
      </w:pPr>
      <w:r w:rsidRPr="002F705D">
        <w:rPr>
          <w:color w:val="000000" w:themeColor="text1"/>
          <w:sz w:val="28"/>
          <w:szCs w:val="28"/>
        </w:rPr>
        <w:t>В Российской Федерации действует </w:t>
      </w:r>
      <w:hyperlink r:id="rId32" w:anchor="7D20K3" w:history="1">
        <w:r w:rsidRPr="002F705D">
          <w:rPr>
            <w:rStyle w:val="aa"/>
            <w:color w:val="000000" w:themeColor="text1"/>
            <w:sz w:val="28"/>
            <w:szCs w:val="28"/>
          </w:rPr>
          <w:t>ГОСТ Р 55662-2013</w:t>
        </w:r>
      </w:hyperlink>
      <w:r w:rsidRPr="002F705D">
        <w:rPr>
          <w:color w:val="000000" w:themeColor="text1"/>
          <w:sz w:val="28"/>
          <w:szCs w:val="28"/>
        </w:rPr>
        <w:t>.</w:t>
      </w:r>
    </w:p>
    <w:p w14:paraId="0FEC3476" w14:textId="4BE5A631" w:rsidR="00BF51FB" w:rsidRDefault="00293B5D" w:rsidP="00BF51FB">
      <w:pPr>
        <w:pStyle w:val="formattext"/>
        <w:spacing w:before="0" w:beforeAutospacing="0" w:after="0" w:afterAutospacing="0" w:line="360" w:lineRule="auto"/>
        <w:ind w:firstLine="709"/>
        <w:textAlignment w:val="baseline"/>
        <w:rPr>
          <w:color w:val="000000" w:themeColor="text1"/>
          <w:sz w:val="28"/>
          <w:szCs w:val="28"/>
        </w:rPr>
      </w:pPr>
      <w:r w:rsidRPr="002F705D">
        <w:rPr>
          <w:color w:val="000000" w:themeColor="text1"/>
          <w:sz w:val="28"/>
          <w:szCs w:val="28"/>
        </w:rPr>
        <w:t>В Российской Федерации действует </w:t>
      </w:r>
      <w:hyperlink r:id="rId33" w:anchor="7D20K3" w:history="1">
        <w:r w:rsidRPr="002F705D">
          <w:rPr>
            <w:rStyle w:val="aa"/>
            <w:color w:val="000000" w:themeColor="text1"/>
            <w:sz w:val="28"/>
            <w:szCs w:val="28"/>
          </w:rPr>
          <w:t>ГОСТ Р 55659-2013</w:t>
        </w:r>
      </w:hyperlink>
      <w:r w:rsidR="002F705D">
        <w:rPr>
          <w:color w:val="000000" w:themeColor="text1"/>
          <w:sz w:val="28"/>
          <w:szCs w:val="28"/>
        </w:rPr>
        <w:t>.</w:t>
      </w:r>
    </w:p>
    <w:p w14:paraId="7250AF88" w14:textId="79E7E9BE" w:rsidR="00293B5D" w:rsidRPr="00BF51FB" w:rsidRDefault="00293B5D" w:rsidP="00BF51FB">
      <w:pPr>
        <w:pStyle w:val="formattext"/>
        <w:spacing w:before="0" w:beforeAutospacing="0" w:after="0" w:afterAutospacing="0" w:line="360" w:lineRule="auto"/>
        <w:jc w:val="center"/>
        <w:textAlignment w:val="baseline"/>
        <w:rPr>
          <w:b/>
          <w:i/>
          <w:color w:val="000000" w:themeColor="text1"/>
          <w:sz w:val="28"/>
          <w:szCs w:val="28"/>
        </w:rPr>
      </w:pPr>
      <w:r w:rsidRPr="00BF51FB">
        <w:rPr>
          <w:b/>
          <w:i/>
          <w:color w:val="000000" w:themeColor="text1"/>
          <w:sz w:val="28"/>
          <w:szCs w:val="28"/>
        </w:rPr>
        <w:t>Разделение ископаемых углей на виды</w:t>
      </w:r>
    </w:p>
    <w:p w14:paraId="1C6AEC85" w14:textId="418D0615" w:rsidR="00293B5D" w:rsidRPr="00C21E90" w:rsidRDefault="00293B5D" w:rsidP="00C21E90">
      <w:pPr>
        <w:spacing w:after="0" w:line="360" w:lineRule="auto"/>
        <w:ind w:firstLine="708"/>
        <w:jc w:val="both"/>
        <w:rPr>
          <w:rFonts w:ascii="Times New Roman" w:hAnsi="Times New Roman" w:cs="Times New Roman"/>
          <w:sz w:val="28"/>
          <w:szCs w:val="28"/>
        </w:rPr>
      </w:pPr>
      <w:r w:rsidRPr="00C21E90">
        <w:rPr>
          <w:rFonts w:ascii="Times New Roman" w:hAnsi="Times New Roman" w:cs="Times New Roman"/>
          <w:sz w:val="28"/>
          <w:szCs w:val="28"/>
        </w:rPr>
        <w:t>Ископаемые угли в зависимости от величины среднего</w:t>
      </w:r>
      <w:r w:rsidR="00C21E90">
        <w:rPr>
          <w:rFonts w:ascii="Times New Roman" w:hAnsi="Times New Roman" w:cs="Times New Roman"/>
          <w:sz w:val="28"/>
          <w:szCs w:val="28"/>
        </w:rPr>
        <w:t xml:space="preserve"> показателя отражения </w:t>
      </w:r>
      <w:proofErr w:type="spellStart"/>
      <w:r w:rsidR="00C21E90">
        <w:rPr>
          <w:rFonts w:ascii="Times New Roman" w:hAnsi="Times New Roman" w:cs="Times New Roman"/>
          <w:sz w:val="28"/>
          <w:szCs w:val="28"/>
        </w:rPr>
        <w:t>витринита</w:t>
      </w:r>
      <w:proofErr w:type="spellEnd"/>
      <w:r w:rsidRPr="00C21E90">
        <w:rPr>
          <w:rFonts w:ascii="Times New Roman" w:hAnsi="Times New Roman" w:cs="Times New Roman"/>
          <w:sz w:val="28"/>
          <w:szCs w:val="28"/>
        </w:rPr>
        <w:t>, высшей теплоты</w:t>
      </w:r>
      <w:r w:rsidR="00C21E90" w:rsidRPr="00C21E90">
        <w:rPr>
          <w:rFonts w:ascii="Times New Roman" w:hAnsi="Times New Roman" w:cs="Times New Roman"/>
          <w:sz w:val="28"/>
          <w:szCs w:val="28"/>
        </w:rPr>
        <w:t xml:space="preserve"> сгорания на влажное беззольное </w:t>
      </w:r>
      <w:r w:rsidRPr="00C21E90">
        <w:rPr>
          <w:rFonts w:ascii="Times New Roman" w:hAnsi="Times New Roman" w:cs="Times New Roman"/>
          <w:sz w:val="28"/>
          <w:szCs w:val="28"/>
        </w:rPr>
        <w:t>состояние</w:t>
      </w:r>
      <w:r w:rsidR="00C21E90">
        <w:rPr>
          <w:rFonts w:ascii="Times New Roman" w:hAnsi="Times New Roman" w:cs="Times New Roman"/>
          <w:sz w:val="28"/>
          <w:szCs w:val="28"/>
        </w:rPr>
        <w:t xml:space="preserve"> </w:t>
      </w:r>
      <w:r w:rsidRPr="00C21E90">
        <w:rPr>
          <w:rFonts w:ascii="Times New Roman" w:hAnsi="Times New Roman" w:cs="Times New Roman"/>
          <w:sz w:val="28"/>
          <w:szCs w:val="28"/>
        </w:rPr>
        <w:t>и выхода летучих веществ на сухое беззольное состояние подразделяют на виды: бурые, каменные и антра</w:t>
      </w:r>
      <w:r w:rsidR="00BF51FB" w:rsidRPr="00C21E90">
        <w:rPr>
          <w:rFonts w:ascii="Times New Roman" w:hAnsi="Times New Roman" w:cs="Times New Roman"/>
          <w:sz w:val="28"/>
          <w:szCs w:val="28"/>
        </w:rPr>
        <w:t>циты в соответствии с таблицей 1.8.3.2.</w:t>
      </w:r>
    </w:p>
    <w:p w14:paraId="4D006463" w14:textId="04A5B8F1" w:rsidR="00293B5D" w:rsidRPr="00BF51FB" w:rsidRDefault="00293B5D" w:rsidP="00BF51FB">
      <w:pPr>
        <w:pStyle w:val="formattext"/>
        <w:spacing w:before="0" w:beforeAutospacing="0" w:after="0" w:afterAutospacing="0"/>
        <w:jc w:val="center"/>
        <w:textAlignment w:val="baseline"/>
        <w:rPr>
          <w:b/>
          <w:i/>
          <w:color w:val="000000" w:themeColor="text1"/>
          <w:sz w:val="28"/>
          <w:szCs w:val="28"/>
        </w:rPr>
      </w:pPr>
      <w:r w:rsidRPr="00BF51FB">
        <w:rPr>
          <w:b/>
          <w:i/>
          <w:color w:val="000000" w:themeColor="text1"/>
          <w:sz w:val="28"/>
          <w:szCs w:val="28"/>
        </w:rPr>
        <w:t>Таблица</w:t>
      </w:r>
      <w:r w:rsidR="00BF51FB">
        <w:rPr>
          <w:b/>
          <w:i/>
          <w:color w:val="000000" w:themeColor="text1"/>
          <w:sz w:val="28"/>
          <w:szCs w:val="28"/>
        </w:rPr>
        <w:t xml:space="preserve"> 1.8.3.2</w:t>
      </w:r>
      <w:r w:rsidRPr="00BF51FB">
        <w:rPr>
          <w:b/>
          <w:i/>
          <w:color w:val="000000" w:themeColor="text1"/>
          <w:sz w:val="28"/>
          <w:szCs w:val="28"/>
        </w:rPr>
        <w:t xml:space="preserve"> </w:t>
      </w:r>
      <w:r w:rsidR="00C21E90">
        <w:rPr>
          <w:b/>
          <w:i/>
          <w:color w:val="000000" w:themeColor="text1"/>
          <w:sz w:val="28"/>
          <w:szCs w:val="28"/>
        </w:rPr>
        <w:t>–</w:t>
      </w:r>
      <w:r w:rsidRPr="00BF51FB">
        <w:rPr>
          <w:b/>
          <w:i/>
          <w:color w:val="000000" w:themeColor="text1"/>
          <w:sz w:val="28"/>
          <w:szCs w:val="28"/>
        </w:rPr>
        <w:t xml:space="preserve"> Разделение ископаемых углей на виды</w:t>
      </w:r>
    </w:p>
    <w:tbl>
      <w:tblPr>
        <w:tblStyle w:val="13"/>
        <w:tblW w:w="0" w:type="auto"/>
        <w:tblLook w:val="04A0" w:firstRow="1" w:lastRow="0" w:firstColumn="1" w:lastColumn="0" w:noHBand="0" w:noVBand="1"/>
      </w:tblPr>
      <w:tblGrid>
        <w:gridCol w:w="1771"/>
        <w:gridCol w:w="2708"/>
        <w:gridCol w:w="2562"/>
        <w:gridCol w:w="2586"/>
      </w:tblGrid>
      <w:tr w:rsidR="00293B5D" w:rsidRPr="00BF51FB" w14:paraId="1202EC83" w14:textId="77777777" w:rsidTr="00C21E90">
        <w:tc>
          <w:tcPr>
            <w:tcW w:w="1771" w:type="dxa"/>
            <w:shd w:val="clear" w:color="auto" w:fill="F7CAAC" w:themeFill="accent2" w:themeFillTint="66"/>
            <w:vAlign w:val="center"/>
            <w:hideMark/>
          </w:tcPr>
          <w:p w14:paraId="4AAA2EA9" w14:textId="77777777" w:rsidR="00293B5D" w:rsidRPr="00AA7D36" w:rsidRDefault="00293B5D" w:rsidP="00BF51FB">
            <w:pPr>
              <w:pStyle w:val="formattext"/>
              <w:spacing w:before="0" w:beforeAutospacing="0" w:after="0" w:afterAutospacing="0"/>
              <w:jc w:val="center"/>
              <w:textAlignment w:val="baseline"/>
              <w:rPr>
                <w:b/>
                <w:i/>
                <w:sz w:val="20"/>
                <w:szCs w:val="20"/>
              </w:rPr>
            </w:pPr>
            <w:r w:rsidRPr="00AA7D36">
              <w:rPr>
                <w:b/>
                <w:i/>
                <w:sz w:val="20"/>
                <w:szCs w:val="20"/>
              </w:rPr>
              <w:t>Вид угля</w:t>
            </w:r>
          </w:p>
        </w:tc>
        <w:tc>
          <w:tcPr>
            <w:tcW w:w="2708" w:type="dxa"/>
            <w:shd w:val="clear" w:color="auto" w:fill="F7CAAC" w:themeFill="accent2" w:themeFillTint="66"/>
            <w:vAlign w:val="center"/>
            <w:hideMark/>
          </w:tcPr>
          <w:p w14:paraId="7DCCF54A" w14:textId="692E9BA8" w:rsidR="00293B5D" w:rsidRPr="00AA7D36" w:rsidRDefault="00293B5D" w:rsidP="00BF51FB">
            <w:pPr>
              <w:pStyle w:val="formattext"/>
              <w:spacing w:before="0" w:beforeAutospacing="0" w:after="0" w:afterAutospacing="0"/>
              <w:jc w:val="center"/>
              <w:textAlignment w:val="baseline"/>
              <w:rPr>
                <w:b/>
                <w:i/>
                <w:sz w:val="20"/>
                <w:szCs w:val="20"/>
              </w:rPr>
            </w:pPr>
            <w:r w:rsidRPr="00AA7D36">
              <w:rPr>
                <w:b/>
                <w:i/>
                <w:sz w:val="20"/>
                <w:szCs w:val="20"/>
              </w:rPr>
              <w:t>Средний</w:t>
            </w:r>
            <w:r w:rsidR="00C21E90">
              <w:rPr>
                <w:b/>
                <w:i/>
                <w:sz w:val="20"/>
                <w:szCs w:val="20"/>
              </w:rPr>
              <w:t xml:space="preserve"> показатель отражения </w:t>
            </w:r>
            <w:proofErr w:type="spellStart"/>
            <w:r w:rsidR="00C21E90">
              <w:rPr>
                <w:b/>
                <w:i/>
                <w:sz w:val="20"/>
                <w:szCs w:val="20"/>
              </w:rPr>
              <w:t>витринита</w:t>
            </w:r>
            <w:proofErr w:type="spellEnd"/>
            <w:r w:rsidRPr="00AA7D36">
              <w:rPr>
                <w:b/>
                <w:i/>
                <w:sz w:val="20"/>
                <w:szCs w:val="20"/>
              </w:rPr>
              <w:t>, %</w:t>
            </w:r>
          </w:p>
        </w:tc>
        <w:tc>
          <w:tcPr>
            <w:tcW w:w="2562" w:type="dxa"/>
            <w:shd w:val="clear" w:color="auto" w:fill="F7CAAC" w:themeFill="accent2" w:themeFillTint="66"/>
            <w:vAlign w:val="center"/>
            <w:hideMark/>
          </w:tcPr>
          <w:p w14:paraId="3AEB074D" w14:textId="3A9DA52D" w:rsidR="00293B5D" w:rsidRPr="00AA7D36" w:rsidRDefault="00293B5D" w:rsidP="00C21E90">
            <w:pPr>
              <w:pStyle w:val="formattext"/>
              <w:spacing w:before="0" w:beforeAutospacing="0" w:after="0" w:afterAutospacing="0"/>
              <w:jc w:val="center"/>
              <w:textAlignment w:val="baseline"/>
              <w:rPr>
                <w:b/>
                <w:i/>
                <w:sz w:val="20"/>
                <w:szCs w:val="20"/>
              </w:rPr>
            </w:pPr>
            <w:r w:rsidRPr="00AA7D36">
              <w:rPr>
                <w:b/>
                <w:i/>
                <w:sz w:val="20"/>
                <w:szCs w:val="20"/>
              </w:rPr>
              <w:t>Высшая теплота сгорания на влажное беззольное состояние, МДж/кг</w:t>
            </w:r>
          </w:p>
        </w:tc>
        <w:tc>
          <w:tcPr>
            <w:tcW w:w="2586" w:type="dxa"/>
            <w:shd w:val="clear" w:color="auto" w:fill="F7CAAC" w:themeFill="accent2" w:themeFillTint="66"/>
            <w:vAlign w:val="center"/>
            <w:hideMark/>
          </w:tcPr>
          <w:p w14:paraId="6583F2B5" w14:textId="4C4DF801" w:rsidR="00293B5D" w:rsidRPr="00AA7D36" w:rsidRDefault="00293B5D" w:rsidP="00BF51FB">
            <w:pPr>
              <w:pStyle w:val="formattext"/>
              <w:spacing w:before="0" w:beforeAutospacing="0" w:after="0" w:afterAutospacing="0"/>
              <w:jc w:val="center"/>
              <w:textAlignment w:val="baseline"/>
              <w:rPr>
                <w:b/>
                <w:i/>
                <w:sz w:val="20"/>
                <w:szCs w:val="20"/>
              </w:rPr>
            </w:pPr>
            <w:r w:rsidRPr="00AA7D36">
              <w:rPr>
                <w:b/>
                <w:i/>
                <w:sz w:val="20"/>
                <w:szCs w:val="20"/>
              </w:rPr>
              <w:t>Выход летучих вещест</w:t>
            </w:r>
            <w:r w:rsidR="00C21E90">
              <w:rPr>
                <w:b/>
                <w:i/>
                <w:sz w:val="20"/>
                <w:szCs w:val="20"/>
              </w:rPr>
              <w:t>в на сухое беззольное состояние</w:t>
            </w:r>
            <w:r w:rsidRPr="00AA7D36">
              <w:rPr>
                <w:b/>
                <w:i/>
                <w:sz w:val="20"/>
                <w:szCs w:val="20"/>
              </w:rPr>
              <w:t>, %</w:t>
            </w:r>
          </w:p>
        </w:tc>
      </w:tr>
      <w:tr w:rsidR="00293B5D" w:rsidRPr="00BF51FB" w14:paraId="1A056298" w14:textId="77777777" w:rsidTr="00BF51FB">
        <w:tc>
          <w:tcPr>
            <w:tcW w:w="1771" w:type="dxa"/>
            <w:vAlign w:val="center"/>
            <w:hideMark/>
          </w:tcPr>
          <w:p w14:paraId="15382081" w14:textId="399DA1B4" w:rsidR="00293B5D" w:rsidRPr="00BF51FB" w:rsidRDefault="009D31A3" w:rsidP="00BF51FB">
            <w:pPr>
              <w:pStyle w:val="formattext"/>
              <w:spacing w:before="0" w:beforeAutospacing="0" w:after="0" w:afterAutospacing="0"/>
              <w:jc w:val="center"/>
              <w:textAlignment w:val="baseline"/>
              <w:rPr>
                <w:sz w:val="20"/>
                <w:szCs w:val="20"/>
              </w:rPr>
            </w:pPr>
            <w:r>
              <w:rPr>
                <w:sz w:val="20"/>
                <w:szCs w:val="20"/>
              </w:rPr>
              <w:t>Бурый</w:t>
            </w:r>
            <w:r w:rsidR="00293B5D" w:rsidRPr="00BF51FB">
              <w:rPr>
                <w:sz w:val="20"/>
                <w:szCs w:val="20"/>
              </w:rPr>
              <w:t xml:space="preserve"> уголь</w:t>
            </w:r>
          </w:p>
        </w:tc>
        <w:tc>
          <w:tcPr>
            <w:tcW w:w="2708" w:type="dxa"/>
            <w:vAlign w:val="center"/>
            <w:hideMark/>
          </w:tcPr>
          <w:p w14:paraId="2543B035" w14:textId="77777777" w:rsidR="00293B5D" w:rsidRPr="00BF51FB" w:rsidRDefault="00293B5D" w:rsidP="00BF51FB">
            <w:pPr>
              <w:pStyle w:val="formattext"/>
              <w:spacing w:before="0" w:beforeAutospacing="0" w:after="0" w:afterAutospacing="0"/>
              <w:jc w:val="center"/>
              <w:textAlignment w:val="baseline"/>
              <w:rPr>
                <w:sz w:val="20"/>
                <w:szCs w:val="20"/>
              </w:rPr>
            </w:pPr>
            <w:r w:rsidRPr="00BF51FB">
              <w:rPr>
                <w:sz w:val="20"/>
                <w:szCs w:val="20"/>
              </w:rPr>
              <w:t>Менее 0,60</w:t>
            </w:r>
          </w:p>
        </w:tc>
        <w:tc>
          <w:tcPr>
            <w:tcW w:w="2562" w:type="dxa"/>
            <w:vAlign w:val="center"/>
            <w:hideMark/>
          </w:tcPr>
          <w:p w14:paraId="30CBB5B3" w14:textId="77777777" w:rsidR="00293B5D" w:rsidRPr="00BF51FB" w:rsidRDefault="00293B5D" w:rsidP="00BF51FB">
            <w:pPr>
              <w:pStyle w:val="formattext"/>
              <w:spacing w:before="0" w:beforeAutospacing="0" w:after="0" w:afterAutospacing="0"/>
              <w:jc w:val="center"/>
              <w:textAlignment w:val="baseline"/>
              <w:rPr>
                <w:sz w:val="20"/>
                <w:szCs w:val="20"/>
              </w:rPr>
            </w:pPr>
            <w:r w:rsidRPr="00BF51FB">
              <w:rPr>
                <w:sz w:val="20"/>
                <w:szCs w:val="20"/>
              </w:rPr>
              <w:t>Менее 24</w:t>
            </w:r>
          </w:p>
        </w:tc>
        <w:tc>
          <w:tcPr>
            <w:tcW w:w="2586" w:type="dxa"/>
            <w:vAlign w:val="center"/>
            <w:hideMark/>
          </w:tcPr>
          <w:p w14:paraId="120662B5" w14:textId="77777777" w:rsidR="00293B5D" w:rsidRPr="00BF51FB" w:rsidRDefault="00293B5D" w:rsidP="00BF51FB">
            <w:pPr>
              <w:pStyle w:val="formattext"/>
              <w:spacing w:before="0" w:beforeAutospacing="0" w:after="0" w:afterAutospacing="0"/>
              <w:jc w:val="center"/>
              <w:textAlignment w:val="baseline"/>
              <w:rPr>
                <w:sz w:val="20"/>
                <w:szCs w:val="20"/>
              </w:rPr>
            </w:pPr>
            <w:r w:rsidRPr="00BF51FB">
              <w:rPr>
                <w:sz w:val="20"/>
                <w:szCs w:val="20"/>
              </w:rPr>
              <w:t>-</w:t>
            </w:r>
          </w:p>
        </w:tc>
      </w:tr>
      <w:tr w:rsidR="00293B5D" w:rsidRPr="00BF51FB" w14:paraId="00FA4BEA" w14:textId="77777777" w:rsidTr="00C21E90">
        <w:tc>
          <w:tcPr>
            <w:tcW w:w="1771" w:type="dxa"/>
            <w:tcBorders>
              <w:bottom w:val="single" w:sz="4" w:space="0" w:color="auto"/>
            </w:tcBorders>
            <w:shd w:val="clear" w:color="auto" w:fill="FBE4D5" w:themeFill="accent2" w:themeFillTint="33"/>
            <w:vAlign w:val="center"/>
            <w:hideMark/>
          </w:tcPr>
          <w:p w14:paraId="5BA41478" w14:textId="77777777" w:rsidR="00293B5D" w:rsidRPr="00BF51FB" w:rsidRDefault="00293B5D" w:rsidP="00BF51FB">
            <w:pPr>
              <w:pStyle w:val="formattext"/>
              <w:spacing w:before="0" w:beforeAutospacing="0" w:after="0" w:afterAutospacing="0"/>
              <w:jc w:val="center"/>
              <w:textAlignment w:val="baseline"/>
              <w:rPr>
                <w:sz w:val="20"/>
                <w:szCs w:val="20"/>
              </w:rPr>
            </w:pPr>
            <w:r w:rsidRPr="00BF51FB">
              <w:rPr>
                <w:sz w:val="20"/>
                <w:szCs w:val="20"/>
              </w:rPr>
              <w:t>Каменный уголь</w:t>
            </w:r>
          </w:p>
        </w:tc>
        <w:tc>
          <w:tcPr>
            <w:tcW w:w="2708" w:type="dxa"/>
            <w:tcBorders>
              <w:bottom w:val="single" w:sz="4" w:space="0" w:color="auto"/>
            </w:tcBorders>
            <w:shd w:val="clear" w:color="auto" w:fill="FBE4D5" w:themeFill="accent2" w:themeFillTint="33"/>
            <w:vAlign w:val="center"/>
            <w:hideMark/>
          </w:tcPr>
          <w:p w14:paraId="40B222B9" w14:textId="77777777" w:rsidR="00293B5D" w:rsidRPr="00BF51FB" w:rsidRDefault="00293B5D" w:rsidP="00BF51FB">
            <w:pPr>
              <w:pStyle w:val="formattext"/>
              <w:spacing w:before="0" w:beforeAutospacing="0" w:after="0" w:afterAutospacing="0"/>
              <w:jc w:val="center"/>
              <w:textAlignment w:val="baseline"/>
              <w:rPr>
                <w:sz w:val="20"/>
                <w:szCs w:val="20"/>
              </w:rPr>
            </w:pPr>
            <w:r w:rsidRPr="00BF51FB">
              <w:rPr>
                <w:sz w:val="20"/>
                <w:szCs w:val="20"/>
              </w:rPr>
              <w:t xml:space="preserve">От 0,40 до 2,59 </w:t>
            </w:r>
            <w:proofErr w:type="spellStart"/>
            <w:r w:rsidRPr="00BF51FB">
              <w:rPr>
                <w:sz w:val="20"/>
                <w:szCs w:val="20"/>
              </w:rPr>
              <w:t>включ</w:t>
            </w:r>
            <w:proofErr w:type="spellEnd"/>
            <w:r w:rsidRPr="00BF51FB">
              <w:rPr>
                <w:sz w:val="20"/>
                <w:szCs w:val="20"/>
              </w:rPr>
              <w:t>.</w:t>
            </w:r>
          </w:p>
        </w:tc>
        <w:tc>
          <w:tcPr>
            <w:tcW w:w="2562" w:type="dxa"/>
            <w:tcBorders>
              <w:bottom w:val="single" w:sz="4" w:space="0" w:color="auto"/>
            </w:tcBorders>
            <w:shd w:val="clear" w:color="auto" w:fill="FBE4D5" w:themeFill="accent2" w:themeFillTint="33"/>
            <w:vAlign w:val="center"/>
            <w:hideMark/>
          </w:tcPr>
          <w:p w14:paraId="0CEAF8F7" w14:textId="77777777" w:rsidR="00293B5D" w:rsidRPr="00BF51FB" w:rsidRDefault="00293B5D" w:rsidP="00BF51FB">
            <w:pPr>
              <w:pStyle w:val="formattext"/>
              <w:spacing w:before="0" w:beforeAutospacing="0" w:after="0" w:afterAutospacing="0"/>
              <w:jc w:val="center"/>
              <w:textAlignment w:val="baseline"/>
              <w:rPr>
                <w:sz w:val="20"/>
                <w:szCs w:val="20"/>
              </w:rPr>
            </w:pPr>
            <w:r w:rsidRPr="00BF51FB">
              <w:rPr>
                <w:sz w:val="20"/>
                <w:szCs w:val="20"/>
              </w:rPr>
              <w:t>24 и более</w:t>
            </w:r>
          </w:p>
        </w:tc>
        <w:tc>
          <w:tcPr>
            <w:tcW w:w="2586" w:type="dxa"/>
            <w:tcBorders>
              <w:bottom w:val="single" w:sz="4" w:space="0" w:color="auto"/>
            </w:tcBorders>
            <w:shd w:val="clear" w:color="auto" w:fill="FBE4D5" w:themeFill="accent2" w:themeFillTint="33"/>
            <w:vAlign w:val="center"/>
            <w:hideMark/>
          </w:tcPr>
          <w:p w14:paraId="2D5DC278" w14:textId="77777777" w:rsidR="00293B5D" w:rsidRPr="00BF51FB" w:rsidRDefault="00293B5D" w:rsidP="00BF51FB">
            <w:pPr>
              <w:pStyle w:val="formattext"/>
              <w:spacing w:before="0" w:beforeAutospacing="0" w:after="0" w:afterAutospacing="0"/>
              <w:jc w:val="center"/>
              <w:textAlignment w:val="baseline"/>
              <w:rPr>
                <w:sz w:val="20"/>
                <w:szCs w:val="20"/>
              </w:rPr>
            </w:pPr>
            <w:r w:rsidRPr="00BF51FB">
              <w:rPr>
                <w:sz w:val="20"/>
                <w:szCs w:val="20"/>
              </w:rPr>
              <w:t>8 и более</w:t>
            </w:r>
          </w:p>
        </w:tc>
      </w:tr>
      <w:tr w:rsidR="00293B5D" w:rsidRPr="00BF51FB" w14:paraId="1851386C" w14:textId="77777777" w:rsidTr="00C21E90">
        <w:tc>
          <w:tcPr>
            <w:tcW w:w="1771" w:type="dxa"/>
            <w:tcBorders>
              <w:bottom w:val="single" w:sz="4" w:space="0" w:color="auto"/>
            </w:tcBorders>
            <w:vAlign w:val="center"/>
            <w:hideMark/>
          </w:tcPr>
          <w:p w14:paraId="1D3F0D14" w14:textId="77777777" w:rsidR="00293B5D" w:rsidRPr="00BF51FB" w:rsidRDefault="00293B5D" w:rsidP="00BF51FB">
            <w:pPr>
              <w:pStyle w:val="formattext"/>
              <w:spacing w:before="0" w:beforeAutospacing="0" w:after="0" w:afterAutospacing="0"/>
              <w:jc w:val="center"/>
              <w:textAlignment w:val="baseline"/>
              <w:rPr>
                <w:sz w:val="20"/>
                <w:szCs w:val="20"/>
              </w:rPr>
            </w:pPr>
            <w:r w:rsidRPr="00BF51FB">
              <w:rPr>
                <w:sz w:val="20"/>
                <w:szCs w:val="20"/>
              </w:rPr>
              <w:t>Антрацит</w:t>
            </w:r>
          </w:p>
        </w:tc>
        <w:tc>
          <w:tcPr>
            <w:tcW w:w="2708" w:type="dxa"/>
            <w:tcBorders>
              <w:bottom w:val="single" w:sz="4" w:space="0" w:color="auto"/>
            </w:tcBorders>
            <w:vAlign w:val="center"/>
            <w:hideMark/>
          </w:tcPr>
          <w:p w14:paraId="16E56D2B" w14:textId="77777777" w:rsidR="00293B5D" w:rsidRPr="00BF51FB" w:rsidRDefault="00293B5D" w:rsidP="00BF51FB">
            <w:pPr>
              <w:pStyle w:val="formattext"/>
              <w:spacing w:before="0" w:beforeAutospacing="0" w:after="0" w:afterAutospacing="0"/>
              <w:jc w:val="center"/>
              <w:textAlignment w:val="baseline"/>
              <w:rPr>
                <w:sz w:val="20"/>
                <w:szCs w:val="20"/>
              </w:rPr>
            </w:pPr>
            <w:r w:rsidRPr="00BF51FB">
              <w:rPr>
                <w:sz w:val="20"/>
                <w:szCs w:val="20"/>
              </w:rPr>
              <w:t>От 2,20 и более</w:t>
            </w:r>
          </w:p>
        </w:tc>
        <w:tc>
          <w:tcPr>
            <w:tcW w:w="2562" w:type="dxa"/>
            <w:tcBorders>
              <w:bottom w:val="single" w:sz="4" w:space="0" w:color="auto"/>
            </w:tcBorders>
            <w:vAlign w:val="center"/>
            <w:hideMark/>
          </w:tcPr>
          <w:p w14:paraId="7A99D2BC" w14:textId="77777777" w:rsidR="00293B5D" w:rsidRPr="00BF51FB" w:rsidRDefault="00293B5D" w:rsidP="00BF51FB">
            <w:pPr>
              <w:pStyle w:val="formattext"/>
              <w:spacing w:before="0" w:beforeAutospacing="0" w:after="0" w:afterAutospacing="0"/>
              <w:jc w:val="center"/>
              <w:textAlignment w:val="baseline"/>
              <w:rPr>
                <w:sz w:val="20"/>
                <w:szCs w:val="20"/>
              </w:rPr>
            </w:pPr>
            <w:r w:rsidRPr="00BF51FB">
              <w:rPr>
                <w:sz w:val="20"/>
                <w:szCs w:val="20"/>
              </w:rPr>
              <w:t>-</w:t>
            </w:r>
          </w:p>
        </w:tc>
        <w:tc>
          <w:tcPr>
            <w:tcW w:w="2586" w:type="dxa"/>
            <w:tcBorders>
              <w:bottom w:val="single" w:sz="4" w:space="0" w:color="auto"/>
            </w:tcBorders>
            <w:vAlign w:val="center"/>
            <w:hideMark/>
          </w:tcPr>
          <w:p w14:paraId="7A36831F" w14:textId="77777777" w:rsidR="00293B5D" w:rsidRPr="00BF51FB" w:rsidRDefault="00293B5D" w:rsidP="00BF51FB">
            <w:pPr>
              <w:pStyle w:val="formattext"/>
              <w:spacing w:before="0" w:beforeAutospacing="0" w:after="0" w:afterAutospacing="0"/>
              <w:jc w:val="center"/>
              <w:textAlignment w:val="baseline"/>
              <w:rPr>
                <w:sz w:val="20"/>
                <w:szCs w:val="20"/>
              </w:rPr>
            </w:pPr>
            <w:r w:rsidRPr="00BF51FB">
              <w:rPr>
                <w:sz w:val="20"/>
                <w:szCs w:val="20"/>
              </w:rPr>
              <w:t>Менее 8</w:t>
            </w:r>
          </w:p>
        </w:tc>
      </w:tr>
    </w:tbl>
    <w:p w14:paraId="7EEE39F5" w14:textId="77777777" w:rsidR="00293B5D" w:rsidRDefault="00293B5D" w:rsidP="00293B5D">
      <w:pPr>
        <w:pStyle w:val="formattext"/>
        <w:spacing w:before="0" w:beforeAutospacing="0" w:after="0" w:afterAutospacing="0"/>
        <w:textAlignment w:val="baseline"/>
        <w:rPr>
          <w:rFonts w:ascii="Arial" w:hAnsi="Arial" w:cs="Arial"/>
          <w:color w:val="444444"/>
        </w:rPr>
      </w:pPr>
      <w:r>
        <w:rPr>
          <w:rFonts w:ascii="Arial" w:hAnsi="Arial" w:cs="Arial"/>
          <w:color w:val="444444"/>
        </w:rPr>
        <w:t>          </w:t>
      </w:r>
    </w:p>
    <w:p w14:paraId="14326B16" w14:textId="129B97FD" w:rsidR="00293B5D" w:rsidRPr="00062F1C" w:rsidRDefault="00C21E90" w:rsidP="00062F1C">
      <w:pPr>
        <w:pStyle w:val="formattext"/>
        <w:spacing w:before="0" w:beforeAutospacing="0" w:after="0" w:afterAutospacing="0" w:line="360" w:lineRule="auto"/>
        <w:ind w:firstLine="709"/>
        <w:textAlignment w:val="baseline"/>
        <w:rPr>
          <w:b/>
          <w:i/>
          <w:color w:val="000000" w:themeColor="text1"/>
          <w:sz w:val="28"/>
          <w:szCs w:val="28"/>
        </w:rPr>
      </w:pPr>
      <w:r>
        <w:rPr>
          <w:b/>
          <w:i/>
          <w:color w:val="000000" w:themeColor="text1"/>
          <w:sz w:val="28"/>
          <w:szCs w:val="28"/>
        </w:rPr>
        <w:t>Примеры установления вида угля</w:t>
      </w:r>
    </w:p>
    <w:p w14:paraId="6D42E0DD" w14:textId="41EE9BEC" w:rsidR="00293B5D" w:rsidRPr="00C21E90" w:rsidRDefault="00293B5D" w:rsidP="00C21E90">
      <w:pPr>
        <w:spacing w:after="0" w:line="360" w:lineRule="auto"/>
        <w:ind w:firstLine="708"/>
        <w:jc w:val="both"/>
        <w:rPr>
          <w:rFonts w:ascii="Times New Roman" w:hAnsi="Times New Roman" w:cs="Times New Roman"/>
          <w:sz w:val="28"/>
          <w:szCs w:val="28"/>
        </w:rPr>
      </w:pPr>
      <w:r w:rsidRPr="00C21E90">
        <w:rPr>
          <w:rFonts w:ascii="Times New Roman" w:hAnsi="Times New Roman" w:cs="Times New Roman"/>
          <w:sz w:val="28"/>
          <w:szCs w:val="28"/>
        </w:rPr>
        <w:t xml:space="preserve">Пример 1 </w:t>
      </w:r>
      <w:r w:rsidR="00C21E90" w:rsidRPr="00C21E90">
        <w:rPr>
          <w:rFonts w:ascii="Times New Roman" w:hAnsi="Times New Roman" w:cs="Times New Roman"/>
          <w:sz w:val="28"/>
          <w:szCs w:val="28"/>
        </w:rPr>
        <w:t>–</w:t>
      </w:r>
      <w:r w:rsidRPr="00C21E90">
        <w:rPr>
          <w:rFonts w:ascii="Times New Roman" w:hAnsi="Times New Roman" w:cs="Times New Roman"/>
          <w:sz w:val="28"/>
          <w:szCs w:val="28"/>
        </w:rPr>
        <w:t xml:space="preserve"> Уголь с показателями =0,50% и менее 24 МДж/кг относится к бурым углям. Если при том же значении</w:t>
      </w:r>
      <w:r w:rsidR="00C21E90">
        <w:rPr>
          <w:rFonts w:ascii="Times New Roman" w:hAnsi="Times New Roman" w:cs="Times New Roman"/>
          <w:sz w:val="28"/>
          <w:szCs w:val="28"/>
        </w:rPr>
        <w:t xml:space="preserve"> </w:t>
      </w:r>
      <w:r w:rsidRPr="00C21E90">
        <w:rPr>
          <w:rFonts w:ascii="Times New Roman" w:hAnsi="Times New Roman" w:cs="Times New Roman"/>
          <w:sz w:val="28"/>
          <w:szCs w:val="28"/>
        </w:rPr>
        <w:t>значение равно или более 24 МДж/кг, уголь относится к каменным углям.</w:t>
      </w:r>
    </w:p>
    <w:p w14:paraId="02897E65" w14:textId="0025A7C7" w:rsidR="00C21E90" w:rsidRDefault="00293B5D" w:rsidP="00C21E90">
      <w:pPr>
        <w:pStyle w:val="formattext"/>
        <w:spacing w:before="0" w:beforeAutospacing="0" w:after="0" w:afterAutospacing="0" w:line="360" w:lineRule="auto"/>
        <w:ind w:firstLine="708"/>
        <w:jc w:val="both"/>
        <w:textAlignment w:val="baseline"/>
        <w:rPr>
          <w:sz w:val="28"/>
          <w:szCs w:val="28"/>
        </w:rPr>
      </w:pPr>
      <w:r w:rsidRPr="00C21E90">
        <w:rPr>
          <w:sz w:val="28"/>
          <w:szCs w:val="28"/>
        </w:rPr>
        <w:t>Пример</w:t>
      </w:r>
      <w:r w:rsidR="00C21E90" w:rsidRPr="00C21E90">
        <w:rPr>
          <w:sz w:val="28"/>
          <w:szCs w:val="28"/>
        </w:rPr>
        <w:t xml:space="preserve"> 2 – </w:t>
      </w:r>
      <w:r w:rsidRPr="00C21E90">
        <w:rPr>
          <w:sz w:val="28"/>
          <w:szCs w:val="28"/>
        </w:rPr>
        <w:t xml:space="preserve">Уголь с показателями =2,3% </w:t>
      </w:r>
      <w:r w:rsidR="00C21E90" w:rsidRPr="00C21E90">
        <w:rPr>
          <w:sz w:val="28"/>
          <w:szCs w:val="28"/>
        </w:rPr>
        <w:t>и менее</w:t>
      </w:r>
      <w:r w:rsidR="00C21E90">
        <w:rPr>
          <w:sz w:val="28"/>
          <w:szCs w:val="28"/>
        </w:rPr>
        <w:t xml:space="preserve"> 8% является антрацитом, а при том же </w:t>
      </w:r>
      <w:r w:rsidRPr="00C21E90">
        <w:rPr>
          <w:sz w:val="28"/>
          <w:szCs w:val="28"/>
        </w:rPr>
        <w:t>значении</w:t>
      </w:r>
      <w:r w:rsidR="00C21E90">
        <w:rPr>
          <w:sz w:val="28"/>
          <w:szCs w:val="28"/>
        </w:rPr>
        <w:t>, </w:t>
      </w:r>
      <w:r w:rsidRPr="00C21E90">
        <w:rPr>
          <w:sz w:val="28"/>
          <w:szCs w:val="28"/>
        </w:rPr>
        <w:t>но</w:t>
      </w:r>
      <w:r w:rsidR="00C21E90">
        <w:rPr>
          <w:sz w:val="28"/>
          <w:szCs w:val="28"/>
        </w:rPr>
        <w:t> </w:t>
      </w:r>
      <w:r w:rsidR="00C21E90" w:rsidRPr="00C21E90">
        <w:rPr>
          <w:sz w:val="28"/>
          <w:szCs w:val="28"/>
        </w:rPr>
        <w:t>при более</w:t>
      </w:r>
      <w:r w:rsidR="00C21E90">
        <w:rPr>
          <w:sz w:val="28"/>
          <w:szCs w:val="28"/>
        </w:rPr>
        <w:t> </w:t>
      </w:r>
      <w:r w:rsidR="00C21E90" w:rsidRPr="00C21E90">
        <w:rPr>
          <w:sz w:val="28"/>
          <w:szCs w:val="28"/>
        </w:rPr>
        <w:t>8%</w:t>
      </w:r>
      <w:r w:rsidR="00C21E90">
        <w:rPr>
          <w:sz w:val="28"/>
          <w:szCs w:val="28"/>
        </w:rPr>
        <w:t> </w:t>
      </w:r>
      <w:r w:rsidR="00C21E90" w:rsidRPr="00C21E90">
        <w:rPr>
          <w:sz w:val="28"/>
          <w:szCs w:val="28"/>
        </w:rPr>
        <w:t>–</w:t>
      </w:r>
      <w:r w:rsidR="00C21E90">
        <w:t> </w:t>
      </w:r>
      <w:r w:rsidRPr="00C21E90">
        <w:rPr>
          <w:sz w:val="28"/>
          <w:szCs w:val="28"/>
        </w:rPr>
        <w:t>каменным</w:t>
      </w:r>
      <w:r w:rsidR="00C21E90">
        <w:rPr>
          <w:sz w:val="28"/>
          <w:szCs w:val="28"/>
        </w:rPr>
        <w:t> </w:t>
      </w:r>
      <w:r w:rsidRPr="00C21E90">
        <w:rPr>
          <w:sz w:val="28"/>
          <w:szCs w:val="28"/>
        </w:rPr>
        <w:t>углем.</w:t>
      </w:r>
    </w:p>
    <w:p w14:paraId="19E90DBF" w14:textId="581A4302" w:rsidR="00293B5D" w:rsidRPr="00062F1C" w:rsidRDefault="00293B5D" w:rsidP="00C21E90">
      <w:pPr>
        <w:pStyle w:val="formattext"/>
        <w:spacing w:before="0" w:beforeAutospacing="0" w:after="0" w:afterAutospacing="0" w:line="360" w:lineRule="auto"/>
        <w:ind w:firstLine="142"/>
        <w:jc w:val="center"/>
        <w:textAlignment w:val="baseline"/>
        <w:rPr>
          <w:color w:val="000000" w:themeColor="text1"/>
          <w:sz w:val="28"/>
          <w:szCs w:val="28"/>
        </w:rPr>
      </w:pPr>
      <w:r w:rsidRPr="00062F1C">
        <w:rPr>
          <w:b/>
          <w:i/>
          <w:color w:val="000000" w:themeColor="text1"/>
          <w:sz w:val="28"/>
          <w:szCs w:val="28"/>
        </w:rPr>
        <w:lastRenderedPageBreak/>
        <w:t>Разделение ископаемых углей на классы, категории, типы и подтипы</w:t>
      </w:r>
    </w:p>
    <w:p w14:paraId="470C2EED" w14:textId="3AD058C3" w:rsidR="00C21E90" w:rsidRDefault="00327F0C" w:rsidP="00327F0C">
      <w:pPr>
        <w:spacing w:after="0" w:line="360" w:lineRule="auto"/>
        <w:ind w:firstLine="142"/>
        <w:rPr>
          <w:rFonts w:ascii="Times New Roman" w:hAnsi="Times New Roman" w:cs="Times New Roman"/>
          <w:sz w:val="28"/>
          <w:szCs w:val="28"/>
        </w:rPr>
      </w:pPr>
      <w:r>
        <w:rPr>
          <w:rFonts w:ascii="Times New Roman" w:hAnsi="Times New Roman" w:cs="Times New Roman"/>
          <w:sz w:val="28"/>
          <w:szCs w:val="28"/>
        </w:rPr>
        <w:tab/>
      </w:r>
      <w:r w:rsidR="00293B5D" w:rsidRPr="00C21E90">
        <w:rPr>
          <w:rFonts w:ascii="Times New Roman" w:hAnsi="Times New Roman" w:cs="Times New Roman"/>
          <w:sz w:val="28"/>
          <w:szCs w:val="28"/>
        </w:rPr>
        <w:t>Угли бурые, каменные и антрациты в зависимости от гене</w:t>
      </w:r>
      <w:r w:rsidR="00062F1C" w:rsidRPr="00C21E90">
        <w:rPr>
          <w:rFonts w:ascii="Times New Roman" w:hAnsi="Times New Roman" w:cs="Times New Roman"/>
          <w:sz w:val="28"/>
          <w:szCs w:val="28"/>
        </w:rPr>
        <w:t>тических особенностей делят на:</w:t>
      </w:r>
    </w:p>
    <w:p w14:paraId="3715F642" w14:textId="68F5010E" w:rsidR="00293B5D" w:rsidRPr="00C21E90" w:rsidRDefault="00E31E7F" w:rsidP="00C21E90">
      <w:pPr>
        <w:spacing w:after="0" w:line="360" w:lineRule="auto"/>
        <w:rPr>
          <w:rFonts w:ascii="Times New Roman" w:hAnsi="Times New Roman" w:cs="Times New Roman"/>
          <w:sz w:val="28"/>
          <w:szCs w:val="28"/>
        </w:rPr>
      </w:pPr>
      <w:r>
        <w:rPr>
          <w:rFonts w:ascii="Times New Roman" w:hAnsi="Times New Roman" w:cs="Times New Roman"/>
          <w:sz w:val="28"/>
          <w:szCs w:val="28"/>
        </w:rPr>
        <w:t>–</w:t>
      </w:r>
      <w:r w:rsidR="00293B5D" w:rsidRPr="00C21E90">
        <w:rPr>
          <w:rFonts w:ascii="Times New Roman" w:hAnsi="Times New Roman" w:cs="Times New Roman"/>
          <w:sz w:val="28"/>
          <w:szCs w:val="28"/>
        </w:rPr>
        <w:t xml:space="preserve"> классы </w:t>
      </w:r>
      <w:r w:rsidR="00327F0C">
        <w:rPr>
          <w:rFonts w:ascii="Times New Roman" w:hAnsi="Times New Roman" w:cs="Times New Roman"/>
          <w:sz w:val="28"/>
          <w:szCs w:val="28"/>
        </w:rPr>
        <w:t>–</w:t>
      </w:r>
      <w:r w:rsidR="00293B5D" w:rsidRPr="00C21E90">
        <w:rPr>
          <w:rFonts w:ascii="Times New Roman" w:hAnsi="Times New Roman" w:cs="Times New Roman"/>
          <w:sz w:val="28"/>
          <w:szCs w:val="28"/>
        </w:rPr>
        <w:t xml:space="preserve"> по среднему показателю отражения </w:t>
      </w:r>
      <w:proofErr w:type="spellStart"/>
      <w:r w:rsidR="00327F0C" w:rsidRPr="00C21E90">
        <w:rPr>
          <w:rFonts w:ascii="Times New Roman" w:hAnsi="Times New Roman" w:cs="Times New Roman"/>
          <w:sz w:val="28"/>
          <w:szCs w:val="28"/>
        </w:rPr>
        <w:t>витринита</w:t>
      </w:r>
      <w:proofErr w:type="spellEnd"/>
      <w:r w:rsidR="00327F0C" w:rsidRPr="00C21E90">
        <w:rPr>
          <w:rFonts w:ascii="Times New Roman" w:hAnsi="Times New Roman" w:cs="Times New Roman"/>
          <w:sz w:val="28"/>
          <w:szCs w:val="28"/>
        </w:rPr>
        <w:t> в</w:t>
      </w:r>
      <w:r w:rsidR="00062F1C" w:rsidRPr="00C21E90">
        <w:rPr>
          <w:rFonts w:ascii="Times New Roman" w:hAnsi="Times New Roman" w:cs="Times New Roman"/>
          <w:sz w:val="28"/>
          <w:szCs w:val="28"/>
        </w:rPr>
        <w:t xml:space="preserve"> соответствии с таблицей 3;</w:t>
      </w:r>
    </w:p>
    <w:p w14:paraId="60950782" w14:textId="71428E3D" w:rsidR="00293B5D" w:rsidRPr="00C21E90" w:rsidRDefault="00E31E7F" w:rsidP="00C21E90">
      <w:pPr>
        <w:spacing w:after="0" w:line="360" w:lineRule="auto"/>
        <w:rPr>
          <w:rFonts w:ascii="Times New Roman" w:hAnsi="Times New Roman" w:cs="Times New Roman"/>
          <w:color w:val="444444"/>
          <w:sz w:val="28"/>
          <w:szCs w:val="28"/>
        </w:rPr>
      </w:pPr>
      <w:r>
        <w:rPr>
          <w:rFonts w:ascii="Times New Roman" w:hAnsi="Times New Roman" w:cs="Times New Roman"/>
          <w:sz w:val="28"/>
          <w:szCs w:val="28"/>
        </w:rPr>
        <w:t>–</w:t>
      </w:r>
      <w:r w:rsidR="00293B5D" w:rsidRPr="00C21E90">
        <w:rPr>
          <w:rFonts w:ascii="Times New Roman" w:hAnsi="Times New Roman" w:cs="Times New Roman"/>
          <w:sz w:val="28"/>
          <w:szCs w:val="28"/>
        </w:rPr>
        <w:t xml:space="preserve"> категории </w:t>
      </w:r>
      <w:r w:rsidR="00327F0C">
        <w:rPr>
          <w:rFonts w:ascii="Times New Roman" w:hAnsi="Times New Roman" w:cs="Times New Roman"/>
          <w:sz w:val="28"/>
          <w:szCs w:val="28"/>
        </w:rPr>
        <w:t>–</w:t>
      </w:r>
      <w:r w:rsidR="00293B5D" w:rsidRPr="00C21E90">
        <w:rPr>
          <w:rFonts w:ascii="Times New Roman" w:hAnsi="Times New Roman" w:cs="Times New Roman"/>
          <w:sz w:val="28"/>
          <w:szCs w:val="28"/>
        </w:rPr>
        <w:t xml:space="preserve"> по содержанию </w:t>
      </w:r>
      <w:proofErr w:type="spellStart"/>
      <w:r w:rsidR="00293B5D" w:rsidRPr="00C21E90">
        <w:rPr>
          <w:rFonts w:ascii="Times New Roman" w:hAnsi="Times New Roman" w:cs="Times New Roman"/>
          <w:sz w:val="28"/>
          <w:szCs w:val="28"/>
        </w:rPr>
        <w:t>фюзенизированных</w:t>
      </w:r>
      <w:proofErr w:type="spellEnd"/>
      <w:r w:rsidR="00293B5D" w:rsidRPr="00C21E90">
        <w:rPr>
          <w:rFonts w:ascii="Times New Roman" w:hAnsi="Times New Roman" w:cs="Times New Roman"/>
          <w:sz w:val="28"/>
          <w:szCs w:val="28"/>
        </w:rPr>
        <w:t xml:space="preserve"> компонентов на чистый уголь </w:t>
      </w:r>
      <w:r w:rsidR="00293B5D" w:rsidRPr="00C21E90">
        <w:rPr>
          <w:rFonts w:ascii="Times New Roman" w:hAnsi="Times New Roman" w:cs="Times New Roman"/>
          <w:noProof/>
          <w:sz w:val="28"/>
          <w:szCs w:val="28"/>
          <w:lang w:eastAsia="ru-RU"/>
        </w:rPr>
        <w:drawing>
          <wp:inline distT="0" distB="0" distL="0" distR="0" wp14:anchorId="6BC66637" wp14:editId="0463ED99">
            <wp:extent cx="414655" cy="223520"/>
            <wp:effectExtent l="0" t="0" r="4445" b="5080"/>
            <wp:docPr id="37" name="Рисунок 37" descr="https://api.docs.cntd.ru/img/12/00/10/78/43/319a01ad-d91b-49b3-97b2-8ab5b2d95a4c/P003D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pi.docs.cntd.ru/img/12/00/10/78/43/319a01ad-d91b-49b3-97b2-8ab5b2d95a4c/P003D000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655" cy="223520"/>
                    </a:xfrm>
                    <a:prstGeom prst="rect">
                      <a:avLst/>
                    </a:prstGeom>
                    <a:noFill/>
                    <a:ln>
                      <a:noFill/>
                    </a:ln>
                  </pic:spPr>
                </pic:pic>
              </a:graphicData>
            </a:graphic>
          </wp:inline>
        </w:drawing>
      </w:r>
      <w:r w:rsidR="00062F1C" w:rsidRPr="00C21E90">
        <w:rPr>
          <w:rFonts w:ascii="Times New Roman" w:hAnsi="Times New Roman" w:cs="Times New Roman"/>
          <w:sz w:val="28"/>
          <w:szCs w:val="28"/>
        </w:rPr>
        <w:t> в соответствии с таблицей 1.8.3.3</w:t>
      </w:r>
      <w:r w:rsidR="00293B5D" w:rsidRPr="00C21E90">
        <w:rPr>
          <w:rFonts w:ascii="Times New Roman" w:hAnsi="Times New Roman" w:cs="Times New Roman"/>
          <w:sz w:val="28"/>
          <w:szCs w:val="28"/>
        </w:rPr>
        <w:t>.</w:t>
      </w:r>
    </w:p>
    <w:p w14:paraId="504DF5A5" w14:textId="58D93955" w:rsidR="00293B5D" w:rsidRPr="00062F1C" w:rsidRDefault="00062F1C" w:rsidP="00062F1C">
      <w:pPr>
        <w:pStyle w:val="formattext"/>
        <w:spacing w:before="0" w:beforeAutospacing="0" w:after="0" w:afterAutospacing="0"/>
        <w:jc w:val="center"/>
        <w:textAlignment w:val="baseline"/>
        <w:rPr>
          <w:b/>
          <w:i/>
          <w:color w:val="000000" w:themeColor="text1"/>
        </w:rPr>
      </w:pPr>
      <w:r w:rsidRPr="00062F1C">
        <w:rPr>
          <w:b/>
          <w:i/>
          <w:color w:val="000000" w:themeColor="text1"/>
          <w:sz w:val="28"/>
        </w:rPr>
        <w:t>Таблица 1.8.3.3</w:t>
      </w:r>
      <w:r w:rsidR="00293B5D" w:rsidRPr="00062F1C">
        <w:rPr>
          <w:b/>
          <w:i/>
          <w:color w:val="000000" w:themeColor="text1"/>
          <w:sz w:val="28"/>
        </w:rPr>
        <w:t xml:space="preserve"> </w:t>
      </w:r>
      <w:r w:rsidR="00327F0C">
        <w:rPr>
          <w:b/>
          <w:i/>
          <w:color w:val="000000" w:themeColor="text1"/>
          <w:sz w:val="28"/>
        </w:rPr>
        <w:t>–</w:t>
      </w:r>
      <w:r w:rsidR="00293B5D" w:rsidRPr="00062F1C">
        <w:rPr>
          <w:b/>
          <w:i/>
          <w:color w:val="000000" w:themeColor="text1"/>
          <w:sz w:val="28"/>
        </w:rPr>
        <w:t xml:space="preserve"> Подразделение бурых, каменных углей и антрацитов на классы</w:t>
      </w:r>
    </w:p>
    <w:tbl>
      <w:tblPr>
        <w:tblStyle w:val="13"/>
        <w:tblW w:w="0" w:type="auto"/>
        <w:tblLook w:val="04A0" w:firstRow="1" w:lastRow="0" w:firstColumn="1" w:lastColumn="0" w:noHBand="0" w:noVBand="1"/>
      </w:tblPr>
      <w:tblGrid>
        <w:gridCol w:w="1043"/>
        <w:gridCol w:w="3699"/>
        <w:gridCol w:w="1043"/>
        <w:gridCol w:w="3842"/>
      </w:tblGrid>
      <w:tr w:rsidR="00293B5D" w:rsidRPr="00062F1C" w14:paraId="521F59E4" w14:textId="77777777" w:rsidTr="00327F0C">
        <w:tc>
          <w:tcPr>
            <w:tcW w:w="1043" w:type="dxa"/>
            <w:shd w:val="clear" w:color="auto" w:fill="F7CAAC" w:themeFill="accent2" w:themeFillTint="66"/>
            <w:vAlign w:val="center"/>
            <w:hideMark/>
          </w:tcPr>
          <w:p w14:paraId="35ABC643"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Класс</w:t>
            </w:r>
          </w:p>
        </w:tc>
        <w:tc>
          <w:tcPr>
            <w:tcW w:w="3699" w:type="dxa"/>
            <w:shd w:val="clear" w:color="auto" w:fill="F7CAAC" w:themeFill="accent2" w:themeFillTint="66"/>
            <w:vAlign w:val="center"/>
            <w:hideMark/>
          </w:tcPr>
          <w:p w14:paraId="19E1C1B3" w14:textId="27EAABA6" w:rsidR="00293B5D" w:rsidRPr="00062F1C" w:rsidRDefault="00293B5D" w:rsidP="00327F0C">
            <w:pPr>
              <w:pStyle w:val="formattext"/>
              <w:spacing w:before="0" w:beforeAutospacing="0" w:after="0" w:afterAutospacing="0"/>
              <w:jc w:val="center"/>
              <w:textAlignment w:val="baseline"/>
              <w:rPr>
                <w:b/>
                <w:i/>
                <w:sz w:val="20"/>
                <w:szCs w:val="20"/>
              </w:rPr>
            </w:pPr>
            <w:r w:rsidRPr="00062F1C">
              <w:rPr>
                <w:b/>
                <w:i/>
                <w:sz w:val="20"/>
                <w:szCs w:val="20"/>
              </w:rPr>
              <w:t xml:space="preserve">Средний показатель отражения </w:t>
            </w:r>
            <w:proofErr w:type="spellStart"/>
            <w:r w:rsidRPr="00062F1C">
              <w:rPr>
                <w:b/>
                <w:i/>
                <w:sz w:val="20"/>
                <w:szCs w:val="20"/>
              </w:rPr>
              <w:t>витринита</w:t>
            </w:r>
            <w:proofErr w:type="spellEnd"/>
            <w:r w:rsidRPr="00062F1C">
              <w:rPr>
                <w:b/>
                <w:i/>
                <w:sz w:val="20"/>
                <w:szCs w:val="20"/>
              </w:rPr>
              <w:t>, %</w:t>
            </w:r>
          </w:p>
        </w:tc>
        <w:tc>
          <w:tcPr>
            <w:tcW w:w="1043" w:type="dxa"/>
            <w:shd w:val="clear" w:color="auto" w:fill="F7CAAC" w:themeFill="accent2" w:themeFillTint="66"/>
            <w:vAlign w:val="center"/>
            <w:hideMark/>
          </w:tcPr>
          <w:p w14:paraId="04D09CD7" w14:textId="77777777" w:rsidR="00293B5D" w:rsidRPr="00062F1C" w:rsidRDefault="00293B5D" w:rsidP="00062F1C">
            <w:pPr>
              <w:pStyle w:val="formattext"/>
              <w:spacing w:before="0" w:beforeAutospacing="0" w:after="0" w:afterAutospacing="0"/>
              <w:jc w:val="center"/>
              <w:textAlignment w:val="baseline"/>
              <w:rPr>
                <w:b/>
                <w:i/>
                <w:sz w:val="20"/>
                <w:szCs w:val="20"/>
              </w:rPr>
            </w:pPr>
            <w:r w:rsidRPr="00062F1C">
              <w:rPr>
                <w:b/>
                <w:i/>
                <w:sz w:val="20"/>
                <w:szCs w:val="20"/>
              </w:rPr>
              <w:t>Класс</w:t>
            </w:r>
          </w:p>
        </w:tc>
        <w:tc>
          <w:tcPr>
            <w:tcW w:w="3842" w:type="dxa"/>
            <w:shd w:val="clear" w:color="auto" w:fill="F7CAAC" w:themeFill="accent2" w:themeFillTint="66"/>
            <w:vAlign w:val="center"/>
            <w:hideMark/>
          </w:tcPr>
          <w:p w14:paraId="521D890B" w14:textId="2BCB1B84" w:rsidR="00293B5D" w:rsidRPr="00062F1C" w:rsidRDefault="00293B5D" w:rsidP="00327F0C">
            <w:pPr>
              <w:pStyle w:val="formattext"/>
              <w:spacing w:before="0" w:beforeAutospacing="0" w:after="0" w:afterAutospacing="0"/>
              <w:jc w:val="center"/>
              <w:textAlignment w:val="baseline"/>
              <w:rPr>
                <w:b/>
                <w:i/>
                <w:sz w:val="20"/>
                <w:szCs w:val="20"/>
              </w:rPr>
            </w:pPr>
            <w:r w:rsidRPr="00062F1C">
              <w:rPr>
                <w:b/>
                <w:i/>
                <w:sz w:val="20"/>
                <w:szCs w:val="20"/>
              </w:rPr>
              <w:t xml:space="preserve">Средний показатель отражения </w:t>
            </w:r>
            <w:proofErr w:type="spellStart"/>
            <w:r w:rsidRPr="00062F1C">
              <w:rPr>
                <w:b/>
                <w:i/>
                <w:sz w:val="20"/>
                <w:szCs w:val="20"/>
              </w:rPr>
              <w:t>витринита</w:t>
            </w:r>
            <w:proofErr w:type="spellEnd"/>
            <w:r w:rsidRPr="00062F1C">
              <w:rPr>
                <w:b/>
                <w:i/>
                <w:sz w:val="20"/>
                <w:szCs w:val="20"/>
              </w:rPr>
              <w:t>, %</w:t>
            </w:r>
          </w:p>
        </w:tc>
      </w:tr>
      <w:tr w:rsidR="00293B5D" w:rsidRPr="00062F1C" w14:paraId="729227B3" w14:textId="77777777" w:rsidTr="00327F0C">
        <w:tc>
          <w:tcPr>
            <w:tcW w:w="1043" w:type="dxa"/>
            <w:shd w:val="clear" w:color="auto" w:fill="F7CAAC" w:themeFill="accent2" w:themeFillTint="66"/>
            <w:vAlign w:val="center"/>
            <w:hideMark/>
          </w:tcPr>
          <w:p w14:paraId="17C85314"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02</w:t>
            </w:r>
          </w:p>
        </w:tc>
        <w:tc>
          <w:tcPr>
            <w:tcW w:w="3699" w:type="dxa"/>
            <w:vAlign w:val="center"/>
            <w:hideMark/>
          </w:tcPr>
          <w:p w14:paraId="7B27D22C"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0,20 до 0,29 </w:t>
            </w:r>
            <w:proofErr w:type="spellStart"/>
            <w:r w:rsidRPr="00062F1C">
              <w:rPr>
                <w:sz w:val="20"/>
                <w:szCs w:val="20"/>
              </w:rPr>
              <w:t>включ</w:t>
            </w:r>
            <w:proofErr w:type="spellEnd"/>
            <w:r w:rsidRPr="00062F1C">
              <w:rPr>
                <w:sz w:val="20"/>
                <w:szCs w:val="20"/>
              </w:rPr>
              <w:t>.</w:t>
            </w:r>
          </w:p>
        </w:tc>
        <w:tc>
          <w:tcPr>
            <w:tcW w:w="1043" w:type="dxa"/>
            <w:vAlign w:val="center"/>
            <w:hideMark/>
          </w:tcPr>
          <w:p w14:paraId="41B6CCC2"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27</w:t>
            </w:r>
          </w:p>
        </w:tc>
        <w:tc>
          <w:tcPr>
            <w:tcW w:w="3842" w:type="dxa"/>
            <w:vAlign w:val="center"/>
            <w:hideMark/>
          </w:tcPr>
          <w:p w14:paraId="1CDA022D"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2,70 до 2,79 </w:t>
            </w:r>
            <w:proofErr w:type="spellStart"/>
            <w:r w:rsidRPr="00062F1C">
              <w:rPr>
                <w:sz w:val="20"/>
                <w:szCs w:val="20"/>
              </w:rPr>
              <w:t>включ</w:t>
            </w:r>
            <w:proofErr w:type="spellEnd"/>
            <w:r w:rsidRPr="00062F1C">
              <w:rPr>
                <w:sz w:val="20"/>
                <w:szCs w:val="20"/>
              </w:rPr>
              <w:t>.</w:t>
            </w:r>
          </w:p>
        </w:tc>
      </w:tr>
      <w:tr w:rsidR="00293B5D" w:rsidRPr="00062F1C" w14:paraId="06E1D596" w14:textId="77777777" w:rsidTr="00327F0C">
        <w:tc>
          <w:tcPr>
            <w:tcW w:w="1043" w:type="dxa"/>
            <w:shd w:val="clear" w:color="auto" w:fill="F7CAAC" w:themeFill="accent2" w:themeFillTint="66"/>
            <w:vAlign w:val="center"/>
            <w:hideMark/>
          </w:tcPr>
          <w:p w14:paraId="6C09F66F"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03</w:t>
            </w:r>
          </w:p>
        </w:tc>
        <w:tc>
          <w:tcPr>
            <w:tcW w:w="3699" w:type="dxa"/>
            <w:shd w:val="clear" w:color="auto" w:fill="FBE4D5" w:themeFill="accent2" w:themeFillTint="33"/>
            <w:vAlign w:val="center"/>
            <w:hideMark/>
          </w:tcPr>
          <w:p w14:paraId="553FFCA1"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0,30 до 0,39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12CB9385"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28</w:t>
            </w:r>
          </w:p>
        </w:tc>
        <w:tc>
          <w:tcPr>
            <w:tcW w:w="3842" w:type="dxa"/>
            <w:shd w:val="clear" w:color="auto" w:fill="FBE4D5" w:themeFill="accent2" w:themeFillTint="33"/>
            <w:vAlign w:val="center"/>
            <w:hideMark/>
          </w:tcPr>
          <w:p w14:paraId="26E6FF6E"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2,80 до 2,89 </w:t>
            </w:r>
            <w:proofErr w:type="spellStart"/>
            <w:r w:rsidRPr="00062F1C">
              <w:rPr>
                <w:sz w:val="20"/>
                <w:szCs w:val="20"/>
              </w:rPr>
              <w:t>включ</w:t>
            </w:r>
            <w:proofErr w:type="spellEnd"/>
            <w:r w:rsidRPr="00062F1C">
              <w:rPr>
                <w:sz w:val="20"/>
                <w:szCs w:val="20"/>
              </w:rPr>
              <w:t>.</w:t>
            </w:r>
          </w:p>
        </w:tc>
      </w:tr>
      <w:tr w:rsidR="00293B5D" w:rsidRPr="00062F1C" w14:paraId="6BDD00C3" w14:textId="77777777" w:rsidTr="00327F0C">
        <w:tc>
          <w:tcPr>
            <w:tcW w:w="1043" w:type="dxa"/>
            <w:shd w:val="clear" w:color="auto" w:fill="F7CAAC" w:themeFill="accent2" w:themeFillTint="66"/>
            <w:vAlign w:val="center"/>
            <w:hideMark/>
          </w:tcPr>
          <w:p w14:paraId="20CB9EEE"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04</w:t>
            </w:r>
          </w:p>
        </w:tc>
        <w:tc>
          <w:tcPr>
            <w:tcW w:w="3699" w:type="dxa"/>
            <w:vAlign w:val="center"/>
            <w:hideMark/>
          </w:tcPr>
          <w:p w14:paraId="3E9CD638"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0,40 до 0,49 </w:t>
            </w:r>
            <w:proofErr w:type="spellStart"/>
            <w:r w:rsidRPr="00062F1C">
              <w:rPr>
                <w:sz w:val="20"/>
                <w:szCs w:val="20"/>
              </w:rPr>
              <w:t>включ</w:t>
            </w:r>
            <w:proofErr w:type="spellEnd"/>
            <w:r w:rsidRPr="00062F1C">
              <w:rPr>
                <w:sz w:val="20"/>
                <w:szCs w:val="20"/>
              </w:rPr>
              <w:t>.</w:t>
            </w:r>
          </w:p>
        </w:tc>
        <w:tc>
          <w:tcPr>
            <w:tcW w:w="1043" w:type="dxa"/>
            <w:vAlign w:val="center"/>
            <w:hideMark/>
          </w:tcPr>
          <w:p w14:paraId="21D3004E"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29</w:t>
            </w:r>
          </w:p>
        </w:tc>
        <w:tc>
          <w:tcPr>
            <w:tcW w:w="3842" w:type="dxa"/>
            <w:vAlign w:val="center"/>
            <w:hideMark/>
          </w:tcPr>
          <w:p w14:paraId="36BF81A2"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2,90 до 2,99 </w:t>
            </w:r>
            <w:proofErr w:type="spellStart"/>
            <w:r w:rsidRPr="00062F1C">
              <w:rPr>
                <w:sz w:val="20"/>
                <w:szCs w:val="20"/>
              </w:rPr>
              <w:t>включ</w:t>
            </w:r>
            <w:proofErr w:type="spellEnd"/>
            <w:r w:rsidRPr="00062F1C">
              <w:rPr>
                <w:sz w:val="20"/>
                <w:szCs w:val="20"/>
              </w:rPr>
              <w:t>.</w:t>
            </w:r>
          </w:p>
        </w:tc>
      </w:tr>
      <w:tr w:rsidR="00293B5D" w:rsidRPr="00062F1C" w14:paraId="7E3BD53B" w14:textId="77777777" w:rsidTr="00327F0C">
        <w:tc>
          <w:tcPr>
            <w:tcW w:w="1043" w:type="dxa"/>
            <w:shd w:val="clear" w:color="auto" w:fill="F7CAAC" w:themeFill="accent2" w:themeFillTint="66"/>
            <w:vAlign w:val="center"/>
            <w:hideMark/>
          </w:tcPr>
          <w:p w14:paraId="18731BAC"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05</w:t>
            </w:r>
          </w:p>
        </w:tc>
        <w:tc>
          <w:tcPr>
            <w:tcW w:w="3699" w:type="dxa"/>
            <w:shd w:val="clear" w:color="auto" w:fill="FBE4D5" w:themeFill="accent2" w:themeFillTint="33"/>
            <w:vAlign w:val="center"/>
            <w:hideMark/>
          </w:tcPr>
          <w:p w14:paraId="12F95F71" w14:textId="704CF6D5"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0,50 до </w:t>
            </w:r>
            <w:r w:rsidR="00A94006">
              <w:rPr>
                <w:sz w:val="20"/>
                <w:szCs w:val="20"/>
              </w:rPr>
              <w:t>1,26</w:t>
            </w:r>
            <w:r w:rsidRPr="00062F1C">
              <w:rPr>
                <w:sz w:val="20"/>
                <w:szCs w:val="20"/>
              </w:rPr>
              <w:t xml:space="preserve">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03CF303F"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30</w:t>
            </w:r>
          </w:p>
        </w:tc>
        <w:tc>
          <w:tcPr>
            <w:tcW w:w="3842" w:type="dxa"/>
            <w:shd w:val="clear" w:color="auto" w:fill="FBE4D5" w:themeFill="accent2" w:themeFillTint="33"/>
            <w:vAlign w:val="center"/>
            <w:hideMark/>
          </w:tcPr>
          <w:p w14:paraId="3E7A8B39"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3,00 до 3,09 </w:t>
            </w:r>
            <w:proofErr w:type="spellStart"/>
            <w:r w:rsidRPr="00062F1C">
              <w:rPr>
                <w:sz w:val="20"/>
                <w:szCs w:val="20"/>
              </w:rPr>
              <w:t>включ</w:t>
            </w:r>
            <w:proofErr w:type="spellEnd"/>
            <w:r w:rsidRPr="00062F1C">
              <w:rPr>
                <w:sz w:val="20"/>
                <w:szCs w:val="20"/>
              </w:rPr>
              <w:t>.</w:t>
            </w:r>
          </w:p>
        </w:tc>
      </w:tr>
      <w:tr w:rsidR="00293B5D" w:rsidRPr="00062F1C" w14:paraId="6A10D2AF" w14:textId="77777777" w:rsidTr="00327F0C">
        <w:tc>
          <w:tcPr>
            <w:tcW w:w="1043" w:type="dxa"/>
            <w:shd w:val="clear" w:color="auto" w:fill="F7CAAC" w:themeFill="accent2" w:themeFillTint="66"/>
            <w:vAlign w:val="center"/>
            <w:hideMark/>
          </w:tcPr>
          <w:p w14:paraId="58703C3B"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06</w:t>
            </w:r>
          </w:p>
        </w:tc>
        <w:tc>
          <w:tcPr>
            <w:tcW w:w="3699" w:type="dxa"/>
            <w:vAlign w:val="center"/>
            <w:hideMark/>
          </w:tcPr>
          <w:p w14:paraId="64C390C1"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0,60 до 0,69 </w:t>
            </w:r>
            <w:proofErr w:type="spellStart"/>
            <w:r w:rsidRPr="00062F1C">
              <w:rPr>
                <w:sz w:val="20"/>
                <w:szCs w:val="20"/>
              </w:rPr>
              <w:t>включ</w:t>
            </w:r>
            <w:proofErr w:type="spellEnd"/>
            <w:r w:rsidRPr="00062F1C">
              <w:rPr>
                <w:sz w:val="20"/>
                <w:szCs w:val="20"/>
              </w:rPr>
              <w:t>.</w:t>
            </w:r>
          </w:p>
        </w:tc>
        <w:tc>
          <w:tcPr>
            <w:tcW w:w="1043" w:type="dxa"/>
            <w:vAlign w:val="center"/>
            <w:hideMark/>
          </w:tcPr>
          <w:p w14:paraId="3D95167A"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31</w:t>
            </w:r>
          </w:p>
        </w:tc>
        <w:tc>
          <w:tcPr>
            <w:tcW w:w="3842" w:type="dxa"/>
            <w:vAlign w:val="center"/>
            <w:hideMark/>
          </w:tcPr>
          <w:p w14:paraId="1B8C2269"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3,10 до 3,19 </w:t>
            </w:r>
            <w:proofErr w:type="spellStart"/>
            <w:r w:rsidRPr="00062F1C">
              <w:rPr>
                <w:sz w:val="20"/>
                <w:szCs w:val="20"/>
              </w:rPr>
              <w:t>включ</w:t>
            </w:r>
            <w:proofErr w:type="spellEnd"/>
            <w:r w:rsidRPr="00062F1C">
              <w:rPr>
                <w:sz w:val="20"/>
                <w:szCs w:val="20"/>
              </w:rPr>
              <w:t>.</w:t>
            </w:r>
          </w:p>
        </w:tc>
      </w:tr>
      <w:tr w:rsidR="00293B5D" w:rsidRPr="00062F1C" w14:paraId="045F00E3" w14:textId="77777777" w:rsidTr="00327F0C">
        <w:tc>
          <w:tcPr>
            <w:tcW w:w="1043" w:type="dxa"/>
            <w:shd w:val="clear" w:color="auto" w:fill="F7CAAC" w:themeFill="accent2" w:themeFillTint="66"/>
            <w:vAlign w:val="center"/>
            <w:hideMark/>
          </w:tcPr>
          <w:p w14:paraId="226F7ACA"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07</w:t>
            </w:r>
          </w:p>
        </w:tc>
        <w:tc>
          <w:tcPr>
            <w:tcW w:w="3699" w:type="dxa"/>
            <w:shd w:val="clear" w:color="auto" w:fill="FBE4D5" w:themeFill="accent2" w:themeFillTint="33"/>
            <w:vAlign w:val="center"/>
            <w:hideMark/>
          </w:tcPr>
          <w:p w14:paraId="29C64A7C"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0,70 до 0,79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37244C3E"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32</w:t>
            </w:r>
          </w:p>
        </w:tc>
        <w:tc>
          <w:tcPr>
            <w:tcW w:w="3842" w:type="dxa"/>
            <w:shd w:val="clear" w:color="auto" w:fill="FBE4D5" w:themeFill="accent2" w:themeFillTint="33"/>
            <w:vAlign w:val="center"/>
            <w:hideMark/>
          </w:tcPr>
          <w:p w14:paraId="068DAE29"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3,20 до 3,29 </w:t>
            </w:r>
            <w:proofErr w:type="spellStart"/>
            <w:r w:rsidRPr="00062F1C">
              <w:rPr>
                <w:sz w:val="20"/>
                <w:szCs w:val="20"/>
              </w:rPr>
              <w:t>включ</w:t>
            </w:r>
            <w:proofErr w:type="spellEnd"/>
            <w:r w:rsidRPr="00062F1C">
              <w:rPr>
                <w:sz w:val="20"/>
                <w:szCs w:val="20"/>
              </w:rPr>
              <w:t>.</w:t>
            </w:r>
          </w:p>
        </w:tc>
      </w:tr>
      <w:tr w:rsidR="00293B5D" w:rsidRPr="00062F1C" w14:paraId="3394FBCC" w14:textId="77777777" w:rsidTr="00327F0C">
        <w:tc>
          <w:tcPr>
            <w:tcW w:w="1043" w:type="dxa"/>
            <w:shd w:val="clear" w:color="auto" w:fill="F7CAAC" w:themeFill="accent2" w:themeFillTint="66"/>
            <w:vAlign w:val="center"/>
            <w:hideMark/>
          </w:tcPr>
          <w:p w14:paraId="4BB1BB76"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08</w:t>
            </w:r>
          </w:p>
        </w:tc>
        <w:tc>
          <w:tcPr>
            <w:tcW w:w="3699" w:type="dxa"/>
            <w:vAlign w:val="center"/>
            <w:hideMark/>
          </w:tcPr>
          <w:p w14:paraId="7C718424"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0,80 до 0,89 </w:t>
            </w:r>
            <w:proofErr w:type="spellStart"/>
            <w:r w:rsidRPr="00062F1C">
              <w:rPr>
                <w:sz w:val="20"/>
                <w:szCs w:val="20"/>
              </w:rPr>
              <w:t>включ</w:t>
            </w:r>
            <w:proofErr w:type="spellEnd"/>
            <w:r w:rsidRPr="00062F1C">
              <w:rPr>
                <w:sz w:val="20"/>
                <w:szCs w:val="20"/>
              </w:rPr>
              <w:t>.</w:t>
            </w:r>
          </w:p>
        </w:tc>
        <w:tc>
          <w:tcPr>
            <w:tcW w:w="1043" w:type="dxa"/>
            <w:vAlign w:val="center"/>
            <w:hideMark/>
          </w:tcPr>
          <w:p w14:paraId="29E756F6"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33</w:t>
            </w:r>
          </w:p>
        </w:tc>
        <w:tc>
          <w:tcPr>
            <w:tcW w:w="3842" w:type="dxa"/>
            <w:vAlign w:val="center"/>
            <w:hideMark/>
          </w:tcPr>
          <w:p w14:paraId="2AFFD4D7"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3,30 до 3,39 </w:t>
            </w:r>
            <w:proofErr w:type="spellStart"/>
            <w:r w:rsidRPr="00062F1C">
              <w:rPr>
                <w:sz w:val="20"/>
                <w:szCs w:val="20"/>
              </w:rPr>
              <w:t>включ</w:t>
            </w:r>
            <w:proofErr w:type="spellEnd"/>
            <w:r w:rsidRPr="00062F1C">
              <w:rPr>
                <w:sz w:val="20"/>
                <w:szCs w:val="20"/>
              </w:rPr>
              <w:t>.</w:t>
            </w:r>
          </w:p>
        </w:tc>
      </w:tr>
      <w:tr w:rsidR="00293B5D" w:rsidRPr="00062F1C" w14:paraId="4391C7B2" w14:textId="77777777" w:rsidTr="00327F0C">
        <w:tc>
          <w:tcPr>
            <w:tcW w:w="1043" w:type="dxa"/>
            <w:shd w:val="clear" w:color="auto" w:fill="F7CAAC" w:themeFill="accent2" w:themeFillTint="66"/>
            <w:vAlign w:val="center"/>
            <w:hideMark/>
          </w:tcPr>
          <w:p w14:paraId="758C83B8"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09</w:t>
            </w:r>
          </w:p>
        </w:tc>
        <w:tc>
          <w:tcPr>
            <w:tcW w:w="3699" w:type="dxa"/>
            <w:shd w:val="clear" w:color="auto" w:fill="FBE4D5" w:themeFill="accent2" w:themeFillTint="33"/>
            <w:vAlign w:val="center"/>
            <w:hideMark/>
          </w:tcPr>
          <w:p w14:paraId="2AA6160B"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0,90 до 0,99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40A86290"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34</w:t>
            </w:r>
          </w:p>
        </w:tc>
        <w:tc>
          <w:tcPr>
            <w:tcW w:w="3842" w:type="dxa"/>
            <w:shd w:val="clear" w:color="auto" w:fill="FBE4D5" w:themeFill="accent2" w:themeFillTint="33"/>
            <w:vAlign w:val="center"/>
            <w:hideMark/>
          </w:tcPr>
          <w:p w14:paraId="16D9FB7E"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3,40 до 3,49 </w:t>
            </w:r>
            <w:proofErr w:type="spellStart"/>
            <w:r w:rsidRPr="00062F1C">
              <w:rPr>
                <w:sz w:val="20"/>
                <w:szCs w:val="20"/>
              </w:rPr>
              <w:t>включ</w:t>
            </w:r>
            <w:proofErr w:type="spellEnd"/>
            <w:r w:rsidRPr="00062F1C">
              <w:rPr>
                <w:sz w:val="20"/>
                <w:szCs w:val="20"/>
              </w:rPr>
              <w:t>.</w:t>
            </w:r>
          </w:p>
        </w:tc>
      </w:tr>
      <w:tr w:rsidR="00293B5D" w:rsidRPr="00062F1C" w14:paraId="1D5369B2" w14:textId="77777777" w:rsidTr="00327F0C">
        <w:tc>
          <w:tcPr>
            <w:tcW w:w="1043" w:type="dxa"/>
            <w:shd w:val="clear" w:color="auto" w:fill="F7CAAC" w:themeFill="accent2" w:themeFillTint="66"/>
            <w:vAlign w:val="center"/>
            <w:hideMark/>
          </w:tcPr>
          <w:p w14:paraId="4AA6D6F9"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10</w:t>
            </w:r>
          </w:p>
        </w:tc>
        <w:tc>
          <w:tcPr>
            <w:tcW w:w="3699" w:type="dxa"/>
            <w:vAlign w:val="center"/>
            <w:hideMark/>
          </w:tcPr>
          <w:p w14:paraId="7D91EA17"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1,00 до 1,09 </w:t>
            </w:r>
            <w:proofErr w:type="spellStart"/>
            <w:r w:rsidRPr="00062F1C">
              <w:rPr>
                <w:sz w:val="20"/>
                <w:szCs w:val="20"/>
              </w:rPr>
              <w:t>включ</w:t>
            </w:r>
            <w:proofErr w:type="spellEnd"/>
            <w:r w:rsidRPr="00062F1C">
              <w:rPr>
                <w:sz w:val="20"/>
                <w:szCs w:val="20"/>
              </w:rPr>
              <w:t>.</w:t>
            </w:r>
          </w:p>
        </w:tc>
        <w:tc>
          <w:tcPr>
            <w:tcW w:w="1043" w:type="dxa"/>
            <w:vAlign w:val="center"/>
            <w:hideMark/>
          </w:tcPr>
          <w:p w14:paraId="61CE7A2D"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35</w:t>
            </w:r>
          </w:p>
        </w:tc>
        <w:tc>
          <w:tcPr>
            <w:tcW w:w="3842" w:type="dxa"/>
            <w:vAlign w:val="center"/>
            <w:hideMark/>
          </w:tcPr>
          <w:p w14:paraId="4931FA12"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3,50 до 3,59 </w:t>
            </w:r>
            <w:proofErr w:type="spellStart"/>
            <w:r w:rsidRPr="00062F1C">
              <w:rPr>
                <w:sz w:val="20"/>
                <w:szCs w:val="20"/>
              </w:rPr>
              <w:t>включ</w:t>
            </w:r>
            <w:proofErr w:type="spellEnd"/>
            <w:r w:rsidRPr="00062F1C">
              <w:rPr>
                <w:sz w:val="20"/>
                <w:szCs w:val="20"/>
              </w:rPr>
              <w:t>.</w:t>
            </w:r>
          </w:p>
        </w:tc>
      </w:tr>
      <w:tr w:rsidR="00293B5D" w:rsidRPr="00062F1C" w14:paraId="381907AE" w14:textId="77777777" w:rsidTr="00327F0C">
        <w:tc>
          <w:tcPr>
            <w:tcW w:w="1043" w:type="dxa"/>
            <w:shd w:val="clear" w:color="auto" w:fill="F7CAAC" w:themeFill="accent2" w:themeFillTint="66"/>
            <w:vAlign w:val="center"/>
            <w:hideMark/>
          </w:tcPr>
          <w:p w14:paraId="240A8D62"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11</w:t>
            </w:r>
          </w:p>
        </w:tc>
        <w:tc>
          <w:tcPr>
            <w:tcW w:w="3699" w:type="dxa"/>
            <w:shd w:val="clear" w:color="auto" w:fill="FBE4D5" w:themeFill="accent2" w:themeFillTint="33"/>
            <w:vAlign w:val="center"/>
            <w:hideMark/>
          </w:tcPr>
          <w:p w14:paraId="43DEB986"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1,10 до 1,19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52802A1D"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36</w:t>
            </w:r>
          </w:p>
        </w:tc>
        <w:tc>
          <w:tcPr>
            <w:tcW w:w="3842" w:type="dxa"/>
            <w:shd w:val="clear" w:color="auto" w:fill="FBE4D5" w:themeFill="accent2" w:themeFillTint="33"/>
            <w:vAlign w:val="center"/>
            <w:hideMark/>
          </w:tcPr>
          <w:p w14:paraId="19DC6B9C"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3,60 до 3,69 </w:t>
            </w:r>
            <w:proofErr w:type="spellStart"/>
            <w:r w:rsidRPr="00062F1C">
              <w:rPr>
                <w:sz w:val="20"/>
                <w:szCs w:val="20"/>
              </w:rPr>
              <w:t>включ</w:t>
            </w:r>
            <w:proofErr w:type="spellEnd"/>
            <w:r w:rsidRPr="00062F1C">
              <w:rPr>
                <w:sz w:val="20"/>
                <w:szCs w:val="20"/>
              </w:rPr>
              <w:t>.</w:t>
            </w:r>
          </w:p>
        </w:tc>
      </w:tr>
      <w:tr w:rsidR="00293B5D" w:rsidRPr="00062F1C" w14:paraId="0652534B" w14:textId="77777777" w:rsidTr="00327F0C">
        <w:tc>
          <w:tcPr>
            <w:tcW w:w="1043" w:type="dxa"/>
            <w:shd w:val="clear" w:color="auto" w:fill="F7CAAC" w:themeFill="accent2" w:themeFillTint="66"/>
            <w:vAlign w:val="center"/>
            <w:hideMark/>
          </w:tcPr>
          <w:p w14:paraId="3348670B"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12</w:t>
            </w:r>
          </w:p>
        </w:tc>
        <w:tc>
          <w:tcPr>
            <w:tcW w:w="3699" w:type="dxa"/>
            <w:vAlign w:val="center"/>
            <w:hideMark/>
          </w:tcPr>
          <w:p w14:paraId="7BA5D9C0"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1,20 до 1,29 </w:t>
            </w:r>
            <w:proofErr w:type="spellStart"/>
            <w:r w:rsidRPr="00062F1C">
              <w:rPr>
                <w:sz w:val="20"/>
                <w:szCs w:val="20"/>
              </w:rPr>
              <w:t>включ</w:t>
            </w:r>
            <w:proofErr w:type="spellEnd"/>
            <w:r w:rsidRPr="00062F1C">
              <w:rPr>
                <w:sz w:val="20"/>
                <w:szCs w:val="20"/>
              </w:rPr>
              <w:t>.</w:t>
            </w:r>
          </w:p>
        </w:tc>
        <w:tc>
          <w:tcPr>
            <w:tcW w:w="1043" w:type="dxa"/>
            <w:vAlign w:val="center"/>
            <w:hideMark/>
          </w:tcPr>
          <w:p w14:paraId="249F82E7"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37</w:t>
            </w:r>
          </w:p>
        </w:tc>
        <w:tc>
          <w:tcPr>
            <w:tcW w:w="3842" w:type="dxa"/>
            <w:vAlign w:val="center"/>
            <w:hideMark/>
          </w:tcPr>
          <w:p w14:paraId="166D9DFB"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3,70 до 3,79 </w:t>
            </w:r>
            <w:proofErr w:type="spellStart"/>
            <w:r w:rsidRPr="00062F1C">
              <w:rPr>
                <w:sz w:val="20"/>
                <w:szCs w:val="20"/>
              </w:rPr>
              <w:t>включ</w:t>
            </w:r>
            <w:proofErr w:type="spellEnd"/>
            <w:r w:rsidRPr="00062F1C">
              <w:rPr>
                <w:sz w:val="20"/>
                <w:szCs w:val="20"/>
              </w:rPr>
              <w:t>.</w:t>
            </w:r>
          </w:p>
        </w:tc>
      </w:tr>
      <w:tr w:rsidR="00293B5D" w:rsidRPr="00062F1C" w14:paraId="015ADB6B" w14:textId="77777777" w:rsidTr="00327F0C">
        <w:tc>
          <w:tcPr>
            <w:tcW w:w="1043" w:type="dxa"/>
            <w:shd w:val="clear" w:color="auto" w:fill="F7CAAC" w:themeFill="accent2" w:themeFillTint="66"/>
            <w:vAlign w:val="center"/>
            <w:hideMark/>
          </w:tcPr>
          <w:p w14:paraId="1F522510"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13</w:t>
            </w:r>
          </w:p>
        </w:tc>
        <w:tc>
          <w:tcPr>
            <w:tcW w:w="3699" w:type="dxa"/>
            <w:shd w:val="clear" w:color="auto" w:fill="FBE4D5" w:themeFill="accent2" w:themeFillTint="33"/>
            <w:vAlign w:val="center"/>
            <w:hideMark/>
          </w:tcPr>
          <w:p w14:paraId="2D648EDC"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1,30 до 1,39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05C962AB"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38</w:t>
            </w:r>
          </w:p>
        </w:tc>
        <w:tc>
          <w:tcPr>
            <w:tcW w:w="3842" w:type="dxa"/>
            <w:shd w:val="clear" w:color="auto" w:fill="FBE4D5" w:themeFill="accent2" w:themeFillTint="33"/>
            <w:vAlign w:val="center"/>
            <w:hideMark/>
          </w:tcPr>
          <w:p w14:paraId="19DAFE4F"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3,80 до 3,89 </w:t>
            </w:r>
            <w:proofErr w:type="spellStart"/>
            <w:r w:rsidRPr="00062F1C">
              <w:rPr>
                <w:sz w:val="20"/>
                <w:szCs w:val="20"/>
              </w:rPr>
              <w:t>включ</w:t>
            </w:r>
            <w:proofErr w:type="spellEnd"/>
            <w:r w:rsidRPr="00062F1C">
              <w:rPr>
                <w:sz w:val="20"/>
                <w:szCs w:val="20"/>
              </w:rPr>
              <w:t>.</w:t>
            </w:r>
          </w:p>
        </w:tc>
      </w:tr>
      <w:tr w:rsidR="00293B5D" w:rsidRPr="00062F1C" w14:paraId="4607FCEA" w14:textId="77777777" w:rsidTr="00327F0C">
        <w:tc>
          <w:tcPr>
            <w:tcW w:w="1043" w:type="dxa"/>
            <w:shd w:val="clear" w:color="auto" w:fill="F7CAAC" w:themeFill="accent2" w:themeFillTint="66"/>
            <w:vAlign w:val="center"/>
            <w:hideMark/>
          </w:tcPr>
          <w:p w14:paraId="15A04CA0"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14</w:t>
            </w:r>
          </w:p>
        </w:tc>
        <w:tc>
          <w:tcPr>
            <w:tcW w:w="3699" w:type="dxa"/>
            <w:vAlign w:val="center"/>
            <w:hideMark/>
          </w:tcPr>
          <w:p w14:paraId="41A844CF"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1,40 до 1,49 </w:t>
            </w:r>
            <w:proofErr w:type="spellStart"/>
            <w:r w:rsidRPr="00062F1C">
              <w:rPr>
                <w:sz w:val="20"/>
                <w:szCs w:val="20"/>
              </w:rPr>
              <w:t>включ</w:t>
            </w:r>
            <w:proofErr w:type="spellEnd"/>
            <w:r w:rsidRPr="00062F1C">
              <w:rPr>
                <w:sz w:val="20"/>
                <w:szCs w:val="20"/>
              </w:rPr>
              <w:t>.</w:t>
            </w:r>
          </w:p>
        </w:tc>
        <w:tc>
          <w:tcPr>
            <w:tcW w:w="1043" w:type="dxa"/>
            <w:vAlign w:val="center"/>
            <w:hideMark/>
          </w:tcPr>
          <w:p w14:paraId="6F647E65"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39</w:t>
            </w:r>
          </w:p>
        </w:tc>
        <w:tc>
          <w:tcPr>
            <w:tcW w:w="3842" w:type="dxa"/>
            <w:vAlign w:val="center"/>
            <w:hideMark/>
          </w:tcPr>
          <w:p w14:paraId="7D51CBE5"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3,90 до 3,99 </w:t>
            </w:r>
            <w:proofErr w:type="spellStart"/>
            <w:r w:rsidRPr="00062F1C">
              <w:rPr>
                <w:sz w:val="20"/>
                <w:szCs w:val="20"/>
              </w:rPr>
              <w:t>включ</w:t>
            </w:r>
            <w:proofErr w:type="spellEnd"/>
            <w:r w:rsidRPr="00062F1C">
              <w:rPr>
                <w:sz w:val="20"/>
                <w:szCs w:val="20"/>
              </w:rPr>
              <w:t>.</w:t>
            </w:r>
          </w:p>
        </w:tc>
      </w:tr>
      <w:tr w:rsidR="00293B5D" w:rsidRPr="00062F1C" w14:paraId="674B1212" w14:textId="77777777" w:rsidTr="00327F0C">
        <w:tc>
          <w:tcPr>
            <w:tcW w:w="1043" w:type="dxa"/>
            <w:shd w:val="clear" w:color="auto" w:fill="F7CAAC" w:themeFill="accent2" w:themeFillTint="66"/>
            <w:vAlign w:val="center"/>
            <w:hideMark/>
          </w:tcPr>
          <w:p w14:paraId="3B7E6610"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15</w:t>
            </w:r>
          </w:p>
        </w:tc>
        <w:tc>
          <w:tcPr>
            <w:tcW w:w="3699" w:type="dxa"/>
            <w:shd w:val="clear" w:color="auto" w:fill="FBE4D5" w:themeFill="accent2" w:themeFillTint="33"/>
            <w:vAlign w:val="center"/>
            <w:hideMark/>
          </w:tcPr>
          <w:p w14:paraId="7B1E5178"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1,50 до 1,59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55286ABE"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40</w:t>
            </w:r>
          </w:p>
        </w:tc>
        <w:tc>
          <w:tcPr>
            <w:tcW w:w="3842" w:type="dxa"/>
            <w:shd w:val="clear" w:color="auto" w:fill="FBE4D5" w:themeFill="accent2" w:themeFillTint="33"/>
            <w:vAlign w:val="center"/>
            <w:hideMark/>
          </w:tcPr>
          <w:p w14:paraId="0A93E87F"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4,00 до 4,09 </w:t>
            </w:r>
            <w:proofErr w:type="spellStart"/>
            <w:r w:rsidRPr="00062F1C">
              <w:rPr>
                <w:sz w:val="20"/>
                <w:szCs w:val="20"/>
              </w:rPr>
              <w:t>включ</w:t>
            </w:r>
            <w:proofErr w:type="spellEnd"/>
            <w:r w:rsidRPr="00062F1C">
              <w:rPr>
                <w:sz w:val="20"/>
                <w:szCs w:val="20"/>
              </w:rPr>
              <w:t>.</w:t>
            </w:r>
          </w:p>
        </w:tc>
      </w:tr>
      <w:tr w:rsidR="00293B5D" w:rsidRPr="00062F1C" w14:paraId="7B440A4B" w14:textId="77777777" w:rsidTr="00327F0C">
        <w:tc>
          <w:tcPr>
            <w:tcW w:w="1043" w:type="dxa"/>
            <w:shd w:val="clear" w:color="auto" w:fill="F7CAAC" w:themeFill="accent2" w:themeFillTint="66"/>
            <w:vAlign w:val="center"/>
            <w:hideMark/>
          </w:tcPr>
          <w:p w14:paraId="460136BF"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16</w:t>
            </w:r>
          </w:p>
        </w:tc>
        <w:tc>
          <w:tcPr>
            <w:tcW w:w="3699" w:type="dxa"/>
            <w:vAlign w:val="center"/>
            <w:hideMark/>
          </w:tcPr>
          <w:p w14:paraId="379E210B"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1,60 до 1,69 </w:t>
            </w:r>
            <w:proofErr w:type="spellStart"/>
            <w:r w:rsidRPr="00062F1C">
              <w:rPr>
                <w:sz w:val="20"/>
                <w:szCs w:val="20"/>
              </w:rPr>
              <w:t>включ</w:t>
            </w:r>
            <w:proofErr w:type="spellEnd"/>
            <w:r w:rsidRPr="00062F1C">
              <w:rPr>
                <w:sz w:val="20"/>
                <w:szCs w:val="20"/>
              </w:rPr>
              <w:t>.</w:t>
            </w:r>
          </w:p>
        </w:tc>
        <w:tc>
          <w:tcPr>
            <w:tcW w:w="1043" w:type="dxa"/>
            <w:vAlign w:val="center"/>
            <w:hideMark/>
          </w:tcPr>
          <w:p w14:paraId="48666CCD"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41</w:t>
            </w:r>
          </w:p>
        </w:tc>
        <w:tc>
          <w:tcPr>
            <w:tcW w:w="3842" w:type="dxa"/>
            <w:vAlign w:val="center"/>
            <w:hideMark/>
          </w:tcPr>
          <w:p w14:paraId="1C68CB18"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4,10 до 4,19 </w:t>
            </w:r>
            <w:proofErr w:type="spellStart"/>
            <w:r w:rsidRPr="00062F1C">
              <w:rPr>
                <w:sz w:val="20"/>
                <w:szCs w:val="20"/>
              </w:rPr>
              <w:t>включ</w:t>
            </w:r>
            <w:proofErr w:type="spellEnd"/>
            <w:r w:rsidRPr="00062F1C">
              <w:rPr>
                <w:sz w:val="20"/>
                <w:szCs w:val="20"/>
              </w:rPr>
              <w:t>.</w:t>
            </w:r>
          </w:p>
        </w:tc>
      </w:tr>
      <w:tr w:rsidR="00293B5D" w:rsidRPr="00062F1C" w14:paraId="51A2F1B6" w14:textId="77777777" w:rsidTr="00327F0C">
        <w:tc>
          <w:tcPr>
            <w:tcW w:w="1043" w:type="dxa"/>
            <w:shd w:val="clear" w:color="auto" w:fill="F7CAAC" w:themeFill="accent2" w:themeFillTint="66"/>
            <w:vAlign w:val="center"/>
            <w:hideMark/>
          </w:tcPr>
          <w:p w14:paraId="7C4BD062"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17</w:t>
            </w:r>
          </w:p>
        </w:tc>
        <w:tc>
          <w:tcPr>
            <w:tcW w:w="3699" w:type="dxa"/>
            <w:shd w:val="clear" w:color="auto" w:fill="FBE4D5" w:themeFill="accent2" w:themeFillTint="33"/>
            <w:vAlign w:val="center"/>
            <w:hideMark/>
          </w:tcPr>
          <w:p w14:paraId="03864A99"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1,70 до 1,79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51E880F6"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42</w:t>
            </w:r>
          </w:p>
        </w:tc>
        <w:tc>
          <w:tcPr>
            <w:tcW w:w="3842" w:type="dxa"/>
            <w:shd w:val="clear" w:color="auto" w:fill="FBE4D5" w:themeFill="accent2" w:themeFillTint="33"/>
            <w:vAlign w:val="center"/>
            <w:hideMark/>
          </w:tcPr>
          <w:p w14:paraId="5FA82BBE"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4,20 до 4,29 </w:t>
            </w:r>
            <w:proofErr w:type="spellStart"/>
            <w:r w:rsidRPr="00062F1C">
              <w:rPr>
                <w:sz w:val="20"/>
                <w:szCs w:val="20"/>
              </w:rPr>
              <w:t>включ</w:t>
            </w:r>
            <w:proofErr w:type="spellEnd"/>
            <w:r w:rsidRPr="00062F1C">
              <w:rPr>
                <w:sz w:val="20"/>
                <w:szCs w:val="20"/>
              </w:rPr>
              <w:t>.</w:t>
            </w:r>
          </w:p>
        </w:tc>
      </w:tr>
      <w:tr w:rsidR="00293B5D" w:rsidRPr="00062F1C" w14:paraId="79840EAD" w14:textId="77777777" w:rsidTr="00327F0C">
        <w:tc>
          <w:tcPr>
            <w:tcW w:w="1043" w:type="dxa"/>
            <w:shd w:val="clear" w:color="auto" w:fill="F7CAAC" w:themeFill="accent2" w:themeFillTint="66"/>
            <w:vAlign w:val="center"/>
            <w:hideMark/>
          </w:tcPr>
          <w:p w14:paraId="731FBD36"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18</w:t>
            </w:r>
          </w:p>
        </w:tc>
        <w:tc>
          <w:tcPr>
            <w:tcW w:w="3699" w:type="dxa"/>
            <w:vAlign w:val="center"/>
            <w:hideMark/>
          </w:tcPr>
          <w:p w14:paraId="23AAC89D"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1,80 до 1,89 </w:t>
            </w:r>
            <w:proofErr w:type="spellStart"/>
            <w:r w:rsidRPr="00062F1C">
              <w:rPr>
                <w:sz w:val="20"/>
                <w:szCs w:val="20"/>
              </w:rPr>
              <w:t>включ</w:t>
            </w:r>
            <w:proofErr w:type="spellEnd"/>
            <w:r w:rsidRPr="00062F1C">
              <w:rPr>
                <w:sz w:val="20"/>
                <w:szCs w:val="20"/>
              </w:rPr>
              <w:t>.</w:t>
            </w:r>
          </w:p>
        </w:tc>
        <w:tc>
          <w:tcPr>
            <w:tcW w:w="1043" w:type="dxa"/>
            <w:vAlign w:val="center"/>
            <w:hideMark/>
          </w:tcPr>
          <w:p w14:paraId="69DEFC95"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43</w:t>
            </w:r>
          </w:p>
        </w:tc>
        <w:tc>
          <w:tcPr>
            <w:tcW w:w="3842" w:type="dxa"/>
            <w:vAlign w:val="center"/>
            <w:hideMark/>
          </w:tcPr>
          <w:p w14:paraId="2A8CE042"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4,30 до 4,39 </w:t>
            </w:r>
            <w:proofErr w:type="spellStart"/>
            <w:r w:rsidRPr="00062F1C">
              <w:rPr>
                <w:sz w:val="20"/>
                <w:szCs w:val="20"/>
              </w:rPr>
              <w:t>включ</w:t>
            </w:r>
            <w:proofErr w:type="spellEnd"/>
            <w:r w:rsidRPr="00062F1C">
              <w:rPr>
                <w:sz w:val="20"/>
                <w:szCs w:val="20"/>
              </w:rPr>
              <w:t>.</w:t>
            </w:r>
          </w:p>
        </w:tc>
      </w:tr>
      <w:tr w:rsidR="00293B5D" w:rsidRPr="00062F1C" w14:paraId="16EE4065" w14:textId="77777777" w:rsidTr="00327F0C">
        <w:tc>
          <w:tcPr>
            <w:tcW w:w="1043" w:type="dxa"/>
            <w:shd w:val="clear" w:color="auto" w:fill="F7CAAC" w:themeFill="accent2" w:themeFillTint="66"/>
            <w:vAlign w:val="center"/>
            <w:hideMark/>
          </w:tcPr>
          <w:p w14:paraId="5A3406B8"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19</w:t>
            </w:r>
          </w:p>
        </w:tc>
        <w:tc>
          <w:tcPr>
            <w:tcW w:w="3699" w:type="dxa"/>
            <w:shd w:val="clear" w:color="auto" w:fill="FBE4D5" w:themeFill="accent2" w:themeFillTint="33"/>
            <w:vAlign w:val="center"/>
            <w:hideMark/>
          </w:tcPr>
          <w:p w14:paraId="18F2B50F"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1,90 до 1,99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3218CFB9"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44</w:t>
            </w:r>
          </w:p>
        </w:tc>
        <w:tc>
          <w:tcPr>
            <w:tcW w:w="3842" w:type="dxa"/>
            <w:shd w:val="clear" w:color="auto" w:fill="FBE4D5" w:themeFill="accent2" w:themeFillTint="33"/>
            <w:vAlign w:val="center"/>
            <w:hideMark/>
          </w:tcPr>
          <w:p w14:paraId="7CE5CCC9"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4,40 до 4,49 </w:t>
            </w:r>
            <w:proofErr w:type="spellStart"/>
            <w:r w:rsidRPr="00062F1C">
              <w:rPr>
                <w:sz w:val="20"/>
                <w:szCs w:val="20"/>
              </w:rPr>
              <w:t>включ</w:t>
            </w:r>
            <w:proofErr w:type="spellEnd"/>
            <w:r w:rsidRPr="00062F1C">
              <w:rPr>
                <w:sz w:val="20"/>
                <w:szCs w:val="20"/>
              </w:rPr>
              <w:t>.</w:t>
            </w:r>
          </w:p>
        </w:tc>
      </w:tr>
      <w:tr w:rsidR="00293B5D" w:rsidRPr="00062F1C" w14:paraId="48B4AD52" w14:textId="77777777" w:rsidTr="00327F0C">
        <w:tc>
          <w:tcPr>
            <w:tcW w:w="1043" w:type="dxa"/>
            <w:shd w:val="clear" w:color="auto" w:fill="F7CAAC" w:themeFill="accent2" w:themeFillTint="66"/>
            <w:vAlign w:val="center"/>
            <w:hideMark/>
          </w:tcPr>
          <w:p w14:paraId="4D292274"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20</w:t>
            </w:r>
          </w:p>
        </w:tc>
        <w:tc>
          <w:tcPr>
            <w:tcW w:w="3699" w:type="dxa"/>
            <w:vAlign w:val="center"/>
            <w:hideMark/>
          </w:tcPr>
          <w:p w14:paraId="3E1BAC15"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2,00 до 2,09 </w:t>
            </w:r>
            <w:proofErr w:type="spellStart"/>
            <w:r w:rsidRPr="00062F1C">
              <w:rPr>
                <w:sz w:val="20"/>
                <w:szCs w:val="20"/>
              </w:rPr>
              <w:t>включ</w:t>
            </w:r>
            <w:proofErr w:type="spellEnd"/>
            <w:r w:rsidRPr="00062F1C">
              <w:rPr>
                <w:sz w:val="20"/>
                <w:szCs w:val="20"/>
              </w:rPr>
              <w:t>.</w:t>
            </w:r>
          </w:p>
        </w:tc>
        <w:tc>
          <w:tcPr>
            <w:tcW w:w="1043" w:type="dxa"/>
            <w:vAlign w:val="center"/>
            <w:hideMark/>
          </w:tcPr>
          <w:p w14:paraId="46A589B4"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45</w:t>
            </w:r>
          </w:p>
        </w:tc>
        <w:tc>
          <w:tcPr>
            <w:tcW w:w="3842" w:type="dxa"/>
            <w:vAlign w:val="center"/>
            <w:hideMark/>
          </w:tcPr>
          <w:p w14:paraId="57A0A3B1"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4,50 до 4,59 </w:t>
            </w:r>
            <w:proofErr w:type="spellStart"/>
            <w:r w:rsidRPr="00062F1C">
              <w:rPr>
                <w:sz w:val="20"/>
                <w:szCs w:val="20"/>
              </w:rPr>
              <w:t>включ</w:t>
            </w:r>
            <w:proofErr w:type="spellEnd"/>
            <w:r w:rsidRPr="00062F1C">
              <w:rPr>
                <w:sz w:val="20"/>
                <w:szCs w:val="20"/>
              </w:rPr>
              <w:t>.</w:t>
            </w:r>
          </w:p>
        </w:tc>
      </w:tr>
      <w:tr w:rsidR="00293B5D" w:rsidRPr="00062F1C" w14:paraId="603FADA3" w14:textId="77777777" w:rsidTr="00327F0C">
        <w:tc>
          <w:tcPr>
            <w:tcW w:w="1043" w:type="dxa"/>
            <w:shd w:val="clear" w:color="auto" w:fill="F7CAAC" w:themeFill="accent2" w:themeFillTint="66"/>
            <w:vAlign w:val="center"/>
            <w:hideMark/>
          </w:tcPr>
          <w:p w14:paraId="5669EB78"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21</w:t>
            </w:r>
          </w:p>
        </w:tc>
        <w:tc>
          <w:tcPr>
            <w:tcW w:w="3699" w:type="dxa"/>
            <w:shd w:val="clear" w:color="auto" w:fill="FBE4D5" w:themeFill="accent2" w:themeFillTint="33"/>
            <w:vAlign w:val="center"/>
            <w:hideMark/>
          </w:tcPr>
          <w:p w14:paraId="387B3BC7"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2,10 до 2,19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6AB10B52"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46</w:t>
            </w:r>
          </w:p>
        </w:tc>
        <w:tc>
          <w:tcPr>
            <w:tcW w:w="3842" w:type="dxa"/>
            <w:shd w:val="clear" w:color="auto" w:fill="FBE4D5" w:themeFill="accent2" w:themeFillTint="33"/>
            <w:vAlign w:val="center"/>
            <w:hideMark/>
          </w:tcPr>
          <w:p w14:paraId="250C3450"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4,60 до 4,69 </w:t>
            </w:r>
            <w:proofErr w:type="spellStart"/>
            <w:r w:rsidRPr="00062F1C">
              <w:rPr>
                <w:sz w:val="20"/>
                <w:szCs w:val="20"/>
              </w:rPr>
              <w:t>включ</w:t>
            </w:r>
            <w:proofErr w:type="spellEnd"/>
            <w:r w:rsidRPr="00062F1C">
              <w:rPr>
                <w:sz w:val="20"/>
                <w:szCs w:val="20"/>
              </w:rPr>
              <w:t>.</w:t>
            </w:r>
          </w:p>
        </w:tc>
      </w:tr>
      <w:tr w:rsidR="00293B5D" w:rsidRPr="00062F1C" w14:paraId="66EB5E6B" w14:textId="77777777" w:rsidTr="00327F0C">
        <w:tc>
          <w:tcPr>
            <w:tcW w:w="1043" w:type="dxa"/>
            <w:shd w:val="clear" w:color="auto" w:fill="F7CAAC" w:themeFill="accent2" w:themeFillTint="66"/>
            <w:vAlign w:val="center"/>
            <w:hideMark/>
          </w:tcPr>
          <w:p w14:paraId="05F5387C"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22</w:t>
            </w:r>
          </w:p>
        </w:tc>
        <w:tc>
          <w:tcPr>
            <w:tcW w:w="3699" w:type="dxa"/>
            <w:vAlign w:val="center"/>
            <w:hideMark/>
          </w:tcPr>
          <w:p w14:paraId="2B84A099"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2,20 до 2,29 </w:t>
            </w:r>
            <w:proofErr w:type="spellStart"/>
            <w:r w:rsidRPr="00062F1C">
              <w:rPr>
                <w:sz w:val="20"/>
                <w:szCs w:val="20"/>
              </w:rPr>
              <w:t>включ</w:t>
            </w:r>
            <w:proofErr w:type="spellEnd"/>
            <w:r w:rsidRPr="00062F1C">
              <w:rPr>
                <w:sz w:val="20"/>
                <w:szCs w:val="20"/>
              </w:rPr>
              <w:t>.</w:t>
            </w:r>
          </w:p>
        </w:tc>
        <w:tc>
          <w:tcPr>
            <w:tcW w:w="1043" w:type="dxa"/>
            <w:vAlign w:val="center"/>
            <w:hideMark/>
          </w:tcPr>
          <w:p w14:paraId="1A11E63A"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47</w:t>
            </w:r>
          </w:p>
        </w:tc>
        <w:tc>
          <w:tcPr>
            <w:tcW w:w="3842" w:type="dxa"/>
            <w:vAlign w:val="center"/>
            <w:hideMark/>
          </w:tcPr>
          <w:p w14:paraId="3BB9EDFA"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4,70 до 4,79 </w:t>
            </w:r>
            <w:proofErr w:type="spellStart"/>
            <w:r w:rsidRPr="00062F1C">
              <w:rPr>
                <w:sz w:val="20"/>
                <w:szCs w:val="20"/>
              </w:rPr>
              <w:t>включ</w:t>
            </w:r>
            <w:proofErr w:type="spellEnd"/>
            <w:r w:rsidRPr="00062F1C">
              <w:rPr>
                <w:sz w:val="20"/>
                <w:szCs w:val="20"/>
              </w:rPr>
              <w:t>.</w:t>
            </w:r>
          </w:p>
        </w:tc>
      </w:tr>
      <w:tr w:rsidR="00293B5D" w:rsidRPr="00062F1C" w14:paraId="4320F842" w14:textId="77777777" w:rsidTr="00327F0C">
        <w:tc>
          <w:tcPr>
            <w:tcW w:w="1043" w:type="dxa"/>
            <w:shd w:val="clear" w:color="auto" w:fill="F7CAAC" w:themeFill="accent2" w:themeFillTint="66"/>
            <w:vAlign w:val="center"/>
            <w:hideMark/>
          </w:tcPr>
          <w:p w14:paraId="6E921D76"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23</w:t>
            </w:r>
          </w:p>
        </w:tc>
        <w:tc>
          <w:tcPr>
            <w:tcW w:w="3699" w:type="dxa"/>
            <w:shd w:val="clear" w:color="auto" w:fill="FBE4D5" w:themeFill="accent2" w:themeFillTint="33"/>
            <w:vAlign w:val="center"/>
            <w:hideMark/>
          </w:tcPr>
          <w:p w14:paraId="76813BF6"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2,30 до 2,39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56E6558F"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48</w:t>
            </w:r>
          </w:p>
        </w:tc>
        <w:tc>
          <w:tcPr>
            <w:tcW w:w="3842" w:type="dxa"/>
            <w:shd w:val="clear" w:color="auto" w:fill="FBE4D5" w:themeFill="accent2" w:themeFillTint="33"/>
            <w:vAlign w:val="center"/>
            <w:hideMark/>
          </w:tcPr>
          <w:p w14:paraId="5D6D3F44"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4,80 до 4,89 </w:t>
            </w:r>
            <w:proofErr w:type="spellStart"/>
            <w:r w:rsidRPr="00062F1C">
              <w:rPr>
                <w:sz w:val="20"/>
                <w:szCs w:val="20"/>
              </w:rPr>
              <w:t>включ</w:t>
            </w:r>
            <w:proofErr w:type="spellEnd"/>
            <w:r w:rsidRPr="00062F1C">
              <w:rPr>
                <w:sz w:val="20"/>
                <w:szCs w:val="20"/>
              </w:rPr>
              <w:t>.</w:t>
            </w:r>
          </w:p>
        </w:tc>
      </w:tr>
      <w:tr w:rsidR="00293B5D" w:rsidRPr="00062F1C" w14:paraId="61E3524F" w14:textId="77777777" w:rsidTr="00327F0C">
        <w:tc>
          <w:tcPr>
            <w:tcW w:w="1043" w:type="dxa"/>
            <w:shd w:val="clear" w:color="auto" w:fill="F7CAAC" w:themeFill="accent2" w:themeFillTint="66"/>
            <w:vAlign w:val="center"/>
            <w:hideMark/>
          </w:tcPr>
          <w:p w14:paraId="62E0CCAC"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24</w:t>
            </w:r>
          </w:p>
        </w:tc>
        <w:tc>
          <w:tcPr>
            <w:tcW w:w="3699" w:type="dxa"/>
            <w:vAlign w:val="center"/>
            <w:hideMark/>
          </w:tcPr>
          <w:p w14:paraId="6518D460"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2,40 до 2,49 </w:t>
            </w:r>
            <w:proofErr w:type="spellStart"/>
            <w:r w:rsidRPr="00062F1C">
              <w:rPr>
                <w:sz w:val="20"/>
                <w:szCs w:val="20"/>
              </w:rPr>
              <w:t>включ</w:t>
            </w:r>
            <w:proofErr w:type="spellEnd"/>
            <w:r w:rsidRPr="00062F1C">
              <w:rPr>
                <w:sz w:val="20"/>
                <w:szCs w:val="20"/>
              </w:rPr>
              <w:t>.</w:t>
            </w:r>
          </w:p>
        </w:tc>
        <w:tc>
          <w:tcPr>
            <w:tcW w:w="1043" w:type="dxa"/>
            <w:vAlign w:val="center"/>
            <w:hideMark/>
          </w:tcPr>
          <w:p w14:paraId="04984451"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49</w:t>
            </w:r>
          </w:p>
        </w:tc>
        <w:tc>
          <w:tcPr>
            <w:tcW w:w="3842" w:type="dxa"/>
            <w:vAlign w:val="center"/>
            <w:hideMark/>
          </w:tcPr>
          <w:p w14:paraId="608177F1"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4,90 до 4,99 </w:t>
            </w:r>
            <w:proofErr w:type="spellStart"/>
            <w:r w:rsidRPr="00062F1C">
              <w:rPr>
                <w:sz w:val="20"/>
                <w:szCs w:val="20"/>
              </w:rPr>
              <w:t>включ</w:t>
            </w:r>
            <w:proofErr w:type="spellEnd"/>
            <w:r w:rsidRPr="00062F1C">
              <w:rPr>
                <w:sz w:val="20"/>
                <w:szCs w:val="20"/>
              </w:rPr>
              <w:t>.</w:t>
            </w:r>
          </w:p>
        </w:tc>
      </w:tr>
      <w:tr w:rsidR="00293B5D" w:rsidRPr="00062F1C" w14:paraId="73DC218A" w14:textId="77777777" w:rsidTr="00327F0C">
        <w:tc>
          <w:tcPr>
            <w:tcW w:w="1043" w:type="dxa"/>
            <w:shd w:val="clear" w:color="auto" w:fill="F7CAAC" w:themeFill="accent2" w:themeFillTint="66"/>
            <w:vAlign w:val="center"/>
            <w:hideMark/>
          </w:tcPr>
          <w:p w14:paraId="68D980E8"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25</w:t>
            </w:r>
          </w:p>
        </w:tc>
        <w:tc>
          <w:tcPr>
            <w:tcW w:w="3699" w:type="dxa"/>
            <w:shd w:val="clear" w:color="auto" w:fill="FBE4D5" w:themeFill="accent2" w:themeFillTint="33"/>
            <w:vAlign w:val="center"/>
            <w:hideMark/>
          </w:tcPr>
          <w:p w14:paraId="7B3326CF"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2,50 до 2,59 </w:t>
            </w:r>
            <w:proofErr w:type="spellStart"/>
            <w:r w:rsidRPr="00062F1C">
              <w:rPr>
                <w:sz w:val="20"/>
                <w:szCs w:val="20"/>
              </w:rPr>
              <w:t>включ</w:t>
            </w:r>
            <w:proofErr w:type="spellEnd"/>
            <w:r w:rsidRPr="00062F1C">
              <w:rPr>
                <w:sz w:val="20"/>
                <w:szCs w:val="20"/>
              </w:rPr>
              <w:t>.</w:t>
            </w:r>
          </w:p>
        </w:tc>
        <w:tc>
          <w:tcPr>
            <w:tcW w:w="1043" w:type="dxa"/>
            <w:shd w:val="clear" w:color="auto" w:fill="FBE4D5" w:themeFill="accent2" w:themeFillTint="33"/>
            <w:vAlign w:val="center"/>
            <w:hideMark/>
          </w:tcPr>
          <w:p w14:paraId="7464CDEE"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50</w:t>
            </w:r>
          </w:p>
        </w:tc>
        <w:tc>
          <w:tcPr>
            <w:tcW w:w="3842" w:type="dxa"/>
            <w:shd w:val="clear" w:color="auto" w:fill="FBE4D5" w:themeFill="accent2" w:themeFillTint="33"/>
            <w:vAlign w:val="center"/>
            <w:hideMark/>
          </w:tcPr>
          <w:p w14:paraId="5A3D11AE"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От 5,00 и более</w:t>
            </w:r>
          </w:p>
        </w:tc>
      </w:tr>
      <w:tr w:rsidR="00293B5D" w:rsidRPr="00062F1C" w14:paraId="13A2622B" w14:textId="77777777" w:rsidTr="00327F0C">
        <w:tc>
          <w:tcPr>
            <w:tcW w:w="1043" w:type="dxa"/>
            <w:shd w:val="clear" w:color="auto" w:fill="F7CAAC" w:themeFill="accent2" w:themeFillTint="66"/>
            <w:vAlign w:val="center"/>
            <w:hideMark/>
          </w:tcPr>
          <w:p w14:paraId="5EFFA976" w14:textId="77777777" w:rsidR="00293B5D" w:rsidRPr="00327F0C" w:rsidRDefault="00293B5D" w:rsidP="00062F1C">
            <w:pPr>
              <w:pStyle w:val="formattext"/>
              <w:spacing w:before="0" w:beforeAutospacing="0" w:after="0" w:afterAutospacing="0"/>
              <w:jc w:val="center"/>
              <w:textAlignment w:val="baseline"/>
              <w:rPr>
                <w:b/>
                <w:i/>
                <w:sz w:val="20"/>
                <w:szCs w:val="20"/>
              </w:rPr>
            </w:pPr>
            <w:r w:rsidRPr="00327F0C">
              <w:rPr>
                <w:b/>
                <w:i/>
                <w:sz w:val="20"/>
                <w:szCs w:val="20"/>
              </w:rPr>
              <w:t>26</w:t>
            </w:r>
          </w:p>
        </w:tc>
        <w:tc>
          <w:tcPr>
            <w:tcW w:w="3699" w:type="dxa"/>
            <w:vAlign w:val="center"/>
            <w:hideMark/>
          </w:tcPr>
          <w:p w14:paraId="1114F74D" w14:textId="77777777" w:rsidR="00293B5D" w:rsidRPr="00062F1C" w:rsidRDefault="00293B5D" w:rsidP="00062F1C">
            <w:pPr>
              <w:pStyle w:val="formattext"/>
              <w:spacing w:before="0" w:beforeAutospacing="0" w:after="0" w:afterAutospacing="0"/>
              <w:jc w:val="center"/>
              <w:textAlignment w:val="baseline"/>
              <w:rPr>
                <w:sz w:val="20"/>
                <w:szCs w:val="20"/>
              </w:rPr>
            </w:pPr>
            <w:r w:rsidRPr="00062F1C">
              <w:rPr>
                <w:sz w:val="20"/>
                <w:szCs w:val="20"/>
              </w:rPr>
              <w:t xml:space="preserve">От 2,60 до 2,69 </w:t>
            </w:r>
            <w:proofErr w:type="spellStart"/>
            <w:r w:rsidRPr="00062F1C">
              <w:rPr>
                <w:sz w:val="20"/>
                <w:szCs w:val="20"/>
              </w:rPr>
              <w:t>включ</w:t>
            </w:r>
            <w:proofErr w:type="spellEnd"/>
            <w:r w:rsidRPr="00062F1C">
              <w:rPr>
                <w:sz w:val="20"/>
                <w:szCs w:val="20"/>
              </w:rPr>
              <w:t>.</w:t>
            </w:r>
          </w:p>
        </w:tc>
        <w:tc>
          <w:tcPr>
            <w:tcW w:w="1043" w:type="dxa"/>
            <w:vAlign w:val="center"/>
            <w:hideMark/>
          </w:tcPr>
          <w:p w14:paraId="6C5FF9DF" w14:textId="77777777" w:rsidR="00293B5D" w:rsidRPr="00062F1C" w:rsidRDefault="00293B5D" w:rsidP="00062F1C">
            <w:pPr>
              <w:jc w:val="center"/>
            </w:pPr>
          </w:p>
        </w:tc>
        <w:tc>
          <w:tcPr>
            <w:tcW w:w="3842" w:type="dxa"/>
            <w:vAlign w:val="center"/>
            <w:hideMark/>
          </w:tcPr>
          <w:p w14:paraId="3901C2FE" w14:textId="77777777" w:rsidR="00293B5D" w:rsidRPr="00062F1C" w:rsidRDefault="00293B5D" w:rsidP="00062F1C">
            <w:pPr>
              <w:jc w:val="center"/>
            </w:pPr>
          </w:p>
        </w:tc>
      </w:tr>
    </w:tbl>
    <w:p w14:paraId="33BACF7D" w14:textId="127D3058" w:rsidR="00293B5D" w:rsidRPr="00062F1C" w:rsidRDefault="00293B5D" w:rsidP="00327F0C">
      <w:pPr>
        <w:pStyle w:val="formattext"/>
        <w:spacing w:before="0" w:beforeAutospacing="0" w:after="0" w:afterAutospacing="0"/>
        <w:jc w:val="center"/>
        <w:textAlignment w:val="baseline"/>
        <w:rPr>
          <w:b/>
          <w:i/>
          <w:color w:val="000000" w:themeColor="text1"/>
          <w:sz w:val="28"/>
          <w:szCs w:val="28"/>
        </w:rPr>
      </w:pPr>
      <w:r>
        <w:rPr>
          <w:rFonts w:ascii="Arial" w:hAnsi="Arial" w:cs="Arial"/>
          <w:color w:val="444444"/>
        </w:rPr>
        <w:br/>
      </w:r>
      <w:r w:rsidR="00062F1C">
        <w:rPr>
          <w:b/>
          <w:i/>
          <w:color w:val="000000" w:themeColor="text1"/>
          <w:sz w:val="28"/>
          <w:szCs w:val="28"/>
        </w:rPr>
        <w:t>Таблица 1.8.3.4</w:t>
      </w:r>
      <w:r w:rsidRPr="00062F1C">
        <w:rPr>
          <w:b/>
          <w:i/>
          <w:color w:val="000000" w:themeColor="text1"/>
          <w:sz w:val="28"/>
          <w:szCs w:val="28"/>
        </w:rPr>
        <w:t xml:space="preserve"> </w:t>
      </w:r>
      <w:r w:rsidR="00327F0C">
        <w:rPr>
          <w:b/>
          <w:i/>
          <w:color w:val="000000" w:themeColor="text1"/>
          <w:sz w:val="28"/>
          <w:szCs w:val="28"/>
        </w:rPr>
        <w:t>–</w:t>
      </w:r>
      <w:r w:rsidRPr="00062F1C">
        <w:rPr>
          <w:b/>
          <w:i/>
          <w:color w:val="000000" w:themeColor="text1"/>
          <w:sz w:val="28"/>
          <w:szCs w:val="28"/>
        </w:rPr>
        <w:t xml:space="preserve"> Подразделение бурых, каменных углей и антрацитов на категории</w:t>
      </w:r>
    </w:p>
    <w:tbl>
      <w:tblPr>
        <w:tblStyle w:val="13"/>
        <w:tblW w:w="9634" w:type="dxa"/>
        <w:tblLook w:val="04A0" w:firstRow="1" w:lastRow="0" w:firstColumn="1" w:lastColumn="0" w:noHBand="0" w:noVBand="1"/>
      </w:tblPr>
      <w:tblGrid>
        <w:gridCol w:w="2772"/>
        <w:gridCol w:w="6862"/>
      </w:tblGrid>
      <w:tr w:rsidR="00293B5D" w:rsidRPr="00033DAF" w14:paraId="2349DBEC" w14:textId="77777777" w:rsidTr="00327F0C">
        <w:tc>
          <w:tcPr>
            <w:tcW w:w="2772" w:type="dxa"/>
            <w:shd w:val="clear" w:color="auto" w:fill="F7CAAC" w:themeFill="accent2" w:themeFillTint="66"/>
            <w:vAlign w:val="center"/>
            <w:hideMark/>
          </w:tcPr>
          <w:p w14:paraId="26FBDB10" w14:textId="77777777" w:rsidR="00293B5D" w:rsidRPr="00033DAF" w:rsidRDefault="00293B5D" w:rsidP="00033DAF">
            <w:pPr>
              <w:pStyle w:val="formattext"/>
              <w:spacing w:before="0" w:beforeAutospacing="0" w:after="0" w:afterAutospacing="0"/>
              <w:jc w:val="center"/>
              <w:textAlignment w:val="baseline"/>
              <w:rPr>
                <w:b/>
                <w:i/>
                <w:sz w:val="20"/>
                <w:szCs w:val="20"/>
              </w:rPr>
            </w:pPr>
            <w:r w:rsidRPr="00033DAF">
              <w:rPr>
                <w:b/>
                <w:i/>
                <w:sz w:val="20"/>
                <w:szCs w:val="20"/>
              </w:rPr>
              <w:t>Категория</w:t>
            </w:r>
          </w:p>
        </w:tc>
        <w:tc>
          <w:tcPr>
            <w:tcW w:w="6862" w:type="dxa"/>
            <w:shd w:val="clear" w:color="auto" w:fill="F7CAAC" w:themeFill="accent2" w:themeFillTint="66"/>
            <w:vAlign w:val="center"/>
            <w:hideMark/>
          </w:tcPr>
          <w:p w14:paraId="270FC6C9" w14:textId="528A52D7" w:rsidR="00293B5D" w:rsidRPr="00033DAF" w:rsidRDefault="00293B5D" w:rsidP="00033DAF">
            <w:pPr>
              <w:pStyle w:val="formattext"/>
              <w:spacing w:before="0" w:beforeAutospacing="0" w:after="0" w:afterAutospacing="0"/>
              <w:jc w:val="center"/>
              <w:textAlignment w:val="baseline"/>
              <w:rPr>
                <w:b/>
                <w:i/>
                <w:sz w:val="20"/>
                <w:szCs w:val="20"/>
              </w:rPr>
            </w:pPr>
            <w:r w:rsidRPr="00033DAF">
              <w:rPr>
                <w:b/>
                <w:i/>
                <w:sz w:val="20"/>
                <w:szCs w:val="20"/>
              </w:rPr>
              <w:t xml:space="preserve">Сумма </w:t>
            </w:r>
            <w:proofErr w:type="spellStart"/>
            <w:r w:rsidRPr="00033DAF">
              <w:rPr>
                <w:b/>
                <w:i/>
                <w:sz w:val="20"/>
                <w:szCs w:val="20"/>
              </w:rPr>
              <w:t>фюзинизированных</w:t>
            </w:r>
            <w:proofErr w:type="spellEnd"/>
            <w:r w:rsidRPr="00033DAF">
              <w:rPr>
                <w:b/>
                <w:i/>
                <w:sz w:val="20"/>
                <w:szCs w:val="20"/>
              </w:rPr>
              <w:t xml:space="preserve"> компонентов </w:t>
            </w:r>
            <w:r w:rsidRPr="00033DAF">
              <w:rPr>
                <w:b/>
                <w:i/>
                <w:noProof/>
                <w:sz w:val="20"/>
                <w:szCs w:val="20"/>
              </w:rPr>
              <w:drawing>
                <wp:inline distT="0" distB="0" distL="0" distR="0" wp14:anchorId="1099FD18" wp14:editId="3B80AD6F">
                  <wp:extent cx="414655" cy="223520"/>
                  <wp:effectExtent l="0" t="0" r="4445" b="5080"/>
                  <wp:docPr id="25" name="Рисунок 25" descr="https://api.docs.cntd.ru/img/12/00/10/78/43/319a01ad-d91b-49b3-97b2-8ab5b2d95a4c/P0040000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i.docs.cntd.ru/img/12/00/10/78/43/319a01ad-d91b-49b3-97b2-8ab5b2d95a4c/P00400001000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4655" cy="223520"/>
                          </a:xfrm>
                          <a:prstGeom prst="rect">
                            <a:avLst/>
                          </a:prstGeom>
                          <a:noFill/>
                          <a:ln>
                            <a:noFill/>
                          </a:ln>
                        </pic:spPr>
                      </pic:pic>
                    </a:graphicData>
                  </a:graphic>
                </wp:inline>
              </w:drawing>
            </w:r>
            <w:r w:rsidRPr="00033DAF">
              <w:rPr>
                <w:b/>
                <w:i/>
                <w:sz w:val="20"/>
                <w:szCs w:val="20"/>
              </w:rPr>
              <w:t>, %</w:t>
            </w:r>
          </w:p>
        </w:tc>
      </w:tr>
      <w:tr w:rsidR="00293B5D" w:rsidRPr="00033DAF" w14:paraId="78C8E04A" w14:textId="77777777" w:rsidTr="00033DAF">
        <w:tc>
          <w:tcPr>
            <w:tcW w:w="2772" w:type="dxa"/>
            <w:vAlign w:val="center"/>
            <w:hideMark/>
          </w:tcPr>
          <w:p w14:paraId="6386AA79"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0</w:t>
            </w:r>
          </w:p>
        </w:tc>
        <w:tc>
          <w:tcPr>
            <w:tcW w:w="6862" w:type="dxa"/>
            <w:vAlign w:val="center"/>
            <w:hideMark/>
          </w:tcPr>
          <w:p w14:paraId="4046D792"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Менее 10</w:t>
            </w:r>
          </w:p>
        </w:tc>
      </w:tr>
      <w:tr w:rsidR="00293B5D" w:rsidRPr="00033DAF" w14:paraId="38169D0D" w14:textId="77777777" w:rsidTr="00327F0C">
        <w:tc>
          <w:tcPr>
            <w:tcW w:w="2772" w:type="dxa"/>
            <w:shd w:val="clear" w:color="auto" w:fill="FBE4D5" w:themeFill="accent2" w:themeFillTint="33"/>
            <w:vAlign w:val="center"/>
            <w:hideMark/>
          </w:tcPr>
          <w:p w14:paraId="4D51786F"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1</w:t>
            </w:r>
          </w:p>
        </w:tc>
        <w:tc>
          <w:tcPr>
            <w:tcW w:w="6862" w:type="dxa"/>
            <w:shd w:val="clear" w:color="auto" w:fill="FBE4D5" w:themeFill="accent2" w:themeFillTint="33"/>
            <w:vAlign w:val="center"/>
            <w:hideMark/>
          </w:tcPr>
          <w:p w14:paraId="49861669"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 xml:space="preserve">От 10 до 19 </w:t>
            </w:r>
            <w:proofErr w:type="spellStart"/>
            <w:r w:rsidRPr="00033DAF">
              <w:rPr>
                <w:sz w:val="20"/>
                <w:szCs w:val="20"/>
              </w:rPr>
              <w:t>включ</w:t>
            </w:r>
            <w:proofErr w:type="spellEnd"/>
            <w:r w:rsidRPr="00033DAF">
              <w:rPr>
                <w:sz w:val="20"/>
                <w:szCs w:val="20"/>
              </w:rPr>
              <w:t>.</w:t>
            </w:r>
          </w:p>
        </w:tc>
      </w:tr>
      <w:tr w:rsidR="00293B5D" w:rsidRPr="00033DAF" w14:paraId="6A00E80E" w14:textId="77777777" w:rsidTr="00033DAF">
        <w:tc>
          <w:tcPr>
            <w:tcW w:w="2772" w:type="dxa"/>
            <w:vAlign w:val="center"/>
            <w:hideMark/>
          </w:tcPr>
          <w:p w14:paraId="5693CC92"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2</w:t>
            </w:r>
          </w:p>
        </w:tc>
        <w:tc>
          <w:tcPr>
            <w:tcW w:w="6862" w:type="dxa"/>
            <w:vAlign w:val="center"/>
            <w:hideMark/>
          </w:tcPr>
          <w:p w14:paraId="7F1BD680"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 xml:space="preserve">От 20 до 29 </w:t>
            </w:r>
            <w:proofErr w:type="spellStart"/>
            <w:r w:rsidRPr="00033DAF">
              <w:rPr>
                <w:sz w:val="20"/>
                <w:szCs w:val="20"/>
              </w:rPr>
              <w:t>включ</w:t>
            </w:r>
            <w:proofErr w:type="spellEnd"/>
            <w:r w:rsidRPr="00033DAF">
              <w:rPr>
                <w:sz w:val="20"/>
                <w:szCs w:val="20"/>
              </w:rPr>
              <w:t>.</w:t>
            </w:r>
          </w:p>
        </w:tc>
      </w:tr>
      <w:tr w:rsidR="00293B5D" w:rsidRPr="00033DAF" w14:paraId="4B45786F" w14:textId="77777777" w:rsidTr="00327F0C">
        <w:tc>
          <w:tcPr>
            <w:tcW w:w="2772" w:type="dxa"/>
            <w:shd w:val="clear" w:color="auto" w:fill="FBE4D5" w:themeFill="accent2" w:themeFillTint="33"/>
            <w:vAlign w:val="center"/>
            <w:hideMark/>
          </w:tcPr>
          <w:p w14:paraId="3FD34F28"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3</w:t>
            </w:r>
          </w:p>
        </w:tc>
        <w:tc>
          <w:tcPr>
            <w:tcW w:w="6862" w:type="dxa"/>
            <w:shd w:val="clear" w:color="auto" w:fill="FBE4D5" w:themeFill="accent2" w:themeFillTint="33"/>
            <w:vAlign w:val="center"/>
            <w:hideMark/>
          </w:tcPr>
          <w:p w14:paraId="289084DA"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 xml:space="preserve">От 30 до 39 </w:t>
            </w:r>
            <w:proofErr w:type="spellStart"/>
            <w:r w:rsidRPr="00033DAF">
              <w:rPr>
                <w:sz w:val="20"/>
                <w:szCs w:val="20"/>
              </w:rPr>
              <w:t>включ</w:t>
            </w:r>
            <w:proofErr w:type="spellEnd"/>
            <w:r w:rsidRPr="00033DAF">
              <w:rPr>
                <w:sz w:val="20"/>
                <w:szCs w:val="20"/>
              </w:rPr>
              <w:t>.</w:t>
            </w:r>
          </w:p>
        </w:tc>
      </w:tr>
      <w:tr w:rsidR="00293B5D" w:rsidRPr="00033DAF" w14:paraId="29201F28" w14:textId="77777777" w:rsidTr="00033DAF">
        <w:tc>
          <w:tcPr>
            <w:tcW w:w="2772" w:type="dxa"/>
            <w:vAlign w:val="center"/>
            <w:hideMark/>
          </w:tcPr>
          <w:p w14:paraId="432A20FA"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4</w:t>
            </w:r>
          </w:p>
        </w:tc>
        <w:tc>
          <w:tcPr>
            <w:tcW w:w="6862" w:type="dxa"/>
            <w:vAlign w:val="center"/>
            <w:hideMark/>
          </w:tcPr>
          <w:p w14:paraId="423FEAD1"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 xml:space="preserve">От 40 до 49 </w:t>
            </w:r>
            <w:proofErr w:type="spellStart"/>
            <w:r w:rsidRPr="00033DAF">
              <w:rPr>
                <w:sz w:val="20"/>
                <w:szCs w:val="20"/>
              </w:rPr>
              <w:t>включ</w:t>
            </w:r>
            <w:proofErr w:type="spellEnd"/>
            <w:r w:rsidRPr="00033DAF">
              <w:rPr>
                <w:sz w:val="20"/>
                <w:szCs w:val="20"/>
              </w:rPr>
              <w:t>.</w:t>
            </w:r>
          </w:p>
        </w:tc>
      </w:tr>
      <w:tr w:rsidR="00293B5D" w:rsidRPr="00033DAF" w14:paraId="2CFA28E4" w14:textId="77777777" w:rsidTr="00327F0C">
        <w:tc>
          <w:tcPr>
            <w:tcW w:w="2772" w:type="dxa"/>
            <w:shd w:val="clear" w:color="auto" w:fill="FBE4D5" w:themeFill="accent2" w:themeFillTint="33"/>
            <w:vAlign w:val="center"/>
            <w:hideMark/>
          </w:tcPr>
          <w:p w14:paraId="50580318"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5</w:t>
            </w:r>
          </w:p>
        </w:tc>
        <w:tc>
          <w:tcPr>
            <w:tcW w:w="6862" w:type="dxa"/>
            <w:shd w:val="clear" w:color="auto" w:fill="FBE4D5" w:themeFill="accent2" w:themeFillTint="33"/>
            <w:vAlign w:val="center"/>
            <w:hideMark/>
          </w:tcPr>
          <w:p w14:paraId="5B7B8715"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 xml:space="preserve">От 50 до 59 </w:t>
            </w:r>
            <w:proofErr w:type="spellStart"/>
            <w:r w:rsidRPr="00033DAF">
              <w:rPr>
                <w:sz w:val="20"/>
                <w:szCs w:val="20"/>
              </w:rPr>
              <w:t>включ</w:t>
            </w:r>
            <w:proofErr w:type="spellEnd"/>
            <w:r w:rsidRPr="00033DAF">
              <w:rPr>
                <w:sz w:val="20"/>
                <w:szCs w:val="20"/>
              </w:rPr>
              <w:t>.</w:t>
            </w:r>
          </w:p>
        </w:tc>
      </w:tr>
      <w:tr w:rsidR="00293B5D" w:rsidRPr="00033DAF" w14:paraId="0B2C6245" w14:textId="77777777" w:rsidTr="00033DAF">
        <w:tc>
          <w:tcPr>
            <w:tcW w:w="2772" w:type="dxa"/>
            <w:vAlign w:val="center"/>
            <w:hideMark/>
          </w:tcPr>
          <w:p w14:paraId="13FF7AC3"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6</w:t>
            </w:r>
          </w:p>
        </w:tc>
        <w:tc>
          <w:tcPr>
            <w:tcW w:w="6862" w:type="dxa"/>
            <w:vAlign w:val="center"/>
            <w:hideMark/>
          </w:tcPr>
          <w:p w14:paraId="4B154CB4"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 xml:space="preserve">От 60 до 69 </w:t>
            </w:r>
            <w:proofErr w:type="spellStart"/>
            <w:r w:rsidRPr="00033DAF">
              <w:rPr>
                <w:sz w:val="20"/>
                <w:szCs w:val="20"/>
              </w:rPr>
              <w:t>включ</w:t>
            </w:r>
            <w:proofErr w:type="spellEnd"/>
            <w:r w:rsidRPr="00033DAF">
              <w:rPr>
                <w:sz w:val="20"/>
                <w:szCs w:val="20"/>
              </w:rPr>
              <w:t>.</w:t>
            </w:r>
          </w:p>
        </w:tc>
      </w:tr>
      <w:tr w:rsidR="00293B5D" w:rsidRPr="00033DAF" w14:paraId="7C004CAC" w14:textId="77777777" w:rsidTr="00327F0C">
        <w:tc>
          <w:tcPr>
            <w:tcW w:w="2772" w:type="dxa"/>
            <w:shd w:val="clear" w:color="auto" w:fill="FBE4D5" w:themeFill="accent2" w:themeFillTint="33"/>
            <w:vAlign w:val="center"/>
            <w:hideMark/>
          </w:tcPr>
          <w:p w14:paraId="40C2B27B"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7</w:t>
            </w:r>
          </w:p>
        </w:tc>
        <w:tc>
          <w:tcPr>
            <w:tcW w:w="6862" w:type="dxa"/>
            <w:shd w:val="clear" w:color="auto" w:fill="FBE4D5" w:themeFill="accent2" w:themeFillTint="33"/>
            <w:vAlign w:val="center"/>
            <w:hideMark/>
          </w:tcPr>
          <w:p w14:paraId="0845E21E" w14:textId="77777777" w:rsidR="00293B5D" w:rsidRPr="00033DAF" w:rsidRDefault="00293B5D" w:rsidP="00033DAF">
            <w:pPr>
              <w:pStyle w:val="formattext"/>
              <w:spacing w:before="0" w:beforeAutospacing="0" w:after="0" w:afterAutospacing="0"/>
              <w:jc w:val="center"/>
              <w:textAlignment w:val="baseline"/>
              <w:rPr>
                <w:sz w:val="20"/>
                <w:szCs w:val="20"/>
              </w:rPr>
            </w:pPr>
            <w:r w:rsidRPr="00033DAF">
              <w:rPr>
                <w:sz w:val="20"/>
                <w:szCs w:val="20"/>
              </w:rPr>
              <w:t>Более 69</w:t>
            </w:r>
          </w:p>
        </w:tc>
      </w:tr>
    </w:tbl>
    <w:p w14:paraId="1C6CD643" w14:textId="77777777" w:rsidR="00375AFC" w:rsidRPr="00472FCB" w:rsidRDefault="00375AFC" w:rsidP="005842AA">
      <w:pPr>
        <w:autoSpaceDE w:val="0"/>
        <w:autoSpaceDN w:val="0"/>
        <w:adjustRightInd w:val="0"/>
        <w:spacing w:before="240" w:after="0" w:line="36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lastRenderedPageBreak/>
        <w:t>1.8.4 Описание использования местных видов топлива</w:t>
      </w:r>
    </w:p>
    <w:p w14:paraId="16649778" w14:textId="6C74A62B"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75AFC">
        <w:rPr>
          <w:rFonts w:ascii="Times New Roman" w:hAnsi="Times New Roman" w:cs="Times New Roman"/>
          <w:color w:val="000000"/>
          <w:sz w:val="28"/>
          <w:szCs w:val="28"/>
        </w:rPr>
        <w:t xml:space="preserve">Местным видом топлива в </w:t>
      </w:r>
      <w:proofErr w:type="spellStart"/>
      <w:r w:rsidR="000601AE">
        <w:rPr>
          <w:rFonts w:ascii="Times New Roman" w:hAnsi="Times New Roman" w:cs="Times New Roman"/>
          <w:color w:val="000000"/>
          <w:sz w:val="28"/>
          <w:szCs w:val="28"/>
        </w:rPr>
        <w:t>Колмаковском</w:t>
      </w:r>
      <w:proofErr w:type="spellEnd"/>
      <w:r w:rsidR="00734F9A">
        <w:rPr>
          <w:rFonts w:ascii="Times New Roman" w:hAnsi="Times New Roman" w:cs="Times New Roman"/>
          <w:color w:val="000000"/>
          <w:sz w:val="28"/>
          <w:szCs w:val="28"/>
        </w:rPr>
        <w:t xml:space="preserve"> сельсовете</w:t>
      </w:r>
      <w:r w:rsidR="005842AA">
        <w:rPr>
          <w:rFonts w:ascii="Times New Roman" w:hAnsi="Times New Roman" w:cs="Times New Roman"/>
          <w:color w:val="000000"/>
          <w:sz w:val="28"/>
          <w:szCs w:val="28"/>
        </w:rPr>
        <w:t xml:space="preserve"> </w:t>
      </w:r>
      <w:r w:rsidR="00070814">
        <w:rPr>
          <w:rFonts w:ascii="Times New Roman" w:hAnsi="Times New Roman" w:cs="Times New Roman"/>
          <w:color w:val="000000"/>
          <w:sz w:val="28"/>
          <w:szCs w:val="28"/>
        </w:rPr>
        <w:t>Убинского</w:t>
      </w:r>
      <w:r w:rsidR="00734F9A">
        <w:rPr>
          <w:rFonts w:ascii="Times New Roman" w:hAnsi="Times New Roman" w:cs="Times New Roman"/>
          <w:color w:val="000000"/>
          <w:sz w:val="28"/>
          <w:szCs w:val="28"/>
        </w:rPr>
        <w:t xml:space="preserve"> района</w:t>
      </w:r>
      <w:r w:rsidR="008F65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являются дрова. Существую</w:t>
      </w:r>
      <w:r w:rsidRPr="00375AFC">
        <w:rPr>
          <w:rFonts w:ascii="Times New Roman" w:hAnsi="Times New Roman" w:cs="Times New Roman"/>
          <w:color w:val="000000"/>
          <w:sz w:val="28"/>
          <w:szCs w:val="28"/>
        </w:rPr>
        <w:t xml:space="preserve">щие источники тепловой энергии </w:t>
      </w:r>
      <w:proofErr w:type="spellStart"/>
      <w:r w:rsidR="00070814">
        <w:rPr>
          <w:rFonts w:ascii="Times New Roman" w:hAnsi="Times New Roman" w:cs="Times New Roman"/>
          <w:color w:val="000000"/>
          <w:sz w:val="28"/>
          <w:szCs w:val="28"/>
        </w:rPr>
        <w:t>Колмаковского</w:t>
      </w:r>
      <w:proofErr w:type="spellEnd"/>
      <w:r w:rsidR="00734F9A">
        <w:rPr>
          <w:rFonts w:ascii="Times New Roman" w:hAnsi="Times New Roman" w:cs="Times New Roman"/>
          <w:color w:val="000000"/>
          <w:sz w:val="28"/>
          <w:szCs w:val="28"/>
        </w:rPr>
        <w:t xml:space="preserve"> сельсовета</w:t>
      </w:r>
      <w:r w:rsidR="005842AA">
        <w:rPr>
          <w:rFonts w:ascii="Times New Roman" w:hAnsi="Times New Roman" w:cs="Times New Roman"/>
          <w:color w:val="000000"/>
          <w:sz w:val="28"/>
          <w:szCs w:val="28"/>
        </w:rPr>
        <w:t xml:space="preserve"> </w:t>
      </w:r>
      <w:r w:rsidR="00070814">
        <w:rPr>
          <w:rFonts w:ascii="Times New Roman" w:hAnsi="Times New Roman" w:cs="Times New Roman"/>
          <w:color w:val="000000"/>
          <w:sz w:val="28"/>
          <w:szCs w:val="28"/>
        </w:rPr>
        <w:t>Убинского</w:t>
      </w:r>
      <w:r w:rsidR="00734F9A">
        <w:rPr>
          <w:rFonts w:ascii="Times New Roman" w:hAnsi="Times New Roman" w:cs="Times New Roman"/>
          <w:color w:val="000000"/>
          <w:sz w:val="28"/>
          <w:szCs w:val="28"/>
        </w:rPr>
        <w:t xml:space="preserve"> района</w:t>
      </w:r>
      <w:r w:rsidR="008F6524">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не используют местные виды</w:t>
      </w:r>
      <w:r>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топлива в качестве основного в связи с низким КПД и высокой себестоимостью.</w:t>
      </w:r>
    </w:p>
    <w:p w14:paraId="0390B2A1" w14:textId="77777777" w:rsidR="00375AFC" w:rsidRPr="00472FCB" w:rsidRDefault="00375AFC" w:rsidP="00472FCB">
      <w:pPr>
        <w:autoSpaceDE w:val="0"/>
        <w:autoSpaceDN w:val="0"/>
        <w:adjustRightInd w:val="0"/>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9. Надежность теплоснабжения</w:t>
      </w:r>
    </w:p>
    <w:p w14:paraId="61218980" w14:textId="77777777" w:rsidR="00375AFC" w:rsidRPr="00472FCB" w:rsidRDefault="00375AFC" w:rsidP="00472FCB">
      <w:pPr>
        <w:pStyle w:val="Default"/>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14:paraId="5EA4EA7C" w14:textId="7FB7D576" w:rsidR="00162E14" w:rsidRPr="00162E14" w:rsidRDefault="00162E14" w:rsidP="00375AFC">
      <w:pPr>
        <w:pStyle w:val="Default"/>
        <w:spacing w:line="360" w:lineRule="auto"/>
        <w:ind w:firstLine="567"/>
        <w:jc w:val="both"/>
        <w:rPr>
          <w:sz w:val="28"/>
          <w:szCs w:val="28"/>
        </w:rPr>
      </w:pPr>
      <w:r w:rsidRPr="00162E14">
        <w:rPr>
          <w:sz w:val="28"/>
          <w:szCs w:val="28"/>
        </w:rPr>
        <w:t xml:space="preserve">В соответствии с </w:t>
      </w:r>
      <w:r w:rsidR="00712694">
        <w:rPr>
          <w:sz w:val="28"/>
          <w:szCs w:val="28"/>
        </w:rPr>
        <w:t>«</w:t>
      </w:r>
      <w:r w:rsidRPr="00162E14">
        <w:rPr>
          <w:sz w:val="28"/>
          <w:szCs w:val="28"/>
        </w:rPr>
        <w:t>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r w:rsidR="00712694">
        <w:rPr>
          <w:sz w:val="28"/>
          <w:szCs w:val="28"/>
        </w:rPr>
        <w:t>»</w:t>
      </w:r>
      <w:r w:rsidRPr="00162E14">
        <w:rPr>
          <w:sz w:val="28"/>
          <w:szCs w:val="28"/>
        </w:rPr>
        <w:t xml:space="preserve"> М</w:t>
      </w:r>
      <w:r w:rsidR="00E86EC1">
        <w:rPr>
          <w:sz w:val="28"/>
          <w:szCs w:val="28"/>
        </w:rPr>
        <w:t xml:space="preserve">ДС </w:t>
      </w:r>
      <w:r w:rsidRPr="00162E14">
        <w:rPr>
          <w:sz w:val="28"/>
          <w:szCs w:val="28"/>
        </w:rPr>
        <w:t xml:space="preserve"> 41-6.2000 и требованиями Постановления Правительства РФ от 08.08.2012</w:t>
      </w:r>
      <w:r w:rsidR="005D2631">
        <w:rPr>
          <w:sz w:val="28"/>
          <w:szCs w:val="28"/>
        </w:rPr>
        <w:t>г.</w:t>
      </w:r>
      <w:r w:rsidRPr="00162E14">
        <w:rPr>
          <w:sz w:val="28"/>
          <w:szCs w:val="28"/>
        </w:rPr>
        <w:t xml:space="preserve"> № 808 </w:t>
      </w:r>
      <w:r w:rsidR="00712694">
        <w:rPr>
          <w:sz w:val="28"/>
          <w:szCs w:val="28"/>
        </w:rPr>
        <w:t>«</w:t>
      </w:r>
      <w:r w:rsidRPr="00162E14">
        <w:rPr>
          <w:sz w:val="28"/>
          <w:szCs w:val="28"/>
        </w:rPr>
        <w:t>Об организации теплоснабжения в РФ и внесении изменений в некоторые акты Правительства РФ</w:t>
      </w:r>
      <w:r w:rsidR="00712694">
        <w:rPr>
          <w:sz w:val="28"/>
          <w:szCs w:val="28"/>
        </w:rPr>
        <w:t>»</w:t>
      </w:r>
      <w:r w:rsidRPr="00162E14">
        <w:rPr>
          <w:sz w:val="28"/>
          <w:szCs w:val="28"/>
        </w:rPr>
        <w:t xml:space="preserve"> оценка надежности систем коммунального теплоснабжения по каждой котельной и по городу в целом производится по следующим критериям: </w:t>
      </w:r>
    </w:p>
    <w:p w14:paraId="77C481F7" w14:textId="77777777" w:rsidR="00162E14" w:rsidRPr="00162E14" w:rsidRDefault="00162E14" w:rsidP="00162E14">
      <w:pPr>
        <w:pStyle w:val="Default"/>
        <w:spacing w:line="360" w:lineRule="auto"/>
        <w:ind w:firstLine="567"/>
        <w:jc w:val="both"/>
        <w:rPr>
          <w:sz w:val="28"/>
          <w:szCs w:val="28"/>
        </w:rPr>
      </w:pPr>
      <w:r w:rsidRPr="00162E14">
        <w:rPr>
          <w:sz w:val="28"/>
          <w:szCs w:val="28"/>
        </w:rPr>
        <w:t>Надежность электроснабжения источников тепла (</w:t>
      </w:r>
      <w:proofErr w:type="spellStart"/>
      <w:r w:rsidRPr="00162E14">
        <w:rPr>
          <w:sz w:val="28"/>
          <w:szCs w:val="28"/>
        </w:rPr>
        <w:t>Кэ</w:t>
      </w:r>
      <w:proofErr w:type="spellEnd"/>
      <w:r w:rsidRPr="00162E14">
        <w:rPr>
          <w:sz w:val="28"/>
          <w:szCs w:val="28"/>
        </w:rPr>
        <w:t xml:space="preserve">) характеризуется наличием или отсутствием резервного электропитания: </w:t>
      </w:r>
    </w:p>
    <w:p w14:paraId="48BAE8A6"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ввода или автономного источника электроснабжения </w:t>
      </w:r>
      <w:proofErr w:type="spellStart"/>
      <w:r w:rsidRPr="00162E14">
        <w:rPr>
          <w:sz w:val="28"/>
          <w:szCs w:val="28"/>
        </w:rPr>
        <w:t>Кэ</w:t>
      </w:r>
      <w:proofErr w:type="spellEnd"/>
      <w:r w:rsidRPr="00162E14">
        <w:rPr>
          <w:sz w:val="28"/>
          <w:szCs w:val="28"/>
        </w:rPr>
        <w:t xml:space="preserve">=1,0; </w:t>
      </w:r>
    </w:p>
    <w:p w14:paraId="457C1553" w14:textId="699C936D"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электропитания при мощности отопительной котельной</w:t>
      </w:r>
      <w:r w:rsidR="005842AA">
        <w:rPr>
          <w:sz w:val="28"/>
          <w:szCs w:val="28"/>
        </w:rPr>
        <w:t>;</w:t>
      </w:r>
      <w:r w:rsidRPr="00162E14">
        <w:rPr>
          <w:sz w:val="28"/>
          <w:szCs w:val="28"/>
        </w:rPr>
        <w:t xml:space="preserve"> </w:t>
      </w:r>
    </w:p>
    <w:p w14:paraId="444AF602" w14:textId="5C0237B7" w:rsidR="00162E14" w:rsidRPr="00162E14" w:rsidRDefault="00162E14" w:rsidP="00162E14">
      <w:pPr>
        <w:pStyle w:val="Default"/>
        <w:spacing w:line="360" w:lineRule="auto"/>
        <w:ind w:firstLine="567"/>
        <w:jc w:val="both"/>
        <w:rPr>
          <w:sz w:val="28"/>
          <w:szCs w:val="28"/>
        </w:rPr>
      </w:pPr>
      <w:r w:rsidRPr="00162E14">
        <w:rPr>
          <w:sz w:val="28"/>
          <w:szCs w:val="28"/>
        </w:rPr>
        <w:t>−</w:t>
      </w:r>
      <w:r w:rsidR="005842AA">
        <w:rPr>
          <w:sz w:val="28"/>
          <w:szCs w:val="28"/>
        </w:rPr>
        <w:t xml:space="preserve"> до 5,0 Гкал/ч – </w:t>
      </w:r>
      <w:proofErr w:type="spellStart"/>
      <w:r w:rsidR="005842AA">
        <w:rPr>
          <w:sz w:val="28"/>
          <w:szCs w:val="28"/>
        </w:rPr>
        <w:t>Кэ</w:t>
      </w:r>
      <w:proofErr w:type="spellEnd"/>
      <w:r w:rsidR="005842AA">
        <w:rPr>
          <w:sz w:val="28"/>
          <w:szCs w:val="28"/>
        </w:rPr>
        <w:t>=0,8;</w:t>
      </w:r>
    </w:p>
    <w:p w14:paraId="0ACC70F0" w14:textId="3F2DF34A"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Кэ</w:t>
      </w:r>
      <w:proofErr w:type="spellEnd"/>
      <w:r w:rsidRPr="00162E14">
        <w:rPr>
          <w:sz w:val="28"/>
          <w:szCs w:val="28"/>
        </w:rPr>
        <w:t>=0,7</w:t>
      </w:r>
      <w:r w:rsidR="005842AA">
        <w:rPr>
          <w:sz w:val="28"/>
          <w:szCs w:val="28"/>
        </w:rPr>
        <w:t>;</w:t>
      </w:r>
      <w:r w:rsidRPr="00162E14">
        <w:rPr>
          <w:sz w:val="28"/>
          <w:szCs w:val="28"/>
        </w:rPr>
        <w:t xml:space="preserve"> </w:t>
      </w:r>
    </w:p>
    <w:p w14:paraId="6015623B" w14:textId="33157663"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w:t>
      </w:r>
      <w:proofErr w:type="spellStart"/>
      <w:r w:rsidRPr="00162E14">
        <w:rPr>
          <w:sz w:val="28"/>
          <w:szCs w:val="28"/>
        </w:rPr>
        <w:t>Кэ</w:t>
      </w:r>
      <w:proofErr w:type="spellEnd"/>
      <w:r w:rsidRPr="00162E14">
        <w:rPr>
          <w:sz w:val="28"/>
          <w:szCs w:val="28"/>
        </w:rPr>
        <w:t>=0,6</w:t>
      </w:r>
      <w:r w:rsidR="005842AA">
        <w:rPr>
          <w:sz w:val="28"/>
          <w:szCs w:val="28"/>
        </w:rPr>
        <w:t>.</w:t>
      </w:r>
      <w:r w:rsidRPr="00162E14">
        <w:rPr>
          <w:sz w:val="28"/>
          <w:szCs w:val="28"/>
        </w:rPr>
        <w:t xml:space="preserve"> </w:t>
      </w:r>
    </w:p>
    <w:p w14:paraId="2F66505E"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Надежность водоснабжения источников тепла (Кв) характеризуется наличием или отсутствием резервного водоснабжения: </w:t>
      </w:r>
    </w:p>
    <w:p w14:paraId="03260550"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 </w:t>
      </w:r>
    </w:p>
    <w:p w14:paraId="64A67566" w14:textId="565CAD20" w:rsidR="00162E14" w:rsidRPr="00162E14" w:rsidRDefault="00162E14" w:rsidP="00162E14">
      <w:pPr>
        <w:pStyle w:val="Default"/>
        <w:spacing w:line="360" w:lineRule="auto"/>
        <w:ind w:firstLine="567"/>
        <w:jc w:val="both"/>
        <w:rPr>
          <w:sz w:val="28"/>
          <w:szCs w:val="28"/>
        </w:rPr>
      </w:pPr>
      <w:r w:rsidRPr="00162E14">
        <w:rPr>
          <w:sz w:val="28"/>
          <w:szCs w:val="28"/>
        </w:rPr>
        <w:lastRenderedPageBreak/>
        <w:t>− при отсутствии резервного водоснабжения при мощности отопительной котельной</w:t>
      </w:r>
      <w:r w:rsidR="005842AA">
        <w:rPr>
          <w:sz w:val="28"/>
          <w:szCs w:val="28"/>
        </w:rPr>
        <w:t>;</w:t>
      </w:r>
      <w:r w:rsidRPr="00162E14">
        <w:rPr>
          <w:sz w:val="28"/>
          <w:szCs w:val="28"/>
        </w:rPr>
        <w:t xml:space="preserve"> </w:t>
      </w:r>
    </w:p>
    <w:p w14:paraId="60F2B1C2" w14:textId="3608BCD2" w:rsidR="00162E14" w:rsidRPr="00162E14" w:rsidRDefault="00162E14" w:rsidP="00162E14">
      <w:pPr>
        <w:pStyle w:val="Default"/>
        <w:spacing w:line="360" w:lineRule="auto"/>
        <w:ind w:firstLine="567"/>
        <w:jc w:val="both"/>
        <w:rPr>
          <w:sz w:val="28"/>
          <w:szCs w:val="28"/>
        </w:rPr>
      </w:pPr>
      <w:r w:rsidRPr="00162E14">
        <w:rPr>
          <w:sz w:val="28"/>
          <w:szCs w:val="28"/>
        </w:rPr>
        <w:t>−</w:t>
      </w:r>
      <w:r w:rsidR="005842AA">
        <w:rPr>
          <w:sz w:val="28"/>
          <w:szCs w:val="28"/>
        </w:rPr>
        <w:t xml:space="preserve"> до 5,0 Гкал/ч – Кв=0,8;</w:t>
      </w:r>
    </w:p>
    <w:p w14:paraId="599A38F1" w14:textId="0433F0C3" w:rsidR="00162E14" w:rsidRPr="00162E14" w:rsidRDefault="00162E14" w:rsidP="00162E14">
      <w:pPr>
        <w:pStyle w:val="Default"/>
        <w:spacing w:line="360" w:lineRule="auto"/>
        <w:ind w:firstLine="567"/>
        <w:jc w:val="both"/>
        <w:rPr>
          <w:sz w:val="28"/>
          <w:szCs w:val="28"/>
        </w:rPr>
      </w:pPr>
      <w:r w:rsidRPr="00162E14">
        <w:rPr>
          <w:sz w:val="28"/>
          <w:szCs w:val="28"/>
        </w:rPr>
        <w:t>− свыше 5,0 до 20 Гкал/ч – Кв=0,7</w:t>
      </w:r>
      <w:r w:rsidR="005842AA">
        <w:rPr>
          <w:sz w:val="28"/>
          <w:szCs w:val="28"/>
        </w:rPr>
        <w:t>;</w:t>
      </w:r>
      <w:r w:rsidRPr="00162E14">
        <w:rPr>
          <w:sz w:val="28"/>
          <w:szCs w:val="28"/>
        </w:rPr>
        <w:t xml:space="preserve"> </w:t>
      </w:r>
    </w:p>
    <w:p w14:paraId="0C874ABF" w14:textId="68D90D7D" w:rsidR="00162E14" w:rsidRPr="00162E14" w:rsidRDefault="00162E14" w:rsidP="00162E14">
      <w:pPr>
        <w:pStyle w:val="Default"/>
        <w:spacing w:line="360" w:lineRule="auto"/>
        <w:ind w:firstLine="567"/>
        <w:jc w:val="both"/>
        <w:rPr>
          <w:sz w:val="28"/>
          <w:szCs w:val="28"/>
        </w:rPr>
      </w:pPr>
      <w:r w:rsidRPr="00162E14">
        <w:rPr>
          <w:sz w:val="28"/>
          <w:szCs w:val="28"/>
        </w:rPr>
        <w:t>− свыше 20 Гкал/ч – Кв=0,6</w:t>
      </w:r>
      <w:r w:rsidR="005842AA">
        <w:rPr>
          <w:sz w:val="28"/>
          <w:szCs w:val="28"/>
        </w:rPr>
        <w:t>.</w:t>
      </w:r>
      <w:r w:rsidRPr="00162E14">
        <w:rPr>
          <w:sz w:val="28"/>
          <w:szCs w:val="28"/>
        </w:rPr>
        <w:t xml:space="preserve"> </w:t>
      </w:r>
    </w:p>
    <w:p w14:paraId="3D4B4905" w14:textId="77777777" w:rsidR="00162E14" w:rsidRPr="00162E14" w:rsidRDefault="00162E14" w:rsidP="00162E14">
      <w:pPr>
        <w:pStyle w:val="Default"/>
        <w:spacing w:line="360" w:lineRule="auto"/>
        <w:ind w:firstLine="567"/>
        <w:jc w:val="both"/>
        <w:rPr>
          <w:sz w:val="28"/>
          <w:szCs w:val="28"/>
        </w:rPr>
      </w:pPr>
      <w:r w:rsidRPr="00162E14">
        <w:rPr>
          <w:sz w:val="28"/>
          <w:szCs w:val="28"/>
        </w:rPr>
        <w:t>Надежность топливоснабжения источников тепла (</w:t>
      </w:r>
      <w:proofErr w:type="spellStart"/>
      <w:r w:rsidRPr="00162E14">
        <w:rPr>
          <w:sz w:val="28"/>
          <w:szCs w:val="28"/>
        </w:rPr>
        <w:t>Кт</w:t>
      </w:r>
      <w:proofErr w:type="spellEnd"/>
      <w:r w:rsidRPr="00162E14">
        <w:rPr>
          <w:sz w:val="28"/>
          <w:szCs w:val="28"/>
        </w:rPr>
        <w:t xml:space="preserve">) характеризуется наличием или отсутствием резервного топливоснабжения: </w:t>
      </w:r>
    </w:p>
    <w:p w14:paraId="0C3D112C"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резервного топлива </w:t>
      </w:r>
      <w:proofErr w:type="spellStart"/>
      <w:r w:rsidRPr="00162E14">
        <w:rPr>
          <w:sz w:val="28"/>
          <w:szCs w:val="28"/>
        </w:rPr>
        <w:t>Кт</w:t>
      </w:r>
      <w:proofErr w:type="spellEnd"/>
      <w:r w:rsidRPr="00162E14">
        <w:rPr>
          <w:sz w:val="28"/>
          <w:szCs w:val="28"/>
        </w:rPr>
        <w:t xml:space="preserve"> = 1,0; </w:t>
      </w:r>
    </w:p>
    <w:p w14:paraId="1DC87BFC" w14:textId="2B02A050" w:rsidR="00162E14" w:rsidRPr="00162E14" w:rsidRDefault="00162E14" w:rsidP="00162E14">
      <w:pPr>
        <w:pStyle w:val="Default"/>
        <w:spacing w:line="360" w:lineRule="auto"/>
        <w:ind w:firstLine="567"/>
        <w:jc w:val="both"/>
        <w:rPr>
          <w:sz w:val="28"/>
          <w:szCs w:val="28"/>
        </w:rPr>
      </w:pPr>
      <w:r w:rsidRPr="00162E14">
        <w:rPr>
          <w:sz w:val="28"/>
          <w:szCs w:val="28"/>
        </w:rPr>
        <w:t>−</w:t>
      </w:r>
      <w:r w:rsidR="005D2631">
        <w:rPr>
          <w:sz w:val="28"/>
          <w:szCs w:val="28"/>
        </w:rPr>
        <w:t> </w:t>
      </w:r>
      <w:r w:rsidRPr="00162E14">
        <w:rPr>
          <w:sz w:val="28"/>
          <w:szCs w:val="28"/>
        </w:rPr>
        <w:t>при отсутствии резервного топлива при мощности отопительной котельной</w:t>
      </w:r>
      <w:r w:rsidR="005842AA">
        <w:rPr>
          <w:sz w:val="28"/>
          <w:szCs w:val="28"/>
        </w:rPr>
        <w:t>;</w:t>
      </w:r>
      <w:r w:rsidRPr="00162E14">
        <w:rPr>
          <w:sz w:val="28"/>
          <w:szCs w:val="28"/>
        </w:rPr>
        <w:t xml:space="preserve"> </w:t>
      </w:r>
    </w:p>
    <w:p w14:paraId="2F493276" w14:textId="0CD50CA7" w:rsidR="00162E14" w:rsidRPr="00162E14" w:rsidRDefault="00162E14" w:rsidP="00162E14">
      <w:pPr>
        <w:pStyle w:val="Default"/>
        <w:spacing w:line="360" w:lineRule="auto"/>
        <w:ind w:firstLine="567"/>
        <w:jc w:val="both"/>
        <w:rPr>
          <w:sz w:val="28"/>
          <w:szCs w:val="28"/>
        </w:rPr>
      </w:pPr>
      <w:r w:rsidRPr="00162E14">
        <w:rPr>
          <w:sz w:val="28"/>
          <w:szCs w:val="28"/>
        </w:rPr>
        <w:t xml:space="preserve">− до 5,0 Гкал/ч – </w:t>
      </w:r>
      <w:proofErr w:type="spellStart"/>
      <w:r w:rsidRPr="00162E14">
        <w:rPr>
          <w:sz w:val="28"/>
          <w:szCs w:val="28"/>
        </w:rPr>
        <w:t>Кт</w:t>
      </w:r>
      <w:proofErr w:type="spellEnd"/>
      <w:r w:rsidRPr="00162E14">
        <w:rPr>
          <w:sz w:val="28"/>
          <w:szCs w:val="28"/>
        </w:rPr>
        <w:t>=1,0</w:t>
      </w:r>
      <w:r w:rsidR="005842AA">
        <w:rPr>
          <w:sz w:val="28"/>
          <w:szCs w:val="28"/>
        </w:rPr>
        <w:t>;</w:t>
      </w:r>
      <w:r w:rsidRPr="00162E14">
        <w:rPr>
          <w:sz w:val="28"/>
          <w:szCs w:val="28"/>
        </w:rPr>
        <w:t xml:space="preserve"> </w:t>
      </w:r>
    </w:p>
    <w:p w14:paraId="2621B063" w14:textId="17BB23ED"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5,0 до 20 Гкал/ч – </w:t>
      </w:r>
      <w:proofErr w:type="spellStart"/>
      <w:r w:rsidRPr="00162E14">
        <w:rPr>
          <w:sz w:val="28"/>
          <w:szCs w:val="28"/>
        </w:rPr>
        <w:t>Кт</w:t>
      </w:r>
      <w:proofErr w:type="spellEnd"/>
      <w:r w:rsidRPr="00162E14">
        <w:rPr>
          <w:sz w:val="28"/>
          <w:szCs w:val="28"/>
        </w:rPr>
        <w:t>=0,7</w:t>
      </w:r>
      <w:r w:rsidR="005842AA">
        <w:rPr>
          <w:sz w:val="28"/>
          <w:szCs w:val="28"/>
        </w:rPr>
        <w:t>;</w:t>
      </w:r>
      <w:r w:rsidRPr="00162E14">
        <w:rPr>
          <w:sz w:val="28"/>
          <w:szCs w:val="28"/>
        </w:rPr>
        <w:t xml:space="preserve"> </w:t>
      </w:r>
    </w:p>
    <w:p w14:paraId="75787F6F" w14:textId="574E93D0"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20 Гкал/ч – </w:t>
      </w:r>
      <w:proofErr w:type="spellStart"/>
      <w:r w:rsidRPr="00162E14">
        <w:rPr>
          <w:sz w:val="28"/>
          <w:szCs w:val="28"/>
        </w:rPr>
        <w:t>Кт</w:t>
      </w:r>
      <w:proofErr w:type="spellEnd"/>
      <w:r w:rsidRPr="00162E14">
        <w:rPr>
          <w:sz w:val="28"/>
          <w:szCs w:val="28"/>
        </w:rPr>
        <w:t>=0,5</w:t>
      </w:r>
      <w:r w:rsidR="005842AA">
        <w:rPr>
          <w:sz w:val="28"/>
          <w:szCs w:val="28"/>
        </w:rPr>
        <w:t>.</w:t>
      </w:r>
      <w:r w:rsidRPr="00162E14">
        <w:rPr>
          <w:sz w:val="28"/>
          <w:szCs w:val="28"/>
        </w:rPr>
        <w:t xml:space="preserve"> </w:t>
      </w:r>
    </w:p>
    <w:p w14:paraId="2ABDAB61"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Одним из показателей, характеризующих надежность </w:t>
      </w:r>
      <w:r>
        <w:rPr>
          <w:sz w:val="28"/>
          <w:szCs w:val="28"/>
        </w:rPr>
        <w:t>системы коммунального теплоснаб</w:t>
      </w:r>
      <w:r w:rsidRPr="00162E14">
        <w:rPr>
          <w:sz w:val="28"/>
          <w:szCs w:val="28"/>
        </w:rPr>
        <w:t xml:space="preserve">жения, является соответствие тепловой мощности 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 </w:t>
      </w:r>
    </w:p>
    <w:p w14:paraId="49646B00" w14:textId="4C5875F7" w:rsidR="00162E14" w:rsidRPr="00162E14" w:rsidRDefault="00162E14" w:rsidP="00162E14">
      <w:pPr>
        <w:pStyle w:val="Default"/>
        <w:spacing w:line="360" w:lineRule="auto"/>
        <w:ind w:firstLine="567"/>
        <w:jc w:val="both"/>
        <w:rPr>
          <w:sz w:val="28"/>
          <w:szCs w:val="28"/>
        </w:rPr>
      </w:pPr>
      <w:r w:rsidRPr="00162E14">
        <w:rPr>
          <w:sz w:val="28"/>
          <w:szCs w:val="28"/>
        </w:rPr>
        <w:t xml:space="preserve">− до 10% </w:t>
      </w:r>
      <w:r w:rsidR="005D2631" w:rsidRPr="005D2631">
        <w:rPr>
          <w:sz w:val="28"/>
          <w:szCs w:val="28"/>
        </w:rPr>
        <w:t>–</w:t>
      </w:r>
      <w:r w:rsidRPr="00162E14">
        <w:rPr>
          <w:sz w:val="28"/>
          <w:szCs w:val="28"/>
        </w:rPr>
        <w:t xml:space="preserve"> Кб = 1,0; </w:t>
      </w:r>
    </w:p>
    <w:p w14:paraId="2C69B2C5" w14:textId="164A54DD"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10 до 20% </w:t>
      </w:r>
      <w:r w:rsidR="005D2631" w:rsidRPr="005D2631">
        <w:rPr>
          <w:sz w:val="28"/>
          <w:szCs w:val="28"/>
        </w:rPr>
        <w:t>–</w:t>
      </w:r>
      <w:r w:rsidRPr="00162E14">
        <w:rPr>
          <w:sz w:val="28"/>
          <w:szCs w:val="28"/>
        </w:rPr>
        <w:t xml:space="preserve"> Кб = 0,8; </w:t>
      </w:r>
    </w:p>
    <w:p w14:paraId="6DFC0C40" w14:textId="4B4812F6"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20 до 30% </w:t>
      </w:r>
      <w:r w:rsidR="005D2631" w:rsidRP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Кб = 0,6; </w:t>
      </w:r>
    </w:p>
    <w:p w14:paraId="796EE789" w14:textId="377C3961"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30% </w:t>
      </w:r>
      <w:r w:rsidR="005D2631" w:rsidRP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Кб = 0,3. </w:t>
      </w:r>
    </w:p>
    <w:p w14:paraId="2EB56F60"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Одним из важнейших направлений повышения надежности</w:t>
      </w:r>
      <w:r>
        <w:rPr>
          <w:rFonts w:ascii="Times New Roman" w:hAnsi="Times New Roman" w:cs="Times New Roman"/>
          <w:color w:val="000000"/>
          <w:sz w:val="28"/>
          <w:szCs w:val="28"/>
        </w:rPr>
        <w:t xml:space="preserve"> систем коммунального тепло</w:t>
      </w:r>
      <w:r w:rsidRPr="00162E14">
        <w:rPr>
          <w:rFonts w:ascii="Times New Roman" w:hAnsi="Times New Roman" w:cs="Times New Roman"/>
          <w:color w:val="000000"/>
          <w:sz w:val="28"/>
          <w:szCs w:val="28"/>
        </w:rPr>
        <w:t>снабжения является резервирование источников тепла и элемен</w:t>
      </w:r>
      <w:r>
        <w:rPr>
          <w:rFonts w:ascii="Times New Roman" w:hAnsi="Times New Roman" w:cs="Times New Roman"/>
          <w:color w:val="000000"/>
          <w:sz w:val="28"/>
          <w:szCs w:val="28"/>
        </w:rPr>
        <w:t>тов тепловой сети путем их коль</w:t>
      </w:r>
      <w:r w:rsidRPr="00162E14">
        <w:rPr>
          <w:rFonts w:ascii="Times New Roman" w:hAnsi="Times New Roman" w:cs="Times New Roman"/>
          <w:color w:val="000000"/>
          <w:sz w:val="28"/>
          <w:szCs w:val="28"/>
        </w:rPr>
        <w:t xml:space="preserve">цевания или устройства перемычек. </w:t>
      </w:r>
    </w:p>
    <w:p w14:paraId="017E926A"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Уровень резервирования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определяется как отноше</w:t>
      </w:r>
      <w:r>
        <w:rPr>
          <w:rFonts w:ascii="Times New Roman" w:hAnsi="Times New Roman" w:cs="Times New Roman"/>
          <w:color w:val="000000"/>
          <w:sz w:val="28"/>
          <w:szCs w:val="28"/>
        </w:rPr>
        <w:t>ние резервируемой на уровне цен</w:t>
      </w:r>
      <w:r w:rsidRPr="00162E14">
        <w:rPr>
          <w:rFonts w:ascii="Times New Roman" w:hAnsi="Times New Roman" w:cs="Times New Roman"/>
          <w:color w:val="000000"/>
          <w:sz w:val="28"/>
          <w:szCs w:val="28"/>
        </w:rPr>
        <w:t>трального теплового пункта (квартала; микрорайона) расчетно</w:t>
      </w:r>
      <w:r>
        <w:rPr>
          <w:rFonts w:ascii="Times New Roman" w:hAnsi="Times New Roman" w:cs="Times New Roman"/>
          <w:color w:val="000000"/>
          <w:sz w:val="28"/>
          <w:szCs w:val="28"/>
        </w:rPr>
        <w:t>й тепловой нагрузки к сумме рас</w:t>
      </w:r>
      <w:r w:rsidRPr="00162E14">
        <w:rPr>
          <w:rFonts w:ascii="Times New Roman" w:hAnsi="Times New Roman" w:cs="Times New Roman"/>
          <w:color w:val="000000"/>
          <w:sz w:val="28"/>
          <w:szCs w:val="28"/>
        </w:rPr>
        <w:t xml:space="preserve">четных тепловых нагрузок, подлежащих резервированию потребителей, подключенных к данному тепловому пункту: </w:t>
      </w:r>
    </w:p>
    <w:p w14:paraId="6FC3AC7E" w14:textId="7AB45211"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lastRenderedPageBreak/>
        <w:t xml:space="preserve">− резервирование свыше 90 до 100%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1,0</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40BD629F" w14:textId="325C8CA6"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70 до 90%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0,7</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3C7D5517" w14:textId="2C8C040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50 до 70%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0,5</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2F361957" w14:textId="331C1E9D"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30 до 50%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0,3</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4976EB1B" w14:textId="3CF11EF0"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менее 30%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 0,2</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226561A"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Существенное влияние на надежность системы теплоснабжения имеет те</w:t>
      </w:r>
      <w:r>
        <w:rPr>
          <w:rFonts w:ascii="Times New Roman" w:hAnsi="Times New Roman" w:cs="Times New Roman"/>
          <w:color w:val="000000"/>
          <w:sz w:val="28"/>
          <w:szCs w:val="28"/>
        </w:rPr>
        <w:t>хническое состоя</w:t>
      </w:r>
      <w:r w:rsidRPr="00162E14">
        <w:rPr>
          <w:rFonts w:ascii="Times New Roman" w:hAnsi="Times New Roman" w:cs="Times New Roman"/>
          <w:color w:val="000000"/>
          <w:sz w:val="28"/>
          <w:szCs w:val="28"/>
        </w:rPr>
        <w:t xml:space="preserve">ние тепловых сетей, характеризуемое наличием ветхих, подлежащих замене трубопроводов (Кс) при доле ветхих сетей: </w:t>
      </w:r>
    </w:p>
    <w:p w14:paraId="43C227D8" w14:textId="3284482A"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до 10%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 1,0; </w:t>
      </w:r>
    </w:p>
    <w:p w14:paraId="0A7F61D0" w14:textId="78BA6A84"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10% до 20%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=0,8; </w:t>
      </w:r>
    </w:p>
    <w:p w14:paraId="53D821F5" w14:textId="7304FFA7"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20% до 30%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=0,6; </w:t>
      </w:r>
    </w:p>
    <w:p w14:paraId="259B9317" w14:textId="34D38A38"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30%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=0,5</w:t>
      </w:r>
      <w:r w:rsidRPr="00162E14">
        <w:rPr>
          <w:rFonts w:ascii="Times New Roman" w:hAnsi="Times New Roman" w:cs="Times New Roman"/>
          <w:color w:val="000000"/>
          <w:sz w:val="28"/>
          <w:szCs w:val="28"/>
        </w:rPr>
        <w:t xml:space="preserve">. </w:t>
      </w:r>
    </w:p>
    <w:p w14:paraId="5C66A016" w14:textId="77777777" w:rsidR="00162E14" w:rsidRPr="00162E14" w:rsidRDefault="00162E14" w:rsidP="00472FCB">
      <w:pPr>
        <w:autoSpaceDE w:val="0"/>
        <w:autoSpaceDN w:val="0"/>
        <w:adjustRightInd w:val="0"/>
        <w:spacing w:after="0" w:line="360" w:lineRule="auto"/>
        <w:ind w:firstLine="567"/>
        <w:rPr>
          <w:rFonts w:ascii="Times New Roman" w:hAnsi="Times New Roman" w:cs="Times New Roman"/>
          <w:color w:val="000000"/>
          <w:sz w:val="28"/>
          <w:szCs w:val="28"/>
        </w:rPr>
      </w:pPr>
      <w:r w:rsidRPr="00162E14">
        <w:rPr>
          <w:rFonts w:ascii="Times New Roman" w:hAnsi="Times New Roman" w:cs="Times New Roman"/>
          <w:color w:val="000000"/>
          <w:sz w:val="28"/>
          <w:szCs w:val="28"/>
        </w:rPr>
        <w:t>Показатель надежности конкретной системы теплоснабж</w:t>
      </w:r>
      <w:r>
        <w:rPr>
          <w:rFonts w:ascii="Times New Roman" w:hAnsi="Times New Roman" w:cs="Times New Roman"/>
          <w:color w:val="000000"/>
          <w:sz w:val="28"/>
          <w:szCs w:val="28"/>
        </w:rPr>
        <w:t xml:space="preserve">ения </w:t>
      </w:r>
      <w:proofErr w:type="spellStart"/>
      <w:r>
        <w:rPr>
          <w:rFonts w:ascii="Times New Roman" w:hAnsi="Times New Roman" w:cs="Times New Roman"/>
          <w:color w:val="000000"/>
          <w:sz w:val="28"/>
          <w:szCs w:val="28"/>
        </w:rPr>
        <w:t>Кнад</w:t>
      </w:r>
      <w:proofErr w:type="spellEnd"/>
      <w:r>
        <w:rPr>
          <w:rFonts w:ascii="Times New Roman" w:hAnsi="Times New Roman" w:cs="Times New Roman"/>
          <w:color w:val="000000"/>
          <w:sz w:val="28"/>
          <w:szCs w:val="28"/>
        </w:rPr>
        <w:t xml:space="preserve"> определяется как сред</w:t>
      </w:r>
      <w:r w:rsidRPr="00162E14">
        <w:rPr>
          <w:rFonts w:ascii="Times New Roman" w:hAnsi="Times New Roman" w:cs="Times New Roman"/>
          <w:color w:val="000000"/>
          <w:sz w:val="28"/>
          <w:szCs w:val="28"/>
        </w:rPr>
        <w:t xml:space="preserve">ний по частным показателям </w:t>
      </w:r>
      <w:proofErr w:type="spellStart"/>
      <w:r w:rsidRPr="00162E14">
        <w:rPr>
          <w:rFonts w:ascii="Times New Roman" w:hAnsi="Times New Roman" w:cs="Times New Roman"/>
          <w:color w:val="000000"/>
          <w:sz w:val="28"/>
          <w:szCs w:val="28"/>
        </w:rPr>
        <w:t>Кэ</w:t>
      </w:r>
      <w:proofErr w:type="spellEnd"/>
      <w:r w:rsidRPr="00162E14">
        <w:rPr>
          <w:rFonts w:ascii="Times New Roman" w:hAnsi="Times New Roman" w:cs="Times New Roman"/>
          <w:color w:val="000000"/>
          <w:sz w:val="28"/>
          <w:szCs w:val="28"/>
        </w:rPr>
        <w:t xml:space="preserve">, Кв, </w:t>
      </w:r>
      <w:proofErr w:type="spellStart"/>
      <w:r w:rsidRPr="00162E14">
        <w:rPr>
          <w:rFonts w:ascii="Times New Roman" w:hAnsi="Times New Roman" w:cs="Times New Roman"/>
          <w:color w:val="000000"/>
          <w:sz w:val="28"/>
          <w:szCs w:val="28"/>
        </w:rPr>
        <w:t>Кт</w:t>
      </w:r>
      <w:proofErr w:type="spellEnd"/>
      <w:r w:rsidRPr="00162E14">
        <w:rPr>
          <w:rFonts w:ascii="Times New Roman" w:hAnsi="Times New Roman" w:cs="Times New Roman"/>
          <w:color w:val="000000"/>
          <w:sz w:val="28"/>
          <w:szCs w:val="28"/>
        </w:rPr>
        <w:t xml:space="preserve">, Кб, </w:t>
      </w:r>
      <w:proofErr w:type="spellStart"/>
      <w:r w:rsidRPr="00162E14">
        <w:rPr>
          <w:rFonts w:ascii="Times New Roman" w:hAnsi="Times New Roman" w:cs="Times New Roman"/>
          <w:color w:val="000000"/>
          <w:sz w:val="28"/>
          <w:szCs w:val="28"/>
        </w:rPr>
        <w:t>Кр</w:t>
      </w:r>
      <w:proofErr w:type="spellEnd"/>
      <w:r w:rsidRPr="00162E14">
        <w:rPr>
          <w:rFonts w:ascii="Times New Roman" w:hAnsi="Times New Roman" w:cs="Times New Roman"/>
          <w:color w:val="000000"/>
          <w:sz w:val="28"/>
          <w:szCs w:val="28"/>
        </w:rPr>
        <w:t xml:space="preserve"> и Кс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w:t>
      </w:r>
      <w:proofErr w:type="spellStart"/>
      <w:r w:rsidRPr="00162E14">
        <w:rPr>
          <w:rFonts w:ascii="Times New Roman" w:hAnsi="Times New Roman" w:cs="Times New Roman"/>
          <w:color w:val="000000"/>
          <w:sz w:val="28"/>
          <w:szCs w:val="28"/>
        </w:rPr>
        <w:t>Кэ+Кв+Кт+Кб+Кр+Кс</w:t>
      </w:r>
      <w:proofErr w:type="spellEnd"/>
      <w:r w:rsidRPr="00162E14">
        <w:rPr>
          <w:rFonts w:ascii="Cambria Math" w:hAnsi="Cambria Math" w:cs="Cambria Math"/>
          <w:color w:val="000000"/>
          <w:sz w:val="28"/>
          <w:szCs w:val="28"/>
        </w:rPr>
        <w:t>𝑛𝑛</w:t>
      </w:r>
    </w:p>
    <w:p w14:paraId="681857D0"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где n – число показателей, учтенных в числителе. </w:t>
      </w:r>
    </w:p>
    <w:p w14:paraId="08EDAF04" w14:textId="29CC50D4"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В зависимости от полученных показателей надежности отдельных</w:t>
      </w:r>
      <w:r>
        <w:rPr>
          <w:rFonts w:ascii="Times New Roman" w:hAnsi="Times New Roman" w:cs="Times New Roman"/>
          <w:color w:val="000000"/>
          <w:sz w:val="28"/>
          <w:szCs w:val="28"/>
        </w:rPr>
        <w:t xml:space="preserve"> систем и системы ком</w:t>
      </w:r>
      <w:r w:rsidRPr="00162E14">
        <w:rPr>
          <w:rFonts w:ascii="Times New Roman" w:hAnsi="Times New Roman" w:cs="Times New Roman"/>
          <w:color w:val="000000"/>
          <w:sz w:val="28"/>
          <w:szCs w:val="28"/>
        </w:rPr>
        <w:t>мунального теплоснабжения города (населенного пункта) они с точки зрения надежности могут быть оценены как</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215FE7E0" w14:textId="6B2F5EAD"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высоконадежные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при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более 0,9</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74F316C" w14:textId="3AB33606"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от 0,75 до 0,89</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3427ED27" w14:textId="6CD295C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малонадежные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от 0,5 до 0,74</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AC1C0D0" w14:textId="0D4A377C"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ненадежные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roofErr w:type="spellStart"/>
      <w:r w:rsidRPr="00162E14">
        <w:rPr>
          <w:rFonts w:ascii="Times New Roman" w:hAnsi="Times New Roman" w:cs="Times New Roman"/>
          <w:color w:val="000000"/>
          <w:sz w:val="28"/>
          <w:szCs w:val="28"/>
        </w:rPr>
        <w:t>Кнад</w:t>
      </w:r>
      <w:proofErr w:type="spellEnd"/>
      <w:r w:rsidRPr="00162E14">
        <w:rPr>
          <w:rFonts w:ascii="Times New Roman" w:hAnsi="Times New Roman" w:cs="Times New Roman"/>
          <w:color w:val="000000"/>
          <w:sz w:val="28"/>
          <w:szCs w:val="28"/>
        </w:rPr>
        <w:t xml:space="preserve">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менее 0,5. </w:t>
      </w:r>
    </w:p>
    <w:p w14:paraId="760EEEFC" w14:textId="77777777" w:rsidR="00162E14" w:rsidRDefault="00162E14" w:rsidP="00162E14">
      <w:pPr>
        <w:spacing w:line="360" w:lineRule="auto"/>
        <w:ind w:firstLine="567"/>
        <w:jc w:val="both"/>
        <w:rPr>
          <w:rFonts w:ascii="Times New Roman" w:hAnsi="Times New Roman" w:cs="Times New Roman"/>
          <w:sz w:val="28"/>
          <w:szCs w:val="28"/>
        </w:rPr>
        <w:sectPr w:rsidR="00162E14" w:rsidSect="0036591E">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62E14">
        <w:rPr>
          <w:rFonts w:ascii="Times New Roman" w:hAnsi="Times New Roman" w:cs="Times New Roman"/>
          <w:sz w:val="28"/>
          <w:szCs w:val="28"/>
        </w:rPr>
        <w:t>Критерии оценки надежности и коэффициент надежност</w:t>
      </w:r>
      <w:r>
        <w:rPr>
          <w:rFonts w:ascii="Times New Roman" w:hAnsi="Times New Roman" w:cs="Times New Roman"/>
          <w:sz w:val="28"/>
          <w:szCs w:val="28"/>
        </w:rPr>
        <w:t>и систем теплоснабжения приведе</w:t>
      </w:r>
      <w:r w:rsidRPr="00162E14">
        <w:rPr>
          <w:rFonts w:ascii="Times New Roman" w:hAnsi="Times New Roman" w:cs="Times New Roman"/>
          <w:sz w:val="28"/>
          <w:szCs w:val="28"/>
        </w:rPr>
        <w:t xml:space="preserve">ны в таблице </w:t>
      </w:r>
      <w:r w:rsidR="00E9659A">
        <w:rPr>
          <w:rFonts w:ascii="Times New Roman" w:hAnsi="Times New Roman" w:cs="Times New Roman"/>
          <w:sz w:val="28"/>
          <w:szCs w:val="28"/>
        </w:rPr>
        <w:t>22</w:t>
      </w:r>
      <w:r w:rsidR="00287A0D">
        <w:rPr>
          <w:rFonts w:ascii="Times New Roman" w:hAnsi="Times New Roman" w:cs="Times New Roman"/>
          <w:sz w:val="28"/>
          <w:szCs w:val="28"/>
        </w:rPr>
        <w:t>.</w:t>
      </w:r>
    </w:p>
    <w:p w14:paraId="35F32A77" w14:textId="2E22B150" w:rsidR="00E215BB" w:rsidRPr="00005DF6" w:rsidRDefault="00375AFC" w:rsidP="00472FCB">
      <w:pPr>
        <w:autoSpaceDE w:val="0"/>
        <w:autoSpaceDN w:val="0"/>
        <w:adjustRightInd w:val="0"/>
        <w:spacing w:after="0" w:line="240" w:lineRule="auto"/>
        <w:jc w:val="center"/>
        <w:rPr>
          <w:rFonts w:ascii="Times New Roman" w:hAnsi="Times New Roman" w:cs="Times New Roman"/>
          <w:b/>
          <w:i/>
          <w:sz w:val="28"/>
          <w:szCs w:val="28"/>
        </w:rPr>
      </w:pPr>
      <w:r w:rsidRPr="00005DF6">
        <w:rPr>
          <w:rFonts w:ascii="Times New Roman" w:hAnsi="Times New Roman" w:cs="Times New Roman"/>
          <w:b/>
          <w:i/>
          <w:sz w:val="28"/>
          <w:szCs w:val="28"/>
        </w:rPr>
        <w:lastRenderedPageBreak/>
        <w:t xml:space="preserve">Таблица </w:t>
      </w:r>
      <w:r w:rsidR="00E9659A">
        <w:rPr>
          <w:rFonts w:ascii="Times New Roman" w:hAnsi="Times New Roman" w:cs="Times New Roman"/>
          <w:b/>
          <w:i/>
          <w:sz w:val="28"/>
          <w:szCs w:val="28"/>
        </w:rPr>
        <w:t>22</w:t>
      </w:r>
      <w:r w:rsidRPr="00005DF6">
        <w:rPr>
          <w:rFonts w:ascii="Times New Roman" w:hAnsi="Times New Roman" w:cs="Times New Roman"/>
          <w:b/>
          <w:i/>
          <w:sz w:val="28"/>
          <w:szCs w:val="28"/>
        </w:rPr>
        <w:t xml:space="preserve"> – Критерии надежности системы теплоснабжения </w:t>
      </w:r>
      <w:proofErr w:type="spellStart"/>
      <w:r w:rsidR="00070814">
        <w:rPr>
          <w:rFonts w:ascii="Times New Roman" w:eastAsia="Times New Roman,Bold" w:hAnsi="Times New Roman" w:cs="Times New Roman"/>
          <w:b/>
          <w:i/>
          <w:color w:val="000000"/>
          <w:sz w:val="28"/>
          <w:szCs w:val="28"/>
        </w:rPr>
        <w:t>Колмаковского</w:t>
      </w:r>
      <w:proofErr w:type="spellEnd"/>
      <w:r w:rsidR="00734F9A">
        <w:rPr>
          <w:rFonts w:ascii="Times New Roman" w:eastAsia="Times New Roman,Bold" w:hAnsi="Times New Roman" w:cs="Times New Roman"/>
          <w:b/>
          <w:i/>
          <w:color w:val="000000"/>
          <w:sz w:val="28"/>
          <w:szCs w:val="28"/>
        </w:rPr>
        <w:t xml:space="preserve"> сельсовета</w:t>
      </w: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543"/>
        <w:gridCol w:w="709"/>
        <w:gridCol w:w="709"/>
        <w:gridCol w:w="992"/>
        <w:gridCol w:w="2126"/>
        <w:gridCol w:w="1560"/>
        <w:gridCol w:w="1701"/>
        <w:gridCol w:w="1275"/>
        <w:gridCol w:w="1560"/>
      </w:tblGrid>
      <w:tr w:rsidR="00E215BB" w14:paraId="204D1E00" w14:textId="77777777" w:rsidTr="009F5CE6">
        <w:trPr>
          <w:trHeight w:val="477"/>
        </w:trPr>
        <w:tc>
          <w:tcPr>
            <w:tcW w:w="568" w:type="dxa"/>
            <w:vMerge w:val="restart"/>
            <w:shd w:val="clear" w:color="auto" w:fill="F7CAAC" w:themeFill="accent2" w:themeFillTint="66"/>
            <w:vAlign w:val="center"/>
          </w:tcPr>
          <w:p w14:paraId="4CB0E6E1" w14:textId="77777777" w:rsidR="00E215BB" w:rsidRPr="00005DF6" w:rsidRDefault="00E215BB" w:rsidP="00005DF6">
            <w:pPr>
              <w:pStyle w:val="Default"/>
              <w:rPr>
                <w:b/>
                <w:bCs/>
                <w:i/>
              </w:rPr>
            </w:pPr>
          </w:p>
          <w:p w14:paraId="399622CD" w14:textId="77777777" w:rsidR="00E215BB" w:rsidRPr="00005DF6" w:rsidRDefault="00E215BB" w:rsidP="00005DF6">
            <w:pPr>
              <w:pStyle w:val="Default"/>
              <w:jc w:val="center"/>
              <w:rPr>
                <w:i/>
              </w:rPr>
            </w:pPr>
            <w:r w:rsidRPr="00005DF6">
              <w:rPr>
                <w:b/>
                <w:bCs/>
                <w:i/>
              </w:rPr>
              <w:t>№ п/п</w:t>
            </w:r>
          </w:p>
          <w:p w14:paraId="4FC1DCE0"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val="restart"/>
            <w:shd w:val="clear" w:color="auto" w:fill="F7CAAC" w:themeFill="accent2" w:themeFillTint="66"/>
            <w:vAlign w:val="center"/>
          </w:tcPr>
          <w:p w14:paraId="5B436560" w14:textId="77777777" w:rsidR="00E215BB" w:rsidRPr="00005DF6" w:rsidRDefault="00E215BB" w:rsidP="00005DF6">
            <w:pPr>
              <w:pStyle w:val="Default"/>
              <w:rPr>
                <w:b/>
                <w:bCs/>
                <w:i/>
              </w:rPr>
            </w:pPr>
          </w:p>
          <w:p w14:paraId="4394F236" w14:textId="77777777" w:rsidR="00E215BB" w:rsidRPr="00005DF6" w:rsidRDefault="00E215BB" w:rsidP="00005DF6">
            <w:pPr>
              <w:pStyle w:val="Default"/>
              <w:jc w:val="center"/>
              <w:rPr>
                <w:i/>
              </w:rPr>
            </w:pPr>
            <w:r w:rsidRPr="00005DF6">
              <w:rPr>
                <w:b/>
                <w:bCs/>
                <w:i/>
              </w:rPr>
              <w:t>Наименование котельной</w:t>
            </w:r>
          </w:p>
        </w:tc>
        <w:tc>
          <w:tcPr>
            <w:tcW w:w="10632" w:type="dxa"/>
            <w:gridSpan w:val="8"/>
            <w:shd w:val="clear" w:color="auto" w:fill="F7CAAC" w:themeFill="accent2" w:themeFillTint="66"/>
            <w:vAlign w:val="center"/>
          </w:tcPr>
          <w:p w14:paraId="441CCF65" w14:textId="77777777" w:rsidR="00E215BB" w:rsidRPr="00005DF6" w:rsidRDefault="00E215BB" w:rsidP="00005DF6">
            <w:pPr>
              <w:pStyle w:val="Default"/>
              <w:jc w:val="center"/>
              <w:rPr>
                <w:i/>
              </w:rPr>
            </w:pPr>
            <w:r w:rsidRPr="00005DF6">
              <w:rPr>
                <w:b/>
                <w:bCs/>
                <w:i/>
              </w:rPr>
              <w:t>От источника тепловой энергии</w:t>
            </w:r>
          </w:p>
        </w:tc>
      </w:tr>
      <w:tr w:rsidR="00E215BB" w14:paraId="317DD0E9" w14:textId="77777777" w:rsidTr="00CA2A44">
        <w:trPr>
          <w:trHeight w:val="3722"/>
        </w:trPr>
        <w:tc>
          <w:tcPr>
            <w:tcW w:w="568" w:type="dxa"/>
            <w:vMerge/>
            <w:shd w:val="clear" w:color="auto" w:fill="F7CAAC" w:themeFill="accent2" w:themeFillTint="66"/>
            <w:vAlign w:val="center"/>
          </w:tcPr>
          <w:p w14:paraId="4984A457"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shd w:val="clear" w:color="auto" w:fill="F7CAAC" w:themeFill="accent2" w:themeFillTint="66"/>
            <w:vAlign w:val="center"/>
          </w:tcPr>
          <w:p w14:paraId="00A17C3E"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709" w:type="dxa"/>
            <w:shd w:val="clear" w:color="auto" w:fill="F7CAAC" w:themeFill="accent2" w:themeFillTint="66"/>
            <w:textDirection w:val="btLr"/>
            <w:vAlign w:val="center"/>
          </w:tcPr>
          <w:p w14:paraId="2C0915BC" w14:textId="77777777" w:rsidR="005D2631" w:rsidRDefault="00F86B7F" w:rsidP="00F86B7F">
            <w:pPr>
              <w:pStyle w:val="Default"/>
              <w:ind w:left="-113" w:right="-87"/>
              <w:jc w:val="center"/>
              <w:rPr>
                <w:b/>
                <w:bCs/>
                <w:i/>
                <w:sz w:val="20"/>
                <w:szCs w:val="20"/>
              </w:rPr>
            </w:pPr>
            <w:r w:rsidRPr="00F86B7F">
              <w:rPr>
                <w:b/>
                <w:bCs/>
                <w:i/>
                <w:sz w:val="20"/>
                <w:szCs w:val="20"/>
              </w:rPr>
              <w:t>Надежность электроснабжения</w:t>
            </w:r>
          </w:p>
          <w:p w14:paraId="4E2819CF" w14:textId="268A8B27"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709" w:type="dxa"/>
            <w:shd w:val="clear" w:color="auto" w:fill="F7CAAC" w:themeFill="accent2" w:themeFillTint="66"/>
            <w:textDirection w:val="btLr"/>
            <w:vAlign w:val="center"/>
          </w:tcPr>
          <w:p w14:paraId="4A724103" w14:textId="77777777" w:rsidR="005D2631" w:rsidRDefault="00F86B7F" w:rsidP="00F86B7F">
            <w:pPr>
              <w:pStyle w:val="Default"/>
              <w:ind w:left="-113" w:right="-87"/>
              <w:jc w:val="center"/>
              <w:rPr>
                <w:b/>
                <w:bCs/>
                <w:i/>
                <w:sz w:val="20"/>
                <w:szCs w:val="20"/>
              </w:rPr>
            </w:pPr>
            <w:r w:rsidRPr="00F86B7F">
              <w:rPr>
                <w:b/>
                <w:bCs/>
                <w:i/>
                <w:sz w:val="20"/>
                <w:szCs w:val="20"/>
              </w:rPr>
              <w:t>Надежность водоснабжения</w:t>
            </w:r>
          </w:p>
          <w:p w14:paraId="7372F862" w14:textId="73882EA4"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992" w:type="dxa"/>
            <w:shd w:val="clear" w:color="auto" w:fill="F7CAAC" w:themeFill="accent2" w:themeFillTint="66"/>
            <w:textDirection w:val="btLr"/>
            <w:vAlign w:val="center"/>
          </w:tcPr>
          <w:p w14:paraId="23C913FA" w14:textId="77777777" w:rsidR="005D2631" w:rsidRDefault="00F86B7F" w:rsidP="00F86B7F">
            <w:pPr>
              <w:pStyle w:val="Default"/>
              <w:ind w:left="-113" w:right="-87"/>
              <w:jc w:val="center"/>
              <w:rPr>
                <w:b/>
                <w:bCs/>
                <w:i/>
                <w:sz w:val="20"/>
                <w:szCs w:val="20"/>
              </w:rPr>
            </w:pPr>
            <w:r w:rsidRPr="00F86B7F">
              <w:rPr>
                <w:b/>
                <w:bCs/>
                <w:i/>
                <w:sz w:val="20"/>
                <w:szCs w:val="20"/>
              </w:rPr>
              <w:t>Надежность топливоснабжения</w:t>
            </w:r>
          </w:p>
          <w:p w14:paraId="1CAFB945" w14:textId="1155CDE9"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2126" w:type="dxa"/>
            <w:shd w:val="clear" w:color="auto" w:fill="F7CAAC" w:themeFill="accent2" w:themeFillTint="66"/>
            <w:textDirection w:val="btLr"/>
            <w:vAlign w:val="center"/>
          </w:tcPr>
          <w:p w14:paraId="5EFB2B13" w14:textId="77777777" w:rsidR="005D2631" w:rsidRDefault="00F86B7F" w:rsidP="00F86B7F">
            <w:pPr>
              <w:pStyle w:val="Default"/>
              <w:ind w:left="-113" w:right="-87"/>
              <w:jc w:val="center"/>
              <w:rPr>
                <w:b/>
                <w:bCs/>
                <w:i/>
                <w:sz w:val="20"/>
                <w:szCs w:val="20"/>
              </w:rPr>
            </w:pPr>
            <w:r w:rsidRPr="00F86B7F">
              <w:rPr>
                <w:b/>
                <w:bCs/>
                <w:i/>
                <w:sz w:val="20"/>
                <w:szCs w:val="20"/>
              </w:rPr>
              <w:t xml:space="preserve">Соответствие тепловой мощности </w:t>
            </w:r>
          </w:p>
          <w:p w14:paraId="59959023" w14:textId="77777777" w:rsidR="00CA2A44" w:rsidRDefault="00F86B7F" w:rsidP="00F86B7F">
            <w:pPr>
              <w:pStyle w:val="Default"/>
              <w:ind w:left="-113" w:right="-87"/>
              <w:jc w:val="center"/>
              <w:rPr>
                <w:b/>
                <w:bCs/>
                <w:i/>
                <w:sz w:val="20"/>
                <w:szCs w:val="20"/>
              </w:rPr>
            </w:pPr>
            <w:r w:rsidRPr="00F86B7F">
              <w:rPr>
                <w:b/>
                <w:bCs/>
                <w:i/>
                <w:sz w:val="20"/>
                <w:szCs w:val="20"/>
              </w:rPr>
              <w:t xml:space="preserve">источников тепловой </w:t>
            </w:r>
          </w:p>
          <w:p w14:paraId="79F01016" w14:textId="77777777" w:rsidR="00CA2A44" w:rsidRDefault="00F86B7F" w:rsidP="00F86B7F">
            <w:pPr>
              <w:pStyle w:val="Default"/>
              <w:ind w:left="-113" w:right="-87"/>
              <w:jc w:val="center"/>
              <w:rPr>
                <w:b/>
                <w:bCs/>
                <w:i/>
                <w:sz w:val="20"/>
                <w:szCs w:val="20"/>
              </w:rPr>
            </w:pPr>
            <w:r w:rsidRPr="00F86B7F">
              <w:rPr>
                <w:b/>
                <w:bCs/>
                <w:i/>
                <w:sz w:val="20"/>
                <w:szCs w:val="20"/>
              </w:rPr>
              <w:t xml:space="preserve">энергии и пропускной </w:t>
            </w:r>
          </w:p>
          <w:p w14:paraId="026EF654" w14:textId="6781CF06" w:rsidR="00CA2A44" w:rsidRDefault="00F86B7F" w:rsidP="00F86B7F">
            <w:pPr>
              <w:pStyle w:val="Default"/>
              <w:ind w:left="-113" w:right="-87"/>
              <w:jc w:val="center"/>
              <w:rPr>
                <w:b/>
                <w:bCs/>
                <w:i/>
                <w:sz w:val="20"/>
                <w:szCs w:val="20"/>
              </w:rPr>
            </w:pPr>
            <w:r w:rsidRPr="00F86B7F">
              <w:rPr>
                <w:b/>
                <w:bCs/>
                <w:i/>
                <w:sz w:val="20"/>
                <w:szCs w:val="20"/>
              </w:rPr>
              <w:t>способности тепловых</w:t>
            </w:r>
          </w:p>
          <w:p w14:paraId="1C6354AD" w14:textId="4883C6D0" w:rsidR="00E215BB" w:rsidRPr="00F86B7F" w:rsidRDefault="00F86B7F" w:rsidP="00F86B7F">
            <w:pPr>
              <w:pStyle w:val="Default"/>
              <w:ind w:left="-113" w:right="-87"/>
              <w:jc w:val="center"/>
              <w:rPr>
                <w:i/>
                <w:sz w:val="20"/>
                <w:szCs w:val="20"/>
              </w:rPr>
            </w:pPr>
            <w:r w:rsidRPr="00F86B7F">
              <w:rPr>
                <w:b/>
                <w:bCs/>
                <w:i/>
                <w:sz w:val="20"/>
                <w:szCs w:val="20"/>
              </w:rPr>
              <w:t xml:space="preserve"> сетей расчетным тепловым нагрузкам потребителей</w:t>
            </w:r>
          </w:p>
        </w:tc>
        <w:tc>
          <w:tcPr>
            <w:tcW w:w="1560" w:type="dxa"/>
            <w:shd w:val="clear" w:color="auto" w:fill="F7CAAC" w:themeFill="accent2" w:themeFillTint="66"/>
            <w:textDirection w:val="btLr"/>
            <w:vAlign w:val="center"/>
          </w:tcPr>
          <w:p w14:paraId="0193BAEF" w14:textId="77777777" w:rsidR="005D2631" w:rsidRDefault="00F86B7F" w:rsidP="00F86B7F">
            <w:pPr>
              <w:pStyle w:val="Default"/>
              <w:ind w:left="-113" w:right="-87"/>
              <w:jc w:val="center"/>
              <w:rPr>
                <w:b/>
                <w:bCs/>
                <w:i/>
                <w:sz w:val="20"/>
                <w:szCs w:val="20"/>
              </w:rPr>
            </w:pPr>
            <w:r w:rsidRPr="00F86B7F">
              <w:rPr>
                <w:b/>
                <w:bCs/>
                <w:i/>
                <w:sz w:val="20"/>
                <w:szCs w:val="20"/>
              </w:rPr>
              <w:t xml:space="preserve">Уровень резервирования </w:t>
            </w:r>
          </w:p>
          <w:p w14:paraId="20A7C161" w14:textId="77777777" w:rsidR="00CA2A44" w:rsidRDefault="00F86B7F" w:rsidP="00F86B7F">
            <w:pPr>
              <w:pStyle w:val="Default"/>
              <w:ind w:left="-113" w:right="-87"/>
              <w:jc w:val="center"/>
              <w:rPr>
                <w:b/>
                <w:bCs/>
                <w:i/>
                <w:sz w:val="20"/>
                <w:szCs w:val="20"/>
              </w:rPr>
            </w:pPr>
            <w:r w:rsidRPr="00F86B7F">
              <w:rPr>
                <w:b/>
                <w:bCs/>
                <w:i/>
                <w:sz w:val="20"/>
                <w:szCs w:val="20"/>
              </w:rPr>
              <w:t xml:space="preserve">источников тепловой </w:t>
            </w:r>
          </w:p>
          <w:p w14:paraId="68D6EB7E" w14:textId="77777777" w:rsidR="00CA2A44" w:rsidRDefault="00F86B7F" w:rsidP="00F86B7F">
            <w:pPr>
              <w:pStyle w:val="Default"/>
              <w:ind w:left="-113" w:right="-87"/>
              <w:jc w:val="center"/>
              <w:rPr>
                <w:b/>
                <w:bCs/>
                <w:i/>
                <w:sz w:val="20"/>
                <w:szCs w:val="20"/>
              </w:rPr>
            </w:pPr>
            <w:r w:rsidRPr="00F86B7F">
              <w:rPr>
                <w:b/>
                <w:bCs/>
                <w:i/>
                <w:sz w:val="20"/>
                <w:szCs w:val="20"/>
              </w:rPr>
              <w:t>энергии и элемен</w:t>
            </w:r>
            <w:r w:rsidR="005D2631">
              <w:rPr>
                <w:b/>
                <w:bCs/>
                <w:i/>
                <w:sz w:val="20"/>
                <w:szCs w:val="20"/>
              </w:rPr>
              <w:t xml:space="preserve">тов </w:t>
            </w:r>
          </w:p>
          <w:p w14:paraId="267CB819" w14:textId="70041CEF" w:rsidR="005D2631" w:rsidRDefault="005D2631" w:rsidP="00F86B7F">
            <w:pPr>
              <w:pStyle w:val="Default"/>
              <w:ind w:left="-113" w:right="-87"/>
              <w:jc w:val="center"/>
              <w:rPr>
                <w:b/>
                <w:bCs/>
                <w:i/>
                <w:sz w:val="20"/>
                <w:szCs w:val="20"/>
              </w:rPr>
            </w:pPr>
            <w:r>
              <w:rPr>
                <w:b/>
                <w:bCs/>
                <w:i/>
                <w:sz w:val="20"/>
                <w:szCs w:val="20"/>
              </w:rPr>
              <w:t>тепловой</w:t>
            </w:r>
            <w:r w:rsidR="00CA2A44">
              <w:rPr>
                <w:b/>
                <w:bCs/>
                <w:i/>
                <w:sz w:val="20"/>
                <w:szCs w:val="20"/>
              </w:rPr>
              <w:t xml:space="preserve"> </w:t>
            </w:r>
            <w:r w:rsidR="00E215BB" w:rsidRPr="00F86B7F">
              <w:rPr>
                <w:b/>
                <w:bCs/>
                <w:i/>
                <w:sz w:val="20"/>
                <w:szCs w:val="20"/>
              </w:rPr>
              <w:t>сети путем их кольцевания</w:t>
            </w:r>
          </w:p>
          <w:p w14:paraId="29B424B3" w14:textId="434E1B5E" w:rsidR="00E215BB" w:rsidRPr="00F86B7F" w:rsidRDefault="00E215BB" w:rsidP="00F86B7F">
            <w:pPr>
              <w:pStyle w:val="Default"/>
              <w:ind w:left="-113" w:right="-87"/>
              <w:jc w:val="center"/>
              <w:rPr>
                <w:i/>
                <w:sz w:val="20"/>
                <w:szCs w:val="20"/>
              </w:rPr>
            </w:pPr>
            <w:r w:rsidRPr="00F86B7F">
              <w:rPr>
                <w:b/>
                <w:bCs/>
                <w:i/>
                <w:sz w:val="20"/>
                <w:szCs w:val="20"/>
              </w:rPr>
              <w:t xml:space="preserve"> или устройства перемычек</w:t>
            </w:r>
          </w:p>
          <w:p w14:paraId="7EF0B52D"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p w14:paraId="73636A7E"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tc>
        <w:tc>
          <w:tcPr>
            <w:tcW w:w="1701" w:type="dxa"/>
            <w:shd w:val="clear" w:color="auto" w:fill="F7CAAC" w:themeFill="accent2" w:themeFillTint="66"/>
            <w:textDirection w:val="btLr"/>
            <w:vAlign w:val="center"/>
          </w:tcPr>
          <w:p w14:paraId="3416B055" w14:textId="77777777" w:rsidR="005D2631" w:rsidRDefault="00F86B7F" w:rsidP="005D2631">
            <w:pPr>
              <w:pStyle w:val="Default"/>
              <w:ind w:left="-113" w:right="-87"/>
              <w:jc w:val="center"/>
              <w:rPr>
                <w:b/>
                <w:bCs/>
                <w:i/>
                <w:sz w:val="20"/>
                <w:szCs w:val="20"/>
              </w:rPr>
            </w:pPr>
            <w:r w:rsidRPr="00F86B7F">
              <w:rPr>
                <w:b/>
                <w:bCs/>
                <w:i/>
                <w:sz w:val="20"/>
                <w:szCs w:val="20"/>
              </w:rPr>
              <w:t xml:space="preserve">Техническое состояние </w:t>
            </w:r>
          </w:p>
          <w:p w14:paraId="7999BB31" w14:textId="77777777" w:rsidR="005D2631" w:rsidRDefault="00F86B7F" w:rsidP="005D2631">
            <w:pPr>
              <w:pStyle w:val="Default"/>
              <w:ind w:left="-113" w:right="-87"/>
              <w:jc w:val="center"/>
              <w:rPr>
                <w:b/>
                <w:bCs/>
                <w:i/>
                <w:sz w:val="20"/>
                <w:szCs w:val="20"/>
              </w:rPr>
            </w:pPr>
            <w:r w:rsidRPr="00F86B7F">
              <w:rPr>
                <w:b/>
                <w:bCs/>
                <w:i/>
                <w:sz w:val="20"/>
                <w:szCs w:val="20"/>
              </w:rPr>
              <w:t xml:space="preserve">тепловых сетей, </w:t>
            </w:r>
          </w:p>
          <w:p w14:paraId="4E10C673" w14:textId="261E75CB" w:rsidR="005D2631" w:rsidRDefault="00F86B7F" w:rsidP="005D2631">
            <w:pPr>
              <w:pStyle w:val="Default"/>
              <w:ind w:left="-113" w:right="-87"/>
              <w:jc w:val="center"/>
              <w:rPr>
                <w:b/>
                <w:bCs/>
                <w:i/>
                <w:sz w:val="20"/>
                <w:szCs w:val="20"/>
              </w:rPr>
            </w:pPr>
            <w:r w:rsidRPr="00F86B7F">
              <w:rPr>
                <w:b/>
                <w:bCs/>
                <w:i/>
                <w:sz w:val="20"/>
                <w:szCs w:val="20"/>
              </w:rPr>
              <w:t>характеризуемое</w:t>
            </w:r>
            <w:r w:rsidR="005D2631">
              <w:rPr>
                <w:b/>
                <w:bCs/>
                <w:i/>
                <w:sz w:val="20"/>
                <w:szCs w:val="20"/>
              </w:rPr>
              <w:t xml:space="preserve"> </w:t>
            </w:r>
            <w:r w:rsidRPr="00F86B7F">
              <w:rPr>
                <w:b/>
                <w:bCs/>
                <w:i/>
                <w:sz w:val="20"/>
                <w:szCs w:val="20"/>
              </w:rPr>
              <w:t xml:space="preserve">наличием ветхих, </w:t>
            </w:r>
          </w:p>
          <w:p w14:paraId="47F95A63" w14:textId="25D095D5" w:rsidR="00E215BB" w:rsidRPr="00F86B7F" w:rsidRDefault="00F86B7F" w:rsidP="005D2631">
            <w:pPr>
              <w:pStyle w:val="Default"/>
              <w:ind w:left="-113" w:right="-87"/>
              <w:jc w:val="center"/>
              <w:rPr>
                <w:i/>
                <w:sz w:val="20"/>
                <w:szCs w:val="20"/>
              </w:rPr>
            </w:pPr>
            <w:r w:rsidRPr="00F86B7F">
              <w:rPr>
                <w:b/>
                <w:bCs/>
                <w:i/>
                <w:sz w:val="20"/>
                <w:szCs w:val="20"/>
              </w:rPr>
              <w:t>подлежащих замене трубопроводов</w:t>
            </w:r>
          </w:p>
        </w:tc>
        <w:tc>
          <w:tcPr>
            <w:tcW w:w="1275" w:type="dxa"/>
            <w:shd w:val="clear" w:color="auto" w:fill="F7CAAC" w:themeFill="accent2" w:themeFillTint="66"/>
            <w:textDirection w:val="btLr"/>
            <w:vAlign w:val="center"/>
          </w:tcPr>
          <w:p w14:paraId="6F1C6024" w14:textId="77777777" w:rsidR="005D2631" w:rsidRDefault="00E215BB" w:rsidP="00F86B7F">
            <w:pPr>
              <w:pStyle w:val="Default"/>
              <w:ind w:left="-113" w:right="-87"/>
              <w:jc w:val="center"/>
              <w:rPr>
                <w:b/>
                <w:bCs/>
                <w:i/>
                <w:sz w:val="20"/>
                <w:szCs w:val="20"/>
              </w:rPr>
            </w:pPr>
            <w:r w:rsidRPr="00F86B7F">
              <w:rPr>
                <w:b/>
                <w:bCs/>
                <w:i/>
                <w:sz w:val="20"/>
                <w:szCs w:val="20"/>
              </w:rPr>
              <w:t>Коэффициент надежности</w:t>
            </w:r>
          </w:p>
          <w:p w14:paraId="6664C579" w14:textId="736B1BF4" w:rsidR="005D2631" w:rsidRDefault="00E215BB" w:rsidP="00F86B7F">
            <w:pPr>
              <w:pStyle w:val="Default"/>
              <w:ind w:left="-113" w:right="-87"/>
              <w:jc w:val="center"/>
              <w:rPr>
                <w:b/>
                <w:bCs/>
                <w:i/>
                <w:sz w:val="20"/>
                <w:szCs w:val="20"/>
              </w:rPr>
            </w:pPr>
            <w:r w:rsidRPr="00F86B7F">
              <w:rPr>
                <w:b/>
                <w:bCs/>
                <w:i/>
                <w:sz w:val="20"/>
                <w:szCs w:val="20"/>
              </w:rPr>
              <w:t xml:space="preserve"> системы коммунального</w:t>
            </w:r>
          </w:p>
          <w:p w14:paraId="473FA1A9" w14:textId="715A5DF5" w:rsidR="005D2631" w:rsidRDefault="00E215BB" w:rsidP="005D2631">
            <w:pPr>
              <w:pStyle w:val="Default"/>
              <w:ind w:left="-113" w:right="-87"/>
              <w:jc w:val="center"/>
              <w:rPr>
                <w:b/>
                <w:bCs/>
                <w:i/>
                <w:sz w:val="20"/>
                <w:szCs w:val="20"/>
              </w:rPr>
            </w:pPr>
            <w:r w:rsidRPr="00F86B7F">
              <w:rPr>
                <w:b/>
                <w:bCs/>
                <w:i/>
                <w:sz w:val="20"/>
                <w:szCs w:val="20"/>
              </w:rPr>
              <w:t xml:space="preserve"> теплоснабжения от источника</w:t>
            </w:r>
          </w:p>
          <w:p w14:paraId="7B53CF6B" w14:textId="439BB370" w:rsidR="00E215BB" w:rsidRPr="00F86B7F" w:rsidRDefault="00E215BB" w:rsidP="005D2631">
            <w:pPr>
              <w:pStyle w:val="Default"/>
              <w:ind w:left="-113" w:right="-87"/>
              <w:jc w:val="center"/>
              <w:rPr>
                <w:i/>
                <w:sz w:val="20"/>
                <w:szCs w:val="20"/>
              </w:rPr>
            </w:pPr>
            <w:r w:rsidRPr="00F86B7F">
              <w:rPr>
                <w:b/>
                <w:bCs/>
                <w:i/>
                <w:sz w:val="20"/>
                <w:szCs w:val="20"/>
              </w:rPr>
              <w:t xml:space="preserve"> тепловой энергии</w:t>
            </w:r>
          </w:p>
        </w:tc>
        <w:tc>
          <w:tcPr>
            <w:tcW w:w="1560" w:type="dxa"/>
            <w:shd w:val="clear" w:color="auto" w:fill="F7CAAC" w:themeFill="accent2" w:themeFillTint="66"/>
            <w:vAlign w:val="center"/>
          </w:tcPr>
          <w:p w14:paraId="594924C5" w14:textId="77777777" w:rsidR="00E215BB" w:rsidRPr="00F86B7F" w:rsidRDefault="00E215BB" w:rsidP="00005DF6">
            <w:pPr>
              <w:pStyle w:val="Default"/>
              <w:rPr>
                <w:b/>
                <w:bCs/>
                <w:i/>
                <w:sz w:val="20"/>
                <w:szCs w:val="20"/>
              </w:rPr>
            </w:pPr>
          </w:p>
          <w:p w14:paraId="66147ECB" w14:textId="77777777" w:rsidR="00E215BB" w:rsidRPr="00F86B7F" w:rsidRDefault="00E215BB" w:rsidP="00005DF6">
            <w:pPr>
              <w:pStyle w:val="Default"/>
              <w:jc w:val="center"/>
              <w:rPr>
                <w:b/>
                <w:bCs/>
                <w:i/>
                <w:sz w:val="20"/>
                <w:szCs w:val="20"/>
              </w:rPr>
            </w:pPr>
          </w:p>
          <w:p w14:paraId="3B511ACC" w14:textId="77777777" w:rsidR="00E215BB" w:rsidRPr="00F86B7F" w:rsidRDefault="00E215BB" w:rsidP="00005DF6">
            <w:pPr>
              <w:pStyle w:val="Default"/>
              <w:jc w:val="center"/>
              <w:rPr>
                <w:i/>
                <w:sz w:val="20"/>
                <w:szCs w:val="20"/>
              </w:rPr>
            </w:pPr>
            <w:r w:rsidRPr="00F86B7F">
              <w:rPr>
                <w:b/>
                <w:bCs/>
                <w:i/>
                <w:sz w:val="20"/>
                <w:szCs w:val="20"/>
              </w:rPr>
              <w:t>Оценка надежности системы теплоснабжения</w:t>
            </w:r>
          </w:p>
        </w:tc>
      </w:tr>
      <w:tr w:rsidR="00E215BB" w14:paraId="4DC7196C" w14:textId="77777777" w:rsidTr="009F5CE6">
        <w:trPr>
          <w:trHeight w:val="98"/>
        </w:trPr>
        <w:tc>
          <w:tcPr>
            <w:tcW w:w="568" w:type="dxa"/>
            <w:vMerge/>
            <w:tcBorders>
              <w:bottom w:val="single" w:sz="4" w:space="0" w:color="auto"/>
            </w:tcBorders>
            <w:shd w:val="clear" w:color="auto" w:fill="F7CAAC" w:themeFill="accent2" w:themeFillTint="66"/>
            <w:vAlign w:val="center"/>
          </w:tcPr>
          <w:p w14:paraId="42C45B74"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tcBorders>
              <w:bottom w:val="single" w:sz="4" w:space="0" w:color="auto"/>
            </w:tcBorders>
            <w:shd w:val="clear" w:color="auto" w:fill="F7CAAC" w:themeFill="accent2" w:themeFillTint="66"/>
            <w:vAlign w:val="center"/>
          </w:tcPr>
          <w:p w14:paraId="01F53EB2"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709" w:type="dxa"/>
            <w:tcBorders>
              <w:bottom w:val="single" w:sz="4" w:space="0" w:color="auto"/>
            </w:tcBorders>
            <w:shd w:val="clear" w:color="auto" w:fill="F7CAAC" w:themeFill="accent2" w:themeFillTint="66"/>
            <w:vAlign w:val="center"/>
          </w:tcPr>
          <w:p w14:paraId="3872E611" w14:textId="77777777" w:rsidR="00E215BB" w:rsidRPr="00005DF6" w:rsidRDefault="00E215BB" w:rsidP="00005DF6">
            <w:pPr>
              <w:pStyle w:val="Default"/>
              <w:jc w:val="center"/>
              <w:rPr>
                <w:i/>
              </w:rPr>
            </w:pPr>
            <w:proofErr w:type="spellStart"/>
            <w:r w:rsidRPr="00005DF6">
              <w:rPr>
                <w:b/>
                <w:bCs/>
                <w:i/>
              </w:rPr>
              <w:t>Кэ</w:t>
            </w:r>
            <w:proofErr w:type="spellEnd"/>
          </w:p>
        </w:tc>
        <w:tc>
          <w:tcPr>
            <w:tcW w:w="709" w:type="dxa"/>
            <w:tcBorders>
              <w:bottom w:val="single" w:sz="4" w:space="0" w:color="auto"/>
            </w:tcBorders>
            <w:shd w:val="clear" w:color="auto" w:fill="F7CAAC" w:themeFill="accent2" w:themeFillTint="66"/>
            <w:vAlign w:val="center"/>
          </w:tcPr>
          <w:p w14:paraId="2AF0E4E2" w14:textId="77777777" w:rsidR="00E215BB" w:rsidRPr="00005DF6" w:rsidRDefault="00E215BB" w:rsidP="00005DF6">
            <w:pPr>
              <w:pStyle w:val="Default"/>
              <w:jc w:val="center"/>
              <w:rPr>
                <w:i/>
              </w:rPr>
            </w:pPr>
            <w:r w:rsidRPr="00005DF6">
              <w:rPr>
                <w:b/>
                <w:bCs/>
                <w:i/>
              </w:rPr>
              <w:t>Кв</w:t>
            </w:r>
          </w:p>
        </w:tc>
        <w:tc>
          <w:tcPr>
            <w:tcW w:w="992" w:type="dxa"/>
            <w:tcBorders>
              <w:bottom w:val="single" w:sz="4" w:space="0" w:color="auto"/>
            </w:tcBorders>
            <w:shd w:val="clear" w:color="auto" w:fill="F7CAAC" w:themeFill="accent2" w:themeFillTint="66"/>
            <w:vAlign w:val="center"/>
          </w:tcPr>
          <w:p w14:paraId="76898040" w14:textId="77777777" w:rsidR="00E215BB" w:rsidRPr="00005DF6" w:rsidRDefault="00E215BB" w:rsidP="00005DF6">
            <w:pPr>
              <w:pStyle w:val="Default"/>
              <w:jc w:val="center"/>
              <w:rPr>
                <w:i/>
              </w:rPr>
            </w:pPr>
            <w:proofErr w:type="spellStart"/>
            <w:r w:rsidRPr="00005DF6">
              <w:rPr>
                <w:b/>
                <w:bCs/>
                <w:i/>
              </w:rPr>
              <w:t>Кт</w:t>
            </w:r>
            <w:proofErr w:type="spellEnd"/>
          </w:p>
        </w:tc>
        <w:tc>
          <w:tcPr>
            <w:tcW w:w="2126" w:type="dxa"/>
            <w:tcBorders>
              <w:bottom w:val="single" w:sz="4" w:space="0" w:color="auto"/>
            </w:tcBorders>
            <w:shd w:val="clear" w:color="auto" w:fill="F7CAAC" w:themeFill="accent2" w:themeFillTint="66"/>
            <w:vAlign w:val="center"/>
          </w:tcPr>
          <w:p w14:paraId="140A0267" w14:textId="77777777" w:rsidR="00E215BB" w:rsidRPr="00005DF6" w:rsidRDefault="00E215BB" w:rsidP="00005DF6">
            <w:pPr>
              <w:pStyle w:val="Default"/>
              <w:jc w:val="center"/>
              <w:rPr>
                <w:i/>
              </w:rPr>
            </w:pPr>
            <w:r w:rsidRPr="00005DF6">
              <w:rPr>
                <w:b/>
                <w:bCs/>
                <w:i/>
              </w:rPr>
              <w:t>Кб</w:t>
            </w:r>
          </w:p>
        </w:tc>
        <w:tc>
          <w:tcPr>
            <w:tcW w:w="1560" w:type="dxa"/>
            <w:tcBorders>
              <w:bottom w:val="single" w:sz="4" w:space="0" w:color="auto"/>
            </w:tcBorders>
            <w:shd w:val="clear" w:color="auto" w:fill="F7CAAC" w:themeFill="accent2" w:themeFillTint="66"/>
            <w:vAlign w:val="center"/>
          </w:tcPr>
          <w:p w14:paraId="5F0AD34D" w14:textId="77777777" w:rsidR="00E215BB" w:rsidRPr="00005DF6" w:rsidRDefault="00E215BB" w:rsidP="00005DF6">
            <w:pPr>
              <w:pStyle w:val="Default"/>
              <w:jc w:val="center"/>
              <w:rPr>
                <w:i/>
              </w:rPr>
            </w:pPr>
            <w:proofErr w:type="spellStart"/>
            <w:r w:rsidRPr="00005DF6">
              <w:rPr>
                <w:b/>
                <w:bCs/>
                <w:i/>
              </w:rPr>
              <w:t>Кр</w:t>
            </w:r>
            <w:proofErr w:type="spellEnd"/>
          </w:p>
        </w:tc>
        <w:tc>
          <w:tcPr>
            <w:tcW w:w="1701" w:type="dxa"/>
            <w:tcBorders>
              <w:bottom w:val="single" w:sz="4" w:space="0" w:color="auto"/>
            </w:tcBorders>
            <w:shd w:val="clear" w:color="auto" w:fill="F7CAAC" w:themeFill="accent2" w:themeFillTint="66"/>
            <w:vAlign w:val="center"/>
          </w:tcPr>
          <w:p w14:paraId="3D591F6B" w14:textId="77777777" w:rsidR="00E215BB" w:rsidRPr="00005DF6" w:rsidRDefault="00E215BB" w:rsidP="00005DF6">
            <w:pPr>
              <w:pStyle w:val="Default"/>
              <w:jc w:val="center"/>
              <w:rPr>
                <w:i/>
              </w:rPr>
            </w:pPr>
            <w:r w:rsidRPr="00005DF6">
              <w:rPr>
                <w:b/>
                <w:bCs/>
                <w:i/>
              </w:rPr>
              <w:t>Кс</w:t>
            </w:r>
          </w:p>
        </w:tc>
        <w:tc>
          <w:tcPr>
            <w:tcW w:w="1275" w:type="dxa"/>
            <w:tcBorders>
              <w:bottom w:val="single" w:sz="4" w:space="0" w:color="auto"/>
            </w:tcBorders>
            <w:shd w:val="clear" w:color="auto" w:fill="F7CAAC" w:themeFill="accent2" w:themeFillTint="66"/>
            <w:vAlign w:val="center"/>
          </w:tcPr>
          <w:p w14:paraId="1F171BAC" w14:textId="77777777" w:rsidR="00E215BB" w:rsidRPr="00005DF6" w:rsidRDefault="00E215BB" w:rsidP="00005DF6">
            <w:pPr>
              <w:pStyle w:val="Default"/>
              <w:jc w:val="center"/>
              <w:rPr>
                <w:i/>
              </w:rPr>
            </w:pPr>
            <w:r w:rsidRPr="00005DF6">
              <w:rPr>
                <w:b/>
                <w:bCs/>
                <w:i/>
              </w:rPr>
              <w:t>К над</w:t>
            </w:r>
          </w:p>
        </w:tc>
        <w:tc>
          <w:tcPr>
            <w:tcW w:w="1560" w:type="dxa"/>
            <w:tcBorders>
              <w:bottom w:val="single" w:sz="4" w:space="0" w:color="auto"/>
            </w:tcBorders>
            <w:shd w:val="clear" w:color="auto" w:fill="F7CAAC" w:themeFill="accent2" w:themeFillTint="66"/>
            <w:vAlign w:val="center"/>
          </w:tcPr>
          <w:p w14:paraId="548D5A1E" w14:textId="77777777" w:rsidR="00E215BB" w:rsidRPr="00005DF6" w:rsidRDefault="00E215BB" w:rsidP="00005DF6">
            <w:pPr>
              <w:spacing w:after="0" w:line="240" w:lineRule="auto"/>
              <w:jc w:val="center"/>
              <w:rPr>
                <w:rFonts w:ascii="Times New Roman" w:hAnsi="Times New Roman" w:cs="Times New Roman"/>
                <w:b/>
                <w:bCs/>
                <w:i/>
                <w:sz w:val="24"/>
                <w:szCs w:val="24"/>
              </w:rPr>
            </w:pPr>
            <w:r w:rsidRPr="00005DF6">
              <w:rPr>
                <w:rFonts w:ascii="Times New Roman" w:hAnsi="Times New Roman" w:cs="Times New Roman"/>
                <w:b/>
                <w:bCs/>
                <w:i/>
                <w:sz w:val="24"/>
                <w:szCs w:val="24"/>
              </w:rPr>
              <w:t xml:space="preserve">К </w:t>
            </w:r>
            <w:proofErr w:type="spellStart"/>
            <w:r w:rsidRPr="00005DF6">
              <w:rPr>
                <w:rFonts w:ascii="Times New Roman" w:hAnsi="Times New Roman" w:cs="Times New Roman"/>
                <w:b/>
                <w:bCs/>
                <w:i/>
                <w:sz w:val="24"/>
                <w:szCs w:val="24"/>
              </w:rPr>
              <w:t>сист</w:t>
            </w:r>
            <w:proofErr w:type="spellEnd"/>
            <w:r w:rsidRPr="00005DF6">
              <w:rPr>
                <w:rFonts w:ascii="Times New Roman" w:hAnsi="Times New Roman" w:cs="Times New Roman"/>
                <w:b/>
                <w:bCs/>
                <w:i/>
                <w:sz w:val="24"/>
                <w:szCs w:val="24"/>
              </w:rPr>
              <w:t>.</w:t>
            </w:r>
          </w:p>
        </w:tc>
      </w:tr>
      <w:tr w:rsidR="009D3EDC" w14:paraId="716CD9D9" w14:textId="77777777" w:rsidTr="00327F0C">
        <w:trPr>
          <w:trHeight w:val="553"/>
        </w:trPr>
        <w:tc>
          <w:tcPr>
            <w:tcW w:w="568" w:type="dxa"/>
            <w:shd w:val="clear" w:color="auto" w:fill="F7CAAC" w:themeFill="accent2" w:themeFillTint="66"/>
            <w:vAlign w:val="center"/>
          </w:tcPr>
          <w:p w14:paraId="6A272CFB" w14:textId="77777777" w:rsidR="009D3EDC" w:rsidRPr="00F86B7F" w:rsidRDefault="009D3EDC" w:rsidP="009D3EDC">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1</w:t>
            </w:r>
          </w:p>
        </w:tc>
        <w:tc>
          <w:tcPr>
            <w:tcW w:w="3543" w:type="dxa"/>
            <w:shd w:val="clear" w:color="auto" w:fill="F7CAAC" w:themeFill="accent2" w:themeFillTint="66"/>
            <w:vAlign w:val="center"/>
          </w:tcPr>
          <w:p w14:paraId="7BF596D6" w14:textId="224887F7" w:rsidR="009D3EDC" w:rsidRPr="00F86B7F" w:rsidRDefault="002E4039" w:rsidP="00327F0C">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709" w:type="dxa"/>
            <w:vAlign w:val="center"/>
          </w:tcPr>
          <w:p w14:paraId="17A88109" w14:textId="77777777" w:rsidR="009D3EDC" w:rsidRPr="00F86B7F" w:rsidRDefault="009D3EDC" w:rsidP="009D3EDC">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vAlign w:val="center"/>
          </w:tcPr>
          <w:p w14:paraId="366B0253" w14:textId="77777777" w:rsidR="009D3EDC" w:rsidRPr="00F86B7F" w:rsidRDefault="003706B7"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992" w:type="dxa"/>
            <w:vAlign w:val="center"/>
          </w:tcPr>
          <w:p w14:paraId="4244EBA4" w14:textId="35A2BAF0" w:rsidR="009D3EDC" w:rsidRPr="00F86B7F" w:rsidRDefault="001E563A"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p>
        </w:tc>
        <w:tc>
          <w:tcPr>
            <w:tcW w:w="2126" w:type="dxa"/>
            <w:vAlign w:val="center"/>
          </w:tcPr>
          <w:p w14:paraId="6910C2F9" w14:textId="31C908A1" w:rsidR="009D3EDC" w:rsidRPr="00F86B7F" w:rsidRDefault="00370A37"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60" w:type="dxa"/>
            <w:vAlign w:val="center"/>
          </w:tcPr>
          <w:p w14:paraId="4314C6D7" w14:textId="77777777" w:rsidR="009D3EDC" w:rsidRPr="00F86B7F" w:rsidRDefault="009233D9" w:rsidP="009D3EDC">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701" w:type="dxa"/>
            <w:vAlign w:val="center"/>
          </w:tcPr>
          <w:p w14:paraId="0F1CEDAA" w14:textId="7031C4E0" w:rsidR="009D3EDC" w:rsidRPr="00F86B7F" w:rsidRDefault="005C30D2"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75" w:type="dxa"/>
            <w:vAlign w:val="center"/>
          </w:tcPr>
          <w:p w14:paraId="63D65824" w14:textId="1C966C2E" w:rsidR="009D3EDC" w:rsidRPr="00F86B7F" w:rsidRDefault="004C50A9"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r w:rsidR="00F3110C">
              <w:rPr>
                <w:rFonts w:ascii="Times New Roman" w:hAnsi="Times New Roman" w:cs="Times New Roman"/>
                <w:sz w:val="20"/>
                <w:szCs w:val="20"/>
              </w:rPr>
              <w:t>8</w:t>
            </w:r>
          </w:p>
        </w:tc>
        <w:tc>
          <w:tcPr>
            <w:tcW w:w="1560" w:type="dxa"/>
            <w:vAlign w:val="center"/>
          </w:tcPr>
          <w:p w14:paraId="31003E90" w14:textId="41978003" w:rsidR="009D3EDC" w:rsidRPr="00F86B7F" w:rsidRDefault="009D3EDC" w:rsidP="009D3EDC">
            <w:pPr>
              <w:pStyle w:val="Default"/>
              <w:jc w:val="center"/>
              <w:rPr>
                <w:sz w:val="20"/>
                <w:szCs w:val="20"/>
              </w:rPr>
            </w:pPr>
            <w:r w:rsidRPr="00F86B7F">
              <w:rPr>
                <w:sz w:val="20"/>
                <w:szCs w:val="20"/>
              </w:rPr>
              <w:t>надежная</w:t>
            </w:r>
          </w:p>
        </w:tc>
      </w:tr>
    </w:tbl>
    <w:p w14:paraId="510D2545" w14:textId="77777777" w:rsidR="00162E14" w:rsidRPr="00162E14" w:rsidRDefault="00162E14" w:rsidP="00162E14">
      <w:pPr>
        <w:rPr>
          <w:rFonts w:ascii="Times New Roman" w:hAnsi="Times New Roman" w:cs="Times New Roman"/>
          <w:sz w:val="28"/>
          <w:szCs w:val="28"/>
        </w:rPr>
        <w:sectPr w:rsidR="00162E14" w:rsidRPr="00162E14" w:rsidSect="0036591E">
          <w:headerReference w:type="default" r:id="rId35"/>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708D00F" w14:textId="4A9C3BCF" w:rsidR="009F5CE6" w:rsidRPr="00041D7B" w:rsidRDefault="00375AFC" w:rsidP="00041D7B">
      <w:pPr>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 xml:space="preserve">1.9.2 </w:t>
      </w:r>
      <w:r w:rsidR="00041D7B">
        <w:rPr>
          <w:rFonts w:ascii="Times New Roman" w:hAnsi="Times New Roman" w:cs="Times New Roman"/>
          <w:b/>
          <w:i/>
          <w:iCs/>
          <w:sz w:val="28"/>
          <w:szCs w:val="28"/>
        </w:rPr>
        <w:t>Частота отключений потребителей</w:t>
      </w:r>
    </w:p>
    <w:p w14:paraId="35521127" w14:textId="77777777" w:rsidR="00041D7B" w:rsidRDefault="00041D7B" w:rsidP="00041D7B">
      <w:pPr>
        <w:spacing w:after="0" w:line="360" w:lineRule="auto"/>
        <w:ind w:firstLine="709"/>
        <w:jc w:val="both"/>
        <w:rPr>
          <w:rFonts w:ascii="Times New Roman" w:hAnsi="Times New Roman" w:cs="Times New Roman"/>
          <w:sz w:val="28"/>
          <w:szCs w:val="28"/>
        </w:rPr>
      </w:pPr>
      <w:r>
        <w:rPr>
          <w:rFonts w:ascii="Times New Roman" w:hAnsi="Times New Roman" w:cs="Times New Roman"/>
          <w:iCs/>
          <w:sz w:val="28"/>
          <w:szCs w:val="28"/>
        </w:rPr>
        <w:t>О</w:t>
      </w:r>
      <w:r w:rsidRPr="00041D7B">
        <w:rPr>
          <w:rFonts w:ascii="Times New Roman" w:hAnsi="Times New Roman" w:cs="Times New Roman"/>
          <w:iCs/>
          <w:sz w:val="28"/>
          <w:szCs w:val="28"/>
        </w:rPr>
        <w:t>тключений потребителей</w:t>
      </w:r>
      <w:r>
        <w:rPr>
          <w:rFonts w:ascii="Times New Roman" w:hAnsi="Times New Roman" w:cs="Times New Roman"/>
          <w:iCs/>
          <w:sz w:val="28"/>
          <w:szCs w:val="28"/>
        </w:rPr>
        <w:t xml:space="preserve"> </w:t>
      </w:r>
      <w:r>
        <w:rPr>
          <w:rFonts w:ascii="Times New Roman" w:hAnsi="Times New Roman" w:cs="Times New Roman"/>
          <w:sz w:val="28"/>
          <w:szCs w:val="28"/>
        </w:rPr>
        <w:t>отмечено не было.</w:t>
      </w:r>
    </w:p>
    <w:p w14:paraId="2FB6193A" w14:textId="52201EFF" w:rsidR="00375AFC" w:rsidRPr="00472FCB" w:rsidRDefault="00375AFC" w:rsidP="00B01C1E">
      <w:pPr>
        <w:spacing w:line="240" w:lineRule="auto"/>
        <w:ind w:firstLine="709"/>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1.9.3 Поток (частота) и время восстановления теплоснабжения потребителей после отключений</w:t>
      </w:r>
    </w:p>
    <w:p w14:paraId="77F29664" w14:textId="0220F0FF" w:rsidR="00375AFC" w:rsidRPr="00375AFC" w:rsidRDefault="00E959A9" w:rsidP="00B01C1E">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2022</w:t>
      </w:r>
      <w:r w:rsidR="00717B96">
        <w:rPr>
          <w:rFonts w:ascii="Times New Roman" w:hAnsi="Times New Roman" w:cs="Times New Roman"/>
          <w:sz w:val="28"/>
          <w:szCs w:val="28"/>
        </w:rPr>
        <w:t xml:space="preserve"> год в </w:t>
      </w:r>
      <w:proofErr w:type="spellStart"/>
      <w:r w:rsidR="000601AE">
        <w:rPr>
          <w:rFonts w:ascii="Times New Roman" w:hAnsi="Times New Roman" w:cs="Times New Roman"/>
          <w:sz w:val="28"/>
          <w:szCs w:val="28"/>
        </w:rPr>
        <w:t>Колмаковском</w:t>
      </w:r>
      <w:proofErr w:type="spellEnd"/>
      <w:r w:rsidR="00734F9A">
        <w:rPr>
          <w:rFonts w:ascii="Times New Roman" w:hAnsi="Times New Roman" w:cs="Times New Roman"/>
          <w:sz w:val="28"/>
          <w:szCs w:val="28"/>
        </w:rPr>
        <w:t xml:space="preserve"> сельсовете</w:t>
      </w:r>
      <w:r w:rsidR="009F5CE6">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717B96">
        <w:rPr>
          <w:rFonts w:ascii="Times New Roman" w:hAnsi="Times New Roman" w:cs="Times New Roman"/>
          <w:sz w:val="28"/>
          <w:szCs w:val="28"/>
        </w:rPr>
        <w:t xml:space="preserve"> </w:t>
      </w:r>
      <w:r w:rsidR="00DE1E18">
        <w:rPr>
          <w:rFonts w:ascii="Times New Roman" w:hAnsi="Times New Roman" w:cs="Times New Roman"/>
          <w:sz w:val="28"/>
          <w:szCs w:val="28"/>
        </w:rPr>
        <w:t xml:space="preserve">отключений </w:t>
      </w:r>
      <w:r w:rsidR="00B01C1E">
        <w:rPr>
          <w:rFonts w:ascii="Times New Roman" w:hAnsi="Times New Roman" w:cs="Times New Roman"/>
          <w:sz w:val="28"/>
          <w:szCs w:val="28"/>
        </w:rPr>
        <w:t>не</w:t>
      </w:r>
      <w:r w:rsidR="00717B96">
        <w:rPr>
          <w:rFonts w:ascii="Times New Roman" w:hAnsi="Times New Roman" w:cs="Times New Roman"/>
          <w:sz w:val="28"/>
          <w:szCs w:val="28"/>
        </w:rPr>
        <w:t xml:space="preserve"> зафиксировано</w:t>
      </w:r>
      <w:r w:rsidR="00B01C1E">
        <w:rPr>
          <w:rFonts w:ascii="Times New Roman" w:hAnsi="Times New Roman" w:cs="Times New Roman"/>
          <w:sz w:val="28"/>
          <w:szCs w:val="28"/>
        </w:rPr>
        <w:t>.</w:t>
      </w:r>
      <w:r w:rsidR="00717B96">
        <w:rPr>
          <w:rFonts w:ascii="Times New Roman" w:hAnsi="Times New Roman" w:cs="Times New Roman"/>
          <w:sz w:val="28"/>
          <w:szCs w:val="28"/>
        </w:rPr>
        <w:t xml:space="preserve"> </w:t>
      </w:r>
    </w:p>
    <w:p w14:paraId="30806FBE" w14:textId="77777777" w:rsidR="00375AFC" w:rsidRPr="00472FCB"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7175D">
        <w:rPr>
          <w:rFonts w:ascii="Times New Roman" w:hAnsi="Times New Roman" w:cs="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14:paraId="4A4B97C7" w14:textId="0BF1249F" w:rsid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 xml:space="preserve">Карты-схемы тепловых сетей приведены в приложении. </w:t>
      </w:r>
    </w:p>
    <w:p w14:paraId="3D169817" w14:textId="0836737E" w:rsidR="00324DAB" w:rsidRPr="00375AFC" w:rsidRDefault="00324DAB"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Графики ненормативной надежности сетей пр</w:t>
      </w:r>
      <w:r w:rsidR="00DE1E18">
        <w:rPr>
          <w:rFonts w:ascii="Times New Roman" w:hAnsi="Times New Roman" w:cs="Times New Roman"/>
          <w:color w:val="000000" w:themeColor="text1"/>
          <w:sz w:val="28"/>
          <w:szCs w:val="28"/>
        </w:rPr>
        <w:t>иведены на рис. 11.3.1.</w:t>
      </w:r>
    </w:p>
    <w:p w14:paraId="510A7945" w14:textId="51D9DD9F" w:rsidR="00375AFC"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w:t>
      </w:r>
      <w:r w:rsidR="009F5CE6">
        <w:rPr>
          <w:rFonts w:ascii="Times New Roman" w:hAnsi="Times New Roman" w:cs="Times New Roman"/>
          <w:b/>
          <w:i/>
          <w:iCs/>
          <w:color w:val="000000" w:themeColor="text1"/>
          <w:sz w:val="28"/>
          <w:szCs w:val="28"/>
        </w:rPr>
        <w:t xml:space="preserve">и от 17 октября 2015 г. № 1114 </w:t>
      </w:r>
      <w:r w:rsidR="00712694">
        <w:rPr>
          <w:rFonts w:ascii="Times New Roman" w:hAnsi="Times New Roman" w:cs="Times New Roman"/>
          <w:b/>
          <w:i/>
          <w:iCs/>
          <w:color w:val="000000" w:themeColor="text1"/>
          <w:sz w:val="28"/>
          <w:szCs w:val="28"/>
        </w:rPr>
        <w:t>«</w:t>
      </w:r>
      <w:r w:rsidRPr="00472FCB">
        <w:rPr>
          <w:rFonts w:ascii="Times New Roman" w:hAnsi="Times New Roman" w:cs="Times New Roman"/>
          <w:b/>
          <w:i/>
          <w:iCs/>
          <w:color w:val="000000" w:themeColor="text1"/>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12694">
        <w:rPr>
          <w:rFonts w:ascii="Times New Roman" w:hAnsi="Times New Roman" w:cs="Times New Roman"/>
          <w:b/>
          <w:i/>
          <w:iCs/>
          <w:color w:val="000000" w:themeColor="text1"/>
          <w:sz w:val="28"/>
          <w:szCs w:val="28"/>
        </w:rPr>
        <w:t>»</w:t>
      </w:r>
    </w:p>
    <w:p w14:paraId="736EA495" w14:textId="23B1CD6A" w:rsidR="002673B1" w:rsidRPr="009634C5" w:rsidRDefault="002673B1" w:rsidP="009634C5">
      <w:pPr>
        <w:spacing w:after="0" w:line="360" w:lineRule="auto"/>
        <w:ind w:left="1792" w:right="1844"/>
        <w:jc w:val="center"/>
        <w:rPr>
          <w:rFonts w:ascii="Times New Roman" w:hAnsi="Times New Roman" w:cs="Times New Roman"/>
          <w:sz w:val="28"/>
          <w:szCs w:val="28"/>
        </w:rPr>
      </w:pPr>
      <w:r w:rsidRPr="009634C5">
        <w:rPr>
          <w:rFonts w:ascii="Times New Roman" w:hAnsi="Times New Roman" w:cs="Times New Roman"/>
          <w:sz w:val="28"/>
          <w:szCs w:val="28"/>
        </w:rPr>
        <w:t>I. Общие положения</w:t>
      </w:r>
    </w:p>
    <w:p w14:paraId="2710547B"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1. 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теплопотребляющих установках потребителей тепловой энергии (далее соответственно – объекты, потребители), за исключением: </w:t>
      </w:r>
    </w:p>
    <w:p w14:paraId="3885B11A"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аварий, расследование причин, которых осуществляется в соответствии с законодательством об электроэнергетике; </w:t>
      </w:r>
    </w:p>
    <w:p w14:paraId="7BE7F1AE"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аварий и инцидентов, расследование причин которых осуществляется в соответствии с законодательством в области промышленной безопасности. </w:t>
      </w:r>
    </w:p>
    <w:p w14:paraId="0C2FAC1B"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2. Для целей настоящих Правил под аварийной ситуацией понимается технологическое нарушение, приведшее к разрушению или повреждению </w:t>
      </w:r>
      <w:r w:rsidRPr="009634C5">
        <w:rPr>
          <w:rFonts w:ascii="Times New Roman" w:hAnsi="Times New Roman" w:cs="Times New Roman"/>
          <w:sz w:val="28"/>
          <w:szCs w:val="28"/>
        </w:rPr>
        <w:lastRenderedPageBreak/>
        <w:t>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1BEA4015"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3.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 </w:t>
      </w:r>
    </w:p>
    <w:p w14:paraId="04A928EB"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а) к прекращению теплоснабжения потребителей в отопительный период на срок более 24 часов; </w:t>
      </w:r>
    </w:p>
    <w:p w14:paraId="68937731"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7C507900" w14:textId="77777777"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в) к разрушению или повреждению сооружений, в которых находятся объекты, которое привело к прекращению теплоснабжения потребителей.</w:t>
      </w:r>
    </w:p>
    <w:p w14:paraId="363EEBEA" w14:textId="77777777"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4. 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14:paraId="26ED2DAD" w14:textId="77777777"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 xml:space="preserve">5. При возникновении аварийной ситуации собственник или иной законный владелец объекта, на котором произошла аварийная ситуация, обязан: </w:t>
      </w:r>
    </w:p>
    <w:p w14:paraId="73FE0C21"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7424365C"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
    <w:p w14:paraId="2C4668AD"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локализации и ликвидации аварийной ситуации и сохранность указанных материалов; </w:t>
      </w:r>
    </w:p>
    <w:p w14:paraId="242A7510"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осуществить мероприятия по локализации и ликвидации последствий аварийной ситуации на объекте, на котором произошла аварийная ситуация; </w:t>
      </w:r>
    </w:p>
    <w:p w14:paraId="0BD9B3D8"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39D50E75"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организовать расследование причин аварийной ситуации, повлекшей последствия, указанные в пункте 4 настоящих Правил; </w:t>
      </w:r>
    </w:p>
    <w:p w14:paraId="3D985FB1"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199BE431" w14:textId="6050105E"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6. 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w:t>
      </w:r>
      <w:r w:rsidR="009F5CE6" w:rsidRPr="009F5CE6">
        <w:rPr>
          <w:rFonts w:ascii="Times New Roman" w:hAnsi="Times New Roman" w:cs="Times New Roman"/>
          <w:color w:val="000000"/>
          <w:sz w:val="28"/>
          <w:szCs w:val="28"/>
        </w:rPr>
        <w:t>–</w:t>
      </w:r>
      <w:r w:rsidRPr="009634C5">
        <w:rPr>
          <w:rFonts w:ascii="Times New Roman" w:hAnsi="Times New Roman" w:cs="Times New Roman"/>
          <w:sz w:val="28"/>
          <w:szCs w:val="28"/>
        </w:rPr>
        <w:t xml:space="preserve"> в течение 8 часов с момента возникновения аварийной ситуации.</w:t>
      </w:r>
    </w:p>
    <w:p w14:paraId="0C8DEBF1"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lastRenderedPageBreak/>
        <w:t xml:space="preserve">7. 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3BA1429C" w14:textId="77777777"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8. Оперативная информация содержит: </w:t>
      </w:r>
    </w:p>
    <w:p w14:paraId="34852E25"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наименование собственника или иного законного владельца, на объектах которого произошла аварийная ситуация; </w:t>
      </w:r>
    </w:p>
    <w:p w14:paraId="74480240"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наименование и место расположения объекта, на котором произошла аварийная ситуация; </w:t>
      </w:r>
    </w:p>
    <w:p w14:paraId="098B5607" w14:textId="7D4DAAE5"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дату и местное время возникновения аварийной ситуации (в формате </w:t>
      </w:r>
      <w:r w:rsidR="00712694">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12694">
        <w:rPr>
          <w:rFonts w:ascii="Times New Roman" w:hAnsi="Times New Roman" w:cs="Times New Roman"/>
          <w:sz w:val="28"/>
          <w:szCs w:val="28"/>
        </w:rPr>
        <w:t>»</w:t>
      </w:r>
      <w:r w:rsidRPr="009634C5">
        <w:rPr>
          <w:rFonts w:ascii="Times New Roman" w:hAnsi="Times New Roman" w:cs="Times New Roman"/>
          <w:sz w:val="28"/>
          <w:szCs w:val="28"/>
        </w:rPr>
        <w:t xml:space="preserve">); </w:t>
      </w:r>
    </w:p>
    <w:p w14:paraId="416FF8EC"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обстоятельства, при которых произошла аварийная ситуация, в том числе схемные, режимные и погодные условия; </w:t>
      </w:r>
    </w:p>
    <w:p w14:paraId="7FAD6047"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наименование отключившегося оборудования объекта, на котором произошла аварийная ситуация; </w:t>
      </w:r>
    </w:p>
    <w:p w14:paraId="39538F3C"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основные технические параметры оборудования (тепловая мощность, паропроизводительность объекта, на котором произошла аварийная ситуация); </w:t>
      </w:r>
    </w:p>
    <w:p w14:paraId="55AACBFC"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14605E90"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50186FE3"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54892C6F" w14:textId="1FA17B7B"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к) хронологию (при наличии информации) ликвидации аварийной ситуации с указанием даты и местного времени (в формате </w:t>
      </w:r>
      <w:r w:rsidR="00712694">
        <w:rPr>
          <w:rFonts w:ascii="Times New Roman" w:hAnsi="Times New Roman" w:cs="Times New Roman"/>
          <w:sz w:val="28"/>
          <w:szCs w:val="28"/>
        </w:rPr>
        <w:t>«</w:t>
      </w:r>
      <w:r w:rsidR="0039403A">
        <w:rPr>
          <w:rFonts w:ascii="Times New Roman" w:hAnsi="Times New Roman" w:cs="Times New Roman"/>
          <w:sz w:val="28"/>
          <w:szCs w:val="28"/>
        </w:rPr>
        <w:t xml:space="preserve">ДД.ММ в </w:t>
      </w:r>
      <w:proofErr w:type="gramStart"/>
      <w:r w:rsidR="0039403A">
        <w:rPr>
          <w:rFonts w:ascii="Times New Roman" w:hAnsi="Times New Roman" w:cs="Times New Roman"/>
          <w:sz w:val="28"/>
          <w:szCs w:val="28"/>
        </w:rPr>
        <w:t>ЧЧ:</w:t>
      </w:r>
      <w:r w:rsidRPr="009634C5">
        <w:rPr>
          <w:rFonts w:ascii="Times New Roman" w:hAnsi="Times New Roman" w:cs="Times New Roman"/>
          <w:sz w:val="28"/>
          <w:szCs w:val="28"/>
        </w:rPr>
        <w:t>ММ</w:t>
      </w:r>
      <w:proofErr w:type="gramEnd"/>
      <w:r w:rsidR="00712694">
        <w:rPr>
          <w:rFonts w:ascii="Times New Roman" w:hAnsi="Times New Roman" w:cs="Times New Roman"/>
          <w:sz w:val="28"/>
          <w:szCs w:val="28"/>
        </w:rPr>
        <w:t>»</w:t>
      </w:r>
      <w:r w:rsidRPr="009634C5">
        <w:rPr>
          <w:rFonts w:ascii="Times New Roman" w:hAnsi="Times New Roman" w:cs="Times New Roman"/>
          <w:sz w:val="28"/>
          <w:szCs w:val="28"/>
        </w:rPr>
        <w:t xml:space="preserve">), в том </w:t>
      </w:r>
      <w:r w:rsidRPr="009634C5">
        <w:rPr>
          <w:rFonts w:ascii="Times New Roman" w:hAnsi="Times New Roman" w:cs="Times New Roman"/>
          <w:sz w:val="28"/>
          <w:szCs w:val="28"/>
        </w:rPr>
        <w:lastRenderedPageBreak/>
        <w:t xml:space="preserve">числе включения оборудования, отключившегося в ходе аварийной ситуации, и восстановления теплоснабжения потребителей; </w:t>
      </w:r>
    </w:p>
    <w:p w14:paraId="2D7A776A"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л) информацию о наступивших последствиях в связи с возникновением аварийной ситуации. </w:t>
      </w:r>
    </w:p>
    <w:p w14:paraId="4E43F639" w14:textId="77777777"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9. 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w:t>
      </w:r>
    </w:p>
    <w:p w14:paraId="2049C4F2"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
    <w:p w14:paraId="49154264"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w:t>
      </w:r>
    </w:p>
    <w:p w14:paraId="4FA0E54C" w14:textId="77777777"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Решение о расследовании причин аварийной ситуации принимается не позднее 24 часов с момента получения уведомления о возникновении </w:t>
      </w:r>
      <w:r w:rsidRPr="009634C5">
        <w:rPr>
          <w:rFonts w:ascii="Times New Roman" w:hAnsi="Times New Roman" w:cs="Times New Roman"/>
          <w:sz w:val="28"/>
          <w:szCs w:val="28"/>
        </w:rPr>
        <w:lastRenderedPageBreak/>
        <w:t xml:space="preserve">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 </w:t>
      </w:r>
    </w:p>
    <w:p w14:paraId="19DB2CF4" w14:textId="2C9149AB"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федеральным органом исполнительной власти, уполномоченным на осуществление федерального</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государственного энергетического надзора, в соответствии с Правилами расследования причин</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аварийных ситуаций при теплоснабжении, утвержденными п</w:t>
      </w:r>
      <w:r>
        <w:rPr>
          <w:rFonts w:ascii="Times New Roman" w:hAnsi="Times New Roman" w:cs="Times New Roman"/>
          <w:color w:val="000000" w:themeColor="text1"/>
          <w:sz w:val="28"/>
          <w:szCs w:val="28"/>
        </w:rPr>
        <w:t>остановлением Правительства Рос</w:t>
      </w:r>
      <w:r w:rsidRPr="00375AFC">
        <w:rPr>
          <w:rFonts w:ascii="Times New Roman" w:hAnsi="Times New Roman" w:cs="Times New Roman"/>
          <w:color w:val="000000" w:themeColor="text1"/>
          <w:sz w:val="28"/>
          <w:szCs w:val="28"/>
        </w:rPr>
        <w:t xml:space="preserve">сийской Федерации от 17 октября 2015 г. N 1114 </w:t>
      </w:r>
      <w:r w:rsidR="00712694">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О расследовании причин аварийных ситуаций</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 xml:space="preserve">при теплоснабжении и о признании утратившими силу отдельных </w:t>
      </w:r>
      <w:r>
        <w:rPr>
          <w:rFonts w:ascii="Times New Roman" w:hAnsi="Times New Roman" w:cs="Times New Roman"/>
          <w:color w:val="000000" w:themeColor="text1"/>
          <w:sz w:val="28"/>
          <w:szCs w:val="28"/>
        </w:rPr>
        <w:t>положений Правил расследова</w:t>
      </w:r>
      <w:r w:rsidR="00D10A8D">
        <w:rPr>
          <w:rFonts w:ascii="Times New Roman" w:hAnsi="Times New Roman" w:cs="Times New Roman"/>
          <w:color w:val="000000" w:themeColor="text1"/>
          <w:sz w:val="28"/>
          <w:szCs w:val="28"/>
        </w:rPr>
        <w:t>ния причин аварий</w:t>
      </w:r>
      <w:r w:rsidR="00712694">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 xml:space="preserve">, за последние 5 лет в </w:t>
      </w:r>
      <w:proofErr w:type="spellStart"/>
      <w:r w:rsidR="000601AE">
        <w:rPr>
          <w:rFonts w:ascii="Times New Roman" w:hAnsi="Times New Roman" w:cs="Times New Roman"/>
          <w:color w:val="000000" w:themeColor="text1"/>
          <w:sz w:val="28"/>
          <w:szCs w:val="28"/>
        </w:rPr>
        <w:t>Колмаковском</w:t>
      </w:r>
      <w:proofErr w:type="spellEnd"/>
      <w:r w:rsidR="00734F9A">
        <w:rPr>
          <w:rFonts w:ascii="Times New Roman" w:hAnsi="Times New Roman" w:cs="Times New Roman"/>
          <w:color w:val="000000" w:themeColor="text1"/>
          <w:sz w:val="28"/>
          <w:szCs w:val="28"/>
        </w:rPr>
        <w:t xml:space="preserve"> сельсовете</w:t>
      </w:r>
      <w:r w:rsidR="008F6524">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зафиксированы.</w:t>
      </w:r>
    </w:p>
    <w:p w14:paraId="08583ACD" w14:textId="77777777" w:rsidR="00375AFC" w:rsidRPr="00472FCB" w:rsidRDefault="00375AFC" w:rsidP="00D10A8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14:paraId="3BD479C1" w14:textId="74327493"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w:t>
      </w:r>
      <w:r w:rsidR="00012043">
        <w:rPr>
          <w:rFonts w:ascii="Times New Roman" w:hAnsi="Times New Roman" w:cs="Times New Roman"/>
          <w:color w:val="000000" w:themeColor="text1"/>
          <w:sz w:val="28"/>
          <w:szCs w:val="28"/>
        </w:rPr>
        <w:t xml:space="preserve">.124.13330.2012 </w:t>
      </w:r>
      <w:r w:rsidR="00712694">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Тепловые сети</w:t>
      </w:r>
      <w:r w:rsidR="0039403A">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Pr>
          <w:rFonts w:ascii="Times New Roman" w:hAnsi="Times New Roman" w:cs="Times New Roman"/>
          <w:color w:val="000000" w:themeColor="text1"/>
          <w:sz w:val="28"/>
          <w:szCs w:val="28"/>
        </w:rPr>
        <w:t xml:space="preserve"> сроки, указанные в таблице </w:t>
      </w:r>
      <w:r w:rsidR="004D4D6A">
        <w:rPr>
          <w:rFonts w:ascii="Times New Roman" w:hAnsi="Times New Roman" w:cs="Times New Roman"/>
          <w:color w:val="000000" w:themeColor="text1"/>
          <w:sz w:val="28"/>
          <w:szCs w:val="28"/>
        </w:rPr>
        <w:t>1.9.6.1</w:t>
      </w:r>
      <w:r w:rsidR="00287A0D">
        <w:rPr>
          <w:rFonts w:ascii="Times New Roman" w:hAnsi="Times New Roman" w:cs="Times New Roman"/>
          <w:color w:val="000000" w:themeColor="text1"/>
          <w:sz w:val="28"/>
          <w:szCs w:val="28"/>
        </w:rPr>
        <w:t>.</w:t>
      </w:r>
    </w:p>
    <w:p w14:paraId="614FAC31" w14:textId="463AD644" w:rsidR="00375AFC" w:rsidRPr="00005DF6" w:rsidRDefault="00375AFC" w:rsidP="00472FCB">
      <w:pPr>
        <w:pStyle w:val="Default"/>
        <w:jc w:val="center"/>
        <w:rPr>
          <w:b/>
          <w:bCs/>
          <w:i/>
          <w:color w:val="000000" w:themeColor="text1"/>
          <w:sz w:val="28"/>
          <w:szCs w:val="28"/>
        </w:rPr>
      </w:pPr>
      <w:r w:rsidRPr="00005DF6">
        <w:rPr>
          <w:b/>
          <w:i/>
          <w:color w:val="000000" w:themeColor="text1"/>
          <w:sz w:val="28"/>
          <w:szCs w:val="28"/>
        </w:rPr>
        <w:t xml:space="preserve">Таблица </w:t>
      </w:r>
      <w:r w:rsidR="004D4D6A">
        <w:rPr>
          <w:b/>
          <w:i/>
          <w:color w:val="000000" w:themeColor="text1"/>
          <w:sz w:val="28"/>
          <w:szCs w:val="28"/>
        </w:rPr>
        <w:t>1.9.6.1</w:t>
      </w:r>
      <w:r w:rsidR="00287A0D">
        <w:rPr>
          <w:b/>
          <w:i/>
          <w:color w:val="000000" w:themeColor="text1"/>
          <w:sz w:val="28"/>
          <w:szCs w:val="28"/>
        </w:rPr>
        <w:t xml:space="preserve"> </w:t>
      </w:r>
      <w:r w:rsidR="00F86B7F">
        <w:rPr>
          <w:b/>
          <w:i/>
          <w:color w:val="000000" w:themeColor="text1"/>
          <w:sz w:val="28"/>
          <w:szCs w:val="28"/>
        </w:rPr>
        <w:t>–</w:t>
      </w:r>
      <w:r w:rsidRPr="00005DF6">
        <w:rPr>
          <w:b/>
          <w:i/>
          <w:color w:val="000000" w:themeColor="text1"/>
          <w:sz w:val="28"/>
          <w:szCs w:val="28"/>
        </w:rPr>
        <w:t xml:space="preserve"> </w:t>
      </w:r>
      <w:r w:rsidR="00B73B19">
        <w:rPr>
          <w:b/>
          <w:i/>
          <w:color w:val="000000" w:themeColor="text1"/>
          <w:sz w:val="28"/>
          <w:szCs w:val="28"/>
        </w:rPr>
        <w:t>Расчет среднего времени</w:t>
      </w:r>
      <w:r w:rsidRPr="00005DF6">
        <w:rPr>
          <w:b/>
          <w:i/>
          <w:color w:val="000000" w:themeColor="text1"/>
          <w:sz w:val="28"/>
          <w:szCs w:val="28"/>
        </w:rPr>
        <w:t xml:space="preserve"> восстановления теплоснабжения при отказах на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93"/>
        <w:gridCol w:w="2331"/>
        <w:gridCol w:w="1855"/>
        <w:gridCol w:w="2551"/>
      </w:tblGrid>
      <w:tr w:rsidR="00B73B19" w:rsidRPr="00B73B19" w14:paraId="2E5D1D63" w14:textId="77777777" w:rsidTr="00327F0C">
        <w:trPr>
          <w:trHeight w:val="834"/>
        </w:trPr>
        <w:tc>
          <w:tcPr>
            <w:tcW w:w="709" w:type="dxa"/>
            <w:shd w:val="clear" w:color="auto" w:fill="F7CAAC" w:themeFill="accent2" w:themeFillTint="66"/>
            <w:vAlign w:val="center"/>
          </w:tcPr>
          <w:p w14:paraId="3D6CB05A"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п/п</w:t>
            </w:r>
          </w:p>
        </w:tc>
        <w:tc>
          <w:tcPr>
            <w:tcW w:w="2193" w:type="dxa"/>
            <w:shd w:val="clear" w:color="auto" w:fill="F7CAAC" w:themeFill="accent2" w:themeFillTint="66"/>
            <w:vAlign w:val="center"/>
          </w:tcPr>
          <w:p w14:paraId="0DB64A6F"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14:paraId="255240B8"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14:paraId="5F8995C1" w14:textId="77777777" w:rsidR="00B73B19" w:rsidRPr="00B73B19" w:rsidRDefault="00B73B19" w:rsidP="009F5CE6">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14:paraId="3C42EED2"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855" w:type="dxa"/>
            <w:shd w:val="clear" w:color="auto" w:fill="F7CAAC" w:themeFill="accent2" w:themeFillTint="66"/>
            <w:vAlign w:val="center"/>
          </w:tcPr>
          <w:p w14:paraId="6ED0C2BB"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551" w:type="dxa"/>
            <w:shd w:val="clear" w:color="auto" w:fill="F7CAAC" w:themeFill="accent2" w:themeFillTint="66"/>
            <w:vAlign w:val="center"/>
          </w:tcPr>
          <w:p w14:paraId="59CB74F8"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14:paraId="6D5343CE" w14:textId="5BD014DB"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sidR="0039403A">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B73B19" w:rsidRPr="00B73B19" w14:paraId="5D290238" w14:textId="77777777" w:rsidTr="00327F0C">
        <w:trPr>
          <w:trHeight w:val="288"/>
        </w:trPr>
        <w:tc>
          <w:tcPr>
            <w:tcW w:w="709" w:type="dxa"/>
            <w:shd w:val="clear" w:color="auto" w:fill="F7CAAC" w:themeFill="accent2" w:themeFillTint="66"/>
            <w:vAlign w:val="center"/>
          </w:tcPr>
          <w:p w14:paraId="453D3A01"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193" w:type="dxa"/>
            <w:shd w:val="clear" w:color="auto" w:fill="auto"/>
            <w:vAlign w:val="center"/>
          </w:tcPr>
          <w:p w14:paraId="58E70670"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14:paraId="31EEDAD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855" w:type="dxa"/>
            <w:shd w:val="clear" w:color="auto" w:fill="auto"/>
            <w:vAlign w:val="center"/>
          </w:tcPr>
          <w:p w14:paraId="334F4AD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551" w:type="dxa"/>
            <w:shd w:val="clear" w:color="auto" w:fill="auto"/>
            <w:vAlign w:val="center"/>
          </w:tcPr>
          <w:p w14:paraId="03F806C9"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B73B19" w:rsidRPr="00B73B19" w14:paraId="1D860080" w14:textId="77777777" w:rsidTr="00327F0C">
        <w:trPr>
          <w:trHeight w:val="288"/>
        </w:trPr>
        <w:tc>
          <w:tcPr>
            <w:tcW w:w="709" w:type="dxa"/>
            <w:shd w:val="clear" w:color="auto" w:fill="F7CAAC" w:themeFill="accent2" w:themeFillTint="66"/>
            <w:vAlign w:val="center"/>
          </w:tcPr>
          <w:p w14:paraId="0946F6D6"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193" w:type="dxa"/>
            <w:shd w:val="clear" w:color="auto" w:fill="FBE4D5" w:themeFill="accent2" w:themeFillTint="33"/>
            <w:vAlign w:val="center"/>
          </w:tcPr>
          <w:p w14:paraId="02783714"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14:paraId="58E5AAB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0,5</w:t>
            </w:r>
          </w:p>
        </w:tc>
        <w:tc>
          <w:tcPr>
            <w:tcW w:w="1855" w:type="dxa"/>
            <w:shd w:val="clear" w:color="auto" w:fill="FBE4D5" w:themeFill="accent2" w:themeFillTint="33"/>
            <w:vAlign w:val="center"/>
          </w:tcPr>
          <w:p w14:paraId="7DD428D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551" w:type="dxa"/>
            <w:shd w:val="clear" w:color="auto" w:fill="FBE4D5" w:themeFill="accent2" w:themeFillTint="33"/>
            <w:vAlign w:val="center"/>
          </w:tcPr>
          <w:p w14:paraId="4F30C86E"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B73B19" w:rsidRPr="00B73B19" w14:paraId="728B66D3" w14:textId="77777777" w:rsidTr="00327F0C">
        <w:trPr>
          <w:trHeight w:val="285"/>
        </w:trPr>
        <w:tc>
          <w:tcPr>
            <w:tcW w:w="709" w:type="dxa"/>
            <w:shd w:val="clear" w:color="auto" w:fill="F7CAAC" w:themeFill="accent2" w:themeFillTint="66"/>
            <w:vAlign w:val="center"/>
          </w:tcPr>
          <w:p w14:paraId="38CDEE7D"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193" w:type="dxa"/>
            <w:shd w:val="clear" w:color="auto" w:fill="auto"/>
            <w:vAlign w:val="center"/>
          </w:tcPr>
          <w:p w14:paraId="4F430FE5"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14:paraId="5AC59FE7"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855" w:type="dxa"/>
            <w:shd w:val="clear" w:color="auto" w:fill="auto"/>
            <w:vAlign w:val="center"/>
          </w:tcPr>
          <w:p w14:paraId="6A944758"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551" w:type="dxa"/>
            <w:shd w:val="clear" w:color="auto" w:fill="auto"/>
            <w:vAlign w:val="center"/>
          </w:tcPr>
          <w:p w14:paraId="5581E06C"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B73B19" w:rsidRPr="00B73B19" w14:paraId="6F403677" w14:textId="77777777" w:rsidTr="00327F0C">
        <w:trPr>
          <w:trHeight w:val="286"/>
        </w:trPr>
        <w:tc>
          <w:tcPr>
            <w:tcW w:w="709" w:type="dxa"/>
            <w:shd w:val="clear" w:color="auto" w:fill="F7CAAC" w:themeFill="accent2" w:themeFillTint="66"/>
            <w:vAlign w:val="center"/>
          </w:tcPr>
          <w:p w14:paraId="68F49374"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193" w:type="dxa"/>
            <w:shd w:val="clear" w:color="auto" w:fill="FBE4D5" w:themeFill="accent2" w:themeFillTint="33"/>
            <w:vAlign w:val="center"/>
          </w:tcPr>
          <w:p w14:paraId="09C9AB13"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14:paraId="18B4BAE4"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855" w:type="dxa"/>
            <w:shd w:val="clear" w:color="auto" w:fill="FBE4D5" w:themeFill="accent2" w:themeFillTint="33"/>
            <w:vAlign w:val="center"/>
          </w:tcPr>
          <w:p w14:paraId="68727F23"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551" w:type="dxa"/>
            <w:shd w:val="clear" w:color="auto" w:fill="FBE4D5" w:themeFill="accent2" w:themeFillTint="33"/>
            <w:vAlign w:val="center"/>
          </w:tcPr>
          <w:p w14:paraId="0B845868"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B73B19" w:rsidRPr="00B73B19" w14:paraId="0EFEA031" w14:textId="77777777" w:rsidTr="00327F0C">
        <w:trPr>
          <w:trHeight w:val="288"/>
        </w:trPr>
        <w:tc>
          <w:tcPr>
            <w:tcW w:w="709" w:type="dxa"/>
            <w:shd w:val="clear" w:color="auto" w:fill="F7CAAC" w:themeFill="accent2" w:themeFillTint="66"/>
            <w:vAlign w:val="center"/>
          </w:tcPr>
          <w:p w14:paraId="0D766546" w14:textId="77777777"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193" w:type="dxa"/>
            <w:shd w:val="clear" w:color="auto" w:fill="auto"/>
            <w:vAlign w:val="center"/>
          </w:tcPr>
          <w:p w14:paraId="1217F397"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w:t>
            </w:r>
          </w:p>
        </w:tc>
        <w:tc>
          <w:tcPr>
            <w:tcW w:w="2331" w:type="dxa"/>
            <w:shd w:val="clear" w:color="auto" w:fill="auto"/>
            <w:vAlign w:val="center"/>
          </w:tcPr>
          <w:p w14:paraId="3BE8B46F"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855" w:type="dxa"/>
            <w:shd w:val="clear" w:color="auto" w:fill="auto"/>
            <w:vAlign w:val="center"/>
          </w:tcPr>
          <w:p w14:paraId="695ED239"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w:t>
            </w:r>
          </w:p>
        </w:tc>
        <w:tc>
          <w:tcPr>
            <w:tcW w:w="2551" w:type="dxa"/>
            <w:shd w:val="clear" w:color="auto" w:fill="auto"/>
            <w:vAlign w:val="center"/>
          </w:tcPr>
          <w:p w14:paraId="75B3D4FB" w14:textId="77777777"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 ч</w:t>
            </w:r>
          </w:p>
        </w:tc>
      </w:tr>
    </w:tbl>
    <w:p w14:paraId="24D171F7" w14:textId="77777777" w:rsidR="00F61150" w:rsidRDefault="00F61150" w:rsidP="009F5CE6">
      <w:pPr>
        <w:tabs>
          <w:tab w:val="left" w:pos="1991"/>
          <w:tab w:val="left" w:pos="2943"/>
        </w:tabs>
        <w:spacing w:before="240" w:line="240" w:lineRule="auto"/>
        <w:jc w:val="center"/>
        <w:rPr>
          <w:rFonts w:ascii="Times New Roman" w:hAnsi="Times New Roman" w:cs="Times New Roman"/>
          <w:b/>
          <w:i/>
          <w:iCs/>
          <w:color w:val="000000" w:themeColor="text1"/>
          <w:sz w:val="28"/>
          <w:szCs w:val="28"/>
        </w:rPr>
        <w:sectPr w:rsidR="00F61150" w:rsidSect="0036591E">
          <w:headerReference w:type="default" r:id="rId36"/>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CD1CA14" w14:textId="491E272B" w:rsidR="00375AFC" w:rsidRPr="00005DF6" w:rsidRDefault="00375AFC" w:rsidP="009F5CE6">
      <w:pPr>
        <w:tabs>
          <w:tab w:val="left" w:pos="1991"/>
          <w:tab w:val="left" w:pos="2943"/>
        </w:tabs>
        <w:spacing w:before="240" w:line="240" w:lineRule="auto"/>
        <w:jc w:val="center"/>
        <w:rPr>
          <w:rFonts w:ascii="Times New Roman" w:hAnsi="Times New Roman" w:cs="Times New Roman"/>
          <w:b/>
          <w:i/>
          <w:iCs/>
          <w:color w:val="000000" w:themeColor="text1"/>
          <w:sz w:val="28"/>
          <w:szCs w:val="28"/>
        </w:rPr>
      </w:pPr>
      <w:r w:rsidRPr="00FE1F45">
        <w:rPr>
          <w:rFonts w:ascii="Times New Roman" w:hAnsi="Times New Roman" w:cs="Times New Roman"/>
          <w:b/>
          <w:i/>
          <w:iCs/>
          <w:color w:val="000000" w:themeColor="text1"/>
          <w:sz w:val="28"/>
          <w:szCs w:val="28"/>
        </w:rPr>
        <w:lastRenderedPageBreak/>
        <w:t>Часть 10. Технико-экономические показатели теплоснабжающих и теплосетевых организаций</w:t>
      </w:r>
    </w:p>
    <w:p w14:paraId="225E126E" w14:textId="0483F2E6" w:rsidR="00101A22" w:rsidRPr="005E71C4" w:rsidRDefault="009F4990" w:rsidP="00472FCB">
      <w:pPr>
        <w:spacing w:after="0" w:line="240" w:lineRule="auto"/>
        <w:jc w:val="center"/>
        <w:rPr>
          <w:rFonts w:ascii="Times New Roman" w:hAnsi="Times New Roman" w:cs="Times New Roman"/>
          <w:b/>
          <w:i/>
          <w:sz w:val="28"/>
          <w:szCs w:val="24"/>
        </w:rPr>
      </w:pPr>
      <w:r>
        <w:rPr>
          <w:rFonts w:ascii="Times New Roman" w:hAnsi="Times New Roman" w:cs="Times New Roman"/>
          <w:b/>
          <w:i/>
          <w:sz w:val="28"/>
          <w:szCs w:val="24"/>
        </w:rPr>
        <w:t xml:space="preserve">Таблица </w:t>
      </w:r>
      <w:r w:rsidR="00530772">
        <w:rPr>
          <w:rFonts w:ascii="Times New Roman" w:hAnsi="Times New Roman" w:cs="Times New Roman"/>
          <w:b/>
          <w:i/>
          <w:sz w:val="28"/>
          <w:szCs w:val="24"/>
        </w:rPr>
        <w:t>1.</w:t>
      </w:r>
      <w:r>
        <w:rPr>
          <w:rFonts w:ascii="Times New Roman" w:hAnsi="Times New Roman" w:cs="Times New Roman"/>
          <w:b/>
          <w:i/>
          <w:sz w:val="28"/>
          <w:szCs w:val="24"/>
        </w:rPr>
        <w:t>10.1</w:t>
      </w:r>
      <w:r w:rsidR="00375AFC" w:rsidRPr="005E71C4">
        <w:rPr>
          <w:rFonts w:ascii="Times New Roman" w:hAnsi="Times New Roman" w:cs="Times New Roman"/>
          <w:b/>
          <w:i/>
          <w:sz w:val="28"/>
          <w:szCs w:val="24"/>
        </w:rPr>
        <w:t xml:space="preserve"> – </w:t>
      </w:r>
      <w:r w:rsidR="008459C4">
        <w:rPr>
          <w:rFonts w:ascii="Times New Roman" w:hAnsi="Times New Roman"/>
          <w:b/>
          <w:i/>
          <w:sz w:val="28"/>
          <w:szCs w:val="24"/>
        </w:rPr>
        <w:t>МУП «Новоселовское ЖКХ»</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7"/>
        <w:gridCol w:w="6155"/>
      </w:tblGrid>
      <w:tr w:rsidR="00EC67F0" w:rsidRPr="00EC67F0" w14:paraId="2C3011CD" w14:textId="77777777" w:rsidTr="00327F0C">
        <w:trPr>
          <w:trHeight w:val="231"/>
        </w:trPr>
        <w:tc>
          <w:tcPr>
            <w:tcW w:w="9632" w:type="dxa"/>
            <w:gridSpan w:val="2"/>
            <w:shd w:val="clear" w:color="auto" w:fill="F7CAAC" w:themeFill="accent2" w:themeFillTint="66"/>
            <w:vAlign w:val="center"/>
          </w:tcPr>
          <w:p w14:paraId="0DF5DD1B" w14:textId="7C75B0ED" w:rsidR="00375AFC" w:rsidRPr="00EC67F0" w:rsidRDefault="008459C4" w:rsidP="000E50C5">
            <w:pPr>
              <w:spacing w:after="0" w:line="240" w:lineRule="atLeast"/>
              <w:jc w:val="center"/>
              <w:rPr>
                <w:rFonts w:ascii="Times New Roman" w:hAnsi="Times New Roman" w:cs="Times New Roman"/>
                <w:b/>
                <w:i/>
                <w:iCs/>
                <w:color w:val="000000" w:themeColor="text1"/>
                <w:sz w:val="20"/>
                <w:szCs w:val="20"/>
              </w:rPr>
            </w:pPr>
            <w:r>
              <w:rPr>
                <w:rFonts w:ascii="Times New Roman" w:hAnsi="Times New Roman" w:cs="Times New Roman"/>
                <w:b/>
                <w:i/>
                <w:color w:val="000000" w:themeColor="text1"/>
                <w:sz w:val="20"/>
                <w:szCs w:val="20"/>
              </w:rPr>
              <w:t>МУП «НОВОСЕЛОВСКОЕ ЖКХ»</w:t>
            </w:r>
          </w:p>
        </w:tc>
      </w:tr>
      <w:tr w:rsidR="00EC67F0" w:rsidRPr="00EC67F0" w14:paraId="1C9D36C8" w14:textId="77777777" w:rsidTr="00327F0C">
        <w:trPr>
          <w:trHeight w:val="280"/>
        </w:trPr>
        <w:tc>
          <w:tcPr>
            <w:tcW w:w="3477" w:type="dxa"/>
            <w:shd w:val="clear" w:color="auto" w:fill="F7CAAC" w:themeFill="accent2" w:themeFillTint="66"/>
            <w:vAlign w:val="center"/>
          </w:tcPr>
          <w:p w14:paraId="4B27B9C4" w14:textId="77777777" w:rsidR="00375AFC" w:rsidRPr="00EC67F0" w:rsidRDefault="00836843" w:rsidP="000E50C5">
            <w:pPr>
              <w:spacing w:after="0" w:line="240" w:lineRule="atLeast"/>
              <w:jc w:val="center"/>
              <w:rPr>
                <w:rFonts w:ascii="Times New Roman" w:hAnsi="Times New Roman" w:cs="Times New Roman"/>
                <w:b/>
                <w:i/>
                <w:iCs/>
                <w:color w:val="000000" w:themeColor="text1"/>
                <w:sz w:val="20"/>
                <w:szCs w:val="20"/>
              </w:rPr>
            </w:pPr>
            <w:r w:rsidRPr="00EC67F0">
              <w:rPr>
                <w:rFonts w:ascii="Times New Roman" w:hAnsi="Times New Roman" w:cs="Times New Roman"/>
                <w:b/>
                <w:i/>
                <w:color w:val="000000" w:themeColor="text1"/>
                <w:sz w:val="20"/>
                <w:szCs w:val="20"/>
              </w:rPr>
              <w:t>Полное наименование</w:t>
            </w:r>
          </w:p>
        </w:tc>
        <w:tc>
          <w:tcPr>
            <w:tcW w:w="6155" w:type="dxa"/>
            <w:tcBorders>
              <w:bottom w:val="single" w:sz="4" w:space="0" w:color="auto"/>
            </w:tcBorders>
            <w:vAlign w:val="center"/>
          </w:tcPr>
          <w:p w14:paraId="4E0E7B4E" w14:textId="0C90F50E" w:rsidR="00375AFC" w:rsidRPr="00951447" w:rsidRDefault="00951447" w:rsidP="00E31E7F">
            <w:pPr>
              <w:spacing w:after="0" w:line="240" w:lineRule="atLeast"/>
              <w:rPr>
                <w:rFonts w:ascii="Times New Roman" w:hAnsi="Times New Roman" w:cs="Times New Roman"/>
                <w:color w:val="000000" w:themeColor="text1"/>
                <w:sz w:val="20"/>
                <w:szCs w:val="20"/>
              </w:rPr>
            </w:pPr>
            <w:r w:rsidRPr="00951447">
              <w:rPr>
                <w:rFonts w:ascii="Times New Roman" w:hAnsi="Times New Roman" w:cs="Times New Roman"/>
                <w:color w:val="000000" w:themeColor="text1"/>
                <w:sz w:val="20"/>
                <w:szCs w:val="20"/>
                <w:shd w:val="clear" w:color="auto" w:fill="FFFFFF"/>
              </w:rPr>
              <w:t xml:space="preserve">МУНИЦИПАЛЬНОЕ УНИТАРНОЕ ПРЕДПРИЯТИЕ </w:t>
            </w:r>
            <w:r w:rsidR="00E31E7F">
              <w:rPr>
                <w:rFonts w:ascii="Times New Roman" w:hAnsi="Times New Roman" w:cs="Times New Roman"/>
                <w:color w:val="000000" w:themeColor="text1"/>
                <w:sz w:val="20"/>
                <w:szCs w:val="20"/>
                <w:shd w:val="clear" w:color="auto" w:fill="FFFFFF"/>
              </w:rPr>
              <w:t>«</w:t>
            </w:r>
            <w:r w:rsidRPr="00951447">
              <w:rPr>
                <w:rFonts w:ascii="Times New Roman" w:hAnsi="Times New Roman" w:cs="Times New Roman"/>
                <w:color w:val="000000" w:themeColor="text1"/>
                <w:sz w:val="20"/>
                <w:szCs w:val="20"/>
                <w:shd w:val="clear" w:color="auto" w:fill="FFFFFF"/>
              </w:rPr>
              <w:t>НОВОСЕЛОВСКОЕ ЖИЛИЩНО-КОММУНАЛЬНОЕ ХОЗЯЙСТВО</w:t>
            </w:r>
            <w:r w:rsidR="00E31E7F">
              <w:rPr>
                <w:rFonts w:ascii="Times New Roman" w:hAnsi="Times New Roman" w:cs="Times New Roman"/>
                <w:color w:val="000000" w:themeColor="text1"/>
                <w:sz w:val="20"/>
                <w:szCs w:val="20"/>
                <w:shd w:val="clear" w:color="auto" w:fill="FFFFFF"/>
              </w:rPr>
              <w:t>»</w:t>
            </w:r>
          </w:p>
        </w:tc>
      </w:tr>
      <w:tr w:rsidR="00EC67F0" w:rsidRPr="00EC67F0" w14:paraId="0C777AFE" w14:textId="77777777" w:rsidTr="00327F0C">
        <w:trPr>
          <w:trHeight w:val="216"/>
        </w:trPr>
        <w:tc>
          <w:tcPr>
            <w:tcW w:w="3477" w:type="dxa"/>
            <w:shd w:val="clear" w:color="auto" w:fill="F7CAAC" w:themeFill="accent2" w:themeFillTint="66"/>
            <w:vAlign w:val="center"/>
          </w:tcPr>
          <w:p w14:paraId="564B4928" w14:textId="77777777" w:rsidR="00375AFC" w:rsidRPr="00EC67F0" w:rsidRDefault="00836843" w:rsidP="000E50C5">
            <w:pPr>
              <w:spacing w:after="0" w:line="240" w:lineRule="atLeast"/>
              <w:jc w:val="center"/>
              <w:rPr>
                <w:rFonts w:ascii="Times New Roman" w:hAnsi="Times New Roman" w:cs="Times New Roman"/>
                <w:b/>
                <w:i/>
                <w:iCs/>
                <w:color w:val="000000" w:themeColor="text1"/>
                <w:sz w:val="20"/>
                <w:szCs w:val="20"/>
              </w:rPr>
            </w:pPr>
            <w:r w:rsidRPr="00EC67F0">
              <w:rPr>
                <w:rFonts w:ascii="Times New Roman" w:hAnsi="Times New Roman" w:cs="Times New Roman"/>
                <w:b/>
                <w:i/>
                <w:color w:val="000000" w:themeColor="text1"/>
                <w:sz w:val="20"/>
                <w:szCs w:val="20"/>
              </w:rPr>
              <w:t>Сокращенное наименование</w:t>
            </w:r>
          </w:p>
        </w:tc>
        <w:tc>
          <w:tcPr>
            <w:tcW w:w="6155" w:type="dxa"/>
            <w:tcBorders>
              <w:bottom w:val="single" w:sz="8" w:space="0" w:color="auto"/>
            </w:tcBorders>
            <w:shd w:val="clear" w:color="auto" w:fill="FBE4D5" w:themeFill="accent2" w:themeFillTint="33"/>
            <w:vAlign w:val="center"/>
          </w:tcPr>
          <w:p w14:paraId="21426DB5" w14:textId="1BDB11F6" w:rsidR="00375AFC" w:rsidRPr="00EC67F0" w:rsidRDefault="008459C4" w:rsidP="000E50C5">
            <w:pPr>
              <w:spacing w:after="0" w:line="240" w:lineRule="atLeas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МУП «Новоселовское ЖКХ»</w:t>
            </w:r>
          </w:p>
        </w:tc>
      </w:tr>
      <w:tr w:rsidR="00EC67F0" w:rsidRPr="00EC67F0" w14:paraId="636B28B2" w14:textId="77777777" w:rsidTr="009F5CE6">
        <w:trPr>
          <w:trHeight w:val="375"/>
        </w:trPr>
        <w:tc>
          <w:tcPr>
            <w:tcW w:w="3477" w:type="dxa"/>
            <w:shd w:val="clear" w:color="auto" w:fill="F7CAAC" w:themeFill="accent2" w:themeFillTint="66"/>
            <w:vAlign w:val="center"/>
          </w:tcPr>
          <w:p w14:paraId="5EB62BA0" w14:textId="77777777" w:rsidR="00D82FEA" w:rsidRPr="00EC67F0" w:rsidRDefault="00D82FEA" w:rsidP="000E50C5">
            <w:pPr>
              <w:spacing w:after="0" w:line="240" w:lineRule="atLeast"/>
              <w:jc w:val="center"/>
              <w:rPr>
                <w:rFonts w:ascii="Times New Roman" w:hAnsi="Times New Roman" w:cs="Times New Roman"/>
                <w:b/>
                <w:i/>
                <w:color w:val="000000" w:themeColor="text1"/>
                <w:sz w:val="20"/>
                <w:szCs w:val="20"/>
              </w:rPr>
            </w:pPr>
            <w:r w:rsidRPr="00EC67F0">
              <w:rPr>
                <w:rFonts w:ascii="Times New Roman" w:hAnsi="Times New Roman" w:cs="Times New Roman"/>
                <w:b/>
                <w:i/>
                <w:color w:val="000000" w:themeColor="text1"/>
                <w:sz w:val="20"/>
                <w:szCs w:val="20"/>
              </w:rPr>
              <w:t>Юр. адрес</w:t>
            </w:r>
          </w:p>
        </w:tc>
        <w:tc>
          <w:tcPr>
            <w:tcW w:w="6155" w:type="dxa"/>
            <w:tcBorders>
              <w:top w:val="single" w:sz="8" w:space="0" w:color="auto"/>
              <w:bottom w:val="single" w:sz="4" w:space="0" w:color="auto"/>
            </w:tcBorders>
            <w:vAlign w:val="center"/>
          </w:tcPr>
          <w:p w14:paraId="0DB492A9" w14:textId="6846D369" w:rsidR="00D82FEA" w:rsidRPr="00951447" w:rsidRDefault="00951447" w:rsidP="000E50C5">
            <w:pPr>
              <w:spacing w:after="0" w:line="240" w:lineRule="atLeast"/>
              <w:rPr>
                <w:rFonts w:ascii="Times New Roman" w:hAnsi="Times New Roman" w:cs="Times New Roman"/>
                <w:color w:val="000000" w:themeColor="text1"/>
                <w:sz w:val="20"/>
                <w:szCs w:val="20"/>
              </w:rPr>
            </w:pPr>
            <w:r w:rsidRPr="00951447">
              <w:rPr>
                <w:rFonts w:ascii="Times New Roman" w:hAnsi="Times New Roman" w:cs="Times New Roman"/>
                <w:color w:val="000000" w:themeColor="text1"/>
                <w:sz w:val="20"/>
                <w:szCs w:val="20"/>
                <w:shd w:val="clear" w:color="auto" w:fill="FFFFFF"/>
              </w:rPr>
              <w:t>632532, Новосибирская обл</w:t>
            </w:r>
            <w:r w:rsidR="00E31E7F">
              <w:rPr>
                <w:rFonts w:ascii="Times New Roman" w:hAnsi="Times New Roman" w:cs="Times New Roman"/>
                <w:color w:val="000000" w:themeColor="text1"/>
                <w:sz w:val="20"/>
                <w:szCs w:val="20"/>
                <w:shd w:val="clear" w:color="auto" w:fill="FFFFFF"/>
              </w:rPr>
              <w:t>асть</w:t>
            </w:r>
            <w:r w:rsidRPr="00951447">
              <w:rPr>
                <w:rFonts w:ascii="Times New Roman" w:hAnsi="Times New Roman" w:cs="Times New Roman"/>
                <w:color w:val="000000" w:themeColor="text1"/>
                <w:sz w:val="20"/>
                <w:szCs w:val="20"/>
                <w:shd w:val="clear" w:color="auto" w:fill="FFFFFF"/>
              </w:rPr>
              <w:t>, с Новоселово, ул</w:t>
            </w:r>
            <w:r w:rsidR="00E31E7F">
              <w:rPr>
                <w:rFonts w:ascii="Times New Roman" w:hAnsi="Times New Roman" w:cs="Times New Roman"/>
                <w:color w:val="000000" w:themeColor="text1"/>
                <w:sz w:val="20"/>
                <w:szCs w:val="20"/>
                <w:shd w:val="clear" w:color="auto" w:fill="FFFFFF"/>
              </w:rPr>
              <w:t>.</w:t>
            </w:r>
            <w:r w:rsidRPr="00951447">
              <w:rPr>
                <w:rFonts w:ascii="Times New Roman" w:hAnsi="Times New Roman" w:cs="Times New Roman"/>
                <w:color w:val="000000" w:themeColor="text1"/>
                <w:sz w:val="20"/>
                <w:szCs w:val="20"/>
                <w:shd w:val="clear" w:color="auto" w:fill="FFFFFF"/>
              </w:rPr>
              <w:t xml:space="preserve"> Луговая, д. 5Б</w:t>
            </w:r>
          </w:p>
        </w:tc>
      </w:tr>
      <w:tr w:rsidR="00EC67F0" w:rsidRPr="00EC67F0" w14:paraId="610B686F" w14:textId="77777777" w:rsidTr="00B31A32">
        <w:trPr>
          <w:trHeight w:val="198"/>
        </w:trPr>
        <w:tc>
          <w:tcPr>
            <w:tcW w:w="3477" w:type="dxa"/>
            <w:shd w:val="clear" w:color="auto" w:fill="F7CAAC" w:themeFill="accent2" w:themeFillTint="66"/>
            <w:vAlign w:val="center"/>
          </w:tcPr>
          <w:p w14:paraId="2105238F" w14:textId="77777777" w:rsidR="00375AFC" w:rsidRPr="00EC67F0" w:rsidRDefault="00836843" w:rsidP="000E50C5">
            <w:pPr>
              <w:spacing w:after="0" w:line="240" w:lineRule="atLeast"/>
              <w:jc w:val="center"/>
              <w:rPr>
                <w:rFonts w:ascii="Times New Roman" w:hAnsi="Times New Roman" w:cs="Times New Roman"/>
                <w:b/>
                <w:i/>
                <w:color w:val="000000" w:themeColor="text1"/>
                <w:sz w:val="20"/>
                <w:szCs w:val="20"/>
              </w:rPr>
            </w:pPr>
            <w:r w:rsidRPr="00EC67F0">
              <w:rPr>
                <w:rFonts w:ascii="Times New Roman" w:hAnsi="Times New Roman" w:cs="Times New Roman"/>
                <w:b/>
                <w:i/>
                <w:color w:val="000000" w:themeColor="text1"/>
                <w:sz w:val="20"/>
                <w:szCs w:val="20"/>
              </w:rPr>
              <w:t>Телефон</w:t>
            </w:r>
          </w:p>
        </w:tc>
        <w:tc>
          <w:tcPr>
            <w:tcW w:w="6155" w:type="dxa"/>
            <w:tcBorders>
              <w:bottom w:val="single" w:sz="8" w:space="0" w:color="auto"/>
            </w:tcBorders>
            <w:shd w:val="clear" w:color="auto" w:fill="FBE4D5" w:themeFill="accent2" w:themeFillTint="33"/>
            <w:vAlign w:val="center"/>
          </w:tcPr>
          <w:p w14:paraId="5D31F831" w14:textId="3997D697" w:rsidR="00375AFC" w:rsidRPr="00951447" w:rsidRDefault="00000000" w:rsidP="00327F0C">
            <w:pPr>
              <w:spacing w:line="240" w:lineRule="auto"/>
              <w:contextualSpacing/>
              <w:rPr>
                <w:rFonts w:ascii="Times New Roman" w:hAnsi="Times New Roman" w:cs="Times New Roman"/>
              </w:rPr>
            </w:pPr>
            <w:hyperlink r:id="rId37" w:history="1">
              <w:r w:rsidR="00951447" w:rsidRPr="00951447">
                <w:rPr>
                  <w:rStyle w:val="aa"/>
                  <w:rFonts w:ascii="Times New Roman" w:hAnsi="Times New Roman" w:cs="Times New Roman"/>
                  <w:color w:val="000000" w:themeColor="text1"/>
                  <w:sz w:val="20"/>
                  <w:szCs w:val="20"/>
                  <w:u w:val="none"/>
                </w:rPr>
                <w:t>+7(383)662-51-60</w:t>
              </w:r>
            </w:hyperlink>
          </w:p>
        </w:tc>
      </w:tr>
      <w:tr w:rsidR="00EC67F0" w:rsidRPr="00EC67F0" w14:paraId="3A9E8F24" w14:textId="77777777" w:rsidTr="009F5CE6">
        <w:trPr>
          <w:trHeight w:val="77"/>
        </w:trPr>
        <w:tc>
          <w:tcPr>
            <w:tcW w:w="3477" w:type="dxa"/>
            <w:shd w:val="clear" w:color="auto" w:fill="F7CAAC" w:themeFill="accent2" w:themeFillTint="66"/>
            <w:vAlign w:val="center"/>
          </w:tcPr>
          <w:p w14:paraId="0DB2551A" w14:textId="77777777" w:rsidR="00375AFC" w:rsidRPr="00EC67F0" w:rsidRDefault="00836843" w:rsidP="000E50C5">
            <w:pPr>
              <w:spacing w:after="0" w:line="240" w:lineRule="atLeast"/>
              <w:jc w:val="center"/>
              <w:rPr>
                <w:rFonts w:ascii="Times New Roman" w:hAnsi="Times New Roman" w:cs="Times New Roman"/>
                <w:b/>
                <w:i/>
                <w:color w:val="000000" w:themeColor="text1"/>
                <w:sz w:val="20"/>
                <w:szCs w:val="20"/>
              </w:rPr>
            </w:pPr>
            <w:r w:rsidRPr="00EC67F0">
              <w:rPr>
                <w:rFonts w:ascii="Times New Roman" w:hAnsi="Times New Roman" w:cs="Times New Roman"/>
                <w:b/>
                <w:i/>
                <w:color w:val="000000" w:themeColor="text1"/>
                <w:sz w:val="20"/>
                <w:szCs w:val="20"/>
              </w:rPr>
              <w:t>Начальник</w:t>
            </w:r>
          </w:p>
        </w:tc>
        <w:tc>
          <w:tcPr>
            <w:tcW w:w="6155" w:type="dxa"/>
            <w:tcBorders>
              <w:top w:val="single" w:sz="8" w:space="0" w:color="auto"/>
            </w:tcBorders>
            <w:vAlign w:val="center"/>
          </w:tcPr>
          <w:p w14:paraId="0D7773B5" w14:textId="052EC760" w:rsidR="00375AFC" w:rsidRPr="00804F46" w:rsidRDefault="00804F46" w:rsidP="000E50C5">
            <w:pPr>
              <w:spacing w:after="0" w:line="240" w:lineRule="atLeast"/>
              <w:rPr>
                <w:rFonts w:ascii="Times New Roman" w:hAnsi="Times New Roman" w:cs="Times New Roman"/>
                <w:color w:val="000000" w:themeColor="text1"/>
                <w:sz w:val="20"/>
                <w:szCs w:val="20"/>
              </w:rPr>
            </w:pPr>
            <w:proofErr w:type="spellStart"/>
            <w:r w:rsidRPr="00804F46">
              <w:rPr>
                <w:rFonts w:ascii="Times New Roman" w:hAnsi="Times New Roman" w:cs="Times New Roman"/>
                <w:color w:val="000000" w:themeColor="text1"/>
                <w:sz w:val="20"/>
                <w:szCs w:val="20"/>
                <w:shd w:val="clear" w:color="auto" w:fill="FFFFFF"/>
              </w:rPr>
              <w:t>Гизитдинов</w:t>
            </w:r>
            <w:proofErr w:type="spellEnd"/>
            <w:r w:rsidRPr="00804F46">
              <w:rPr>
                <w:rFonts w:ascii="Times New Roman" w:hAnsi="Times New Roman" w:cs="Times New Roman"/>
                <w:color w:val="000000" w:themeColor="text1"/>
                <w:sz w:val="20"/>
                <w:szCs w:val="20"/>
                <w:shd w:val="clear" w:color="auto" w:fill="FFFFFF"/>
              </w:rPr>
              <w:t xml:space="preserve"> </w:t>
            </w:r>
            <w:proofErr w:type="spellStart"/>
            <w:r w:rsidRPr="00804F46">
              <w:rPr>
                <w:rFonts w:ascii="Times New Roman" w:hAnsi="Times New Roman" w:cs="Times New Roman"/>
                <w:color w:val="000000" w:themeColor="text1"/>
                <w:sz w:val="20"/>
                <w:szCs w:val="20"/>
                <w:shd w:val="clear" w:color="auto" w:fill="FFFFFF"/>
              </w:rPr>
              <w:t>Гумяр</w:t>
            </w:r>
            <w:proofErr w:type="spellEnd"/>
            <w:r w:rsidRPr="00804F46">
              <w:rPr>
                <w:rFonts w:ascii="Times New Roman" w:hAnsi="Times New Roman" w:cs="Times New Roman"/>
                <w:color w:val="000000" w:themeColor="text1"/>
                <w:sz w:val="20"/>
                <w:szCs w:val="20"/>
                <w:shd w:val="clear" w:color="auto" w:fill="FFFFFF"/>
              </w:rPr>
              <w:t xml:space="preserve"> </w:t>
            </w:r>
            <w:proofErr w:type="spellStart"/>
            <w:r w:rsidRPr="00804F46">
              <w:rPr>
                <w:rFonts w:ascii="Times New Roman" w:hAnsi="Times New Roman" w:cs="Times New Roman"/>
                <w:color w:val="000000" w:themeColor="text1"/>
                <w:sz w:val="20"/>
                <w:szCs w:val="20"/>
                <w:shd w:val="clear" w:color="auto" w:fill="FFFFFF"/>
              </w:rPr>
              <w:t>Габдрашитович</w:t>
            </w:r>
            <w:proofErr w:type="spellEnd"/>
          </w:p>
        </w:tc>
      </w:tr>
      <w:tr w:rsidR="00EC67F0" w:rsidRPr="00EC67F0" w14:paraId="5E46F8D1" w14:textId="77777777" w:rsidTr="00327F0C">
        <w:trPr>
          <w:trHeight w:val="172"/>
        </w:trPr>
        <w:tc>
          <w:tcPr>
            <w:tcW w:w="3477" w:type="dxa"/>
            <w:shd w:val="clear" w:color="auto" w:fill="F7CAAC" w:themeFill="accent2" w:themeFillTint="66"/>
            <w:vAlign w:val="center"/>
          </w:tcPr>
          <w:p w14:paraId="6FE62E3E" w14:textId="77777777" w:rsidR="00375AFC" w:rsidRPr="00EC67F0" w:rsidRDefault="00836843" w:rsidP="000E50C5">
            <w:pPr>
              <w:spacing w:after="0" w:line="240" w:lineRule="atLeast"/>
              <w:jc w:val="center"/>
              <w:rPr>
                <w:rFonts w:ascii="Times New Roman" w:hAnsi="Times New Roman" w:cs="Times New Roman"/>
                <w:b/>
                <w:i/>
                <w:color w:val="000000" w:themeColor="text1"/>
                <w:sz w:val="20"/>
                <w:szCs w:val="20"/>
              </w:rPr>
            </w:pPr>
            <w:r w:rsidRPr="00EC67F0">
              <w:rPr>
                <w:rFonts w:ascii="Times New Roman" w:hAnsi="Times New Roman" w:cs="Times New Roman"/>
                <w:b/>
                <w:i/>
                <w:color w:val="000000" w:themeColor="text1"/>
                <w:sz w:val="20"/>
                <w:szCs w:val="20"/>
              </w:rPr>
              <w:t>Эл. адрес</w:t>
            </w:r>
          </w:p>
        </w:tc>
        <w:tc>
          <w:tcPr>
            <w:tcW w:w="6155" w:type="dxa"/>
            <w:tcBorders>
              <w:bottom w:val="single" w:sz="4" w:space="0" w:color="auto"/>
            </w:tcBorders>
            <w:shd w:val="clear" w:color="auto" w:fill="FBE4D5" w:themeFill="accent2" w:themeFillTint="33"/>
            <w:vAlign w:val="center"/>
          </w:tcPr>
          <w:p w14:paraId="6C88FC61" w14:textId="77B50D13" w:rsidR="00375AFC" w:rsidRPr="00804F46" w:rsidRDefault="00000000" w:rsidP="000E50C5">
            <w:pPr>
              <w:spacing w:after="0" w:line="240" w:lineRule="atLeast"/>
              <w:rPr>
                <w:rFonts w:ascii="Times New Roman" w:hAnsi="Times New Roman" w:cs="Times New Roman"/>
                <w:color w:val="000000" w:themeColor="text1"/>
                <w:sz w:val="20"/>
                <w:szCs w:val="20"/>
              </w:rPr>
            </w:pPr>
            <w:hyperlink r:id="rId38" w:history="1">
              <w:r w:rsidR="00804F46" w:rsidRPr="00804F46">
                <w:rPr>
                  <w:rStyle w:val="aa"/>
                  <w:rFonts w:ascii="Times New Roman" w:hAnsi="Times New Roman" w:cs="Times New Roman"/>
                  <w:color w:val="000000" w:themeColor="text1"/>
                  <w:sz w:val="20"/>
                  <w:szCs w:val="20"/>
                  <w:u w:val="none"/>
                </w:rPr>
                <w:t>jkh-novoselovo@mail.ru</w:t>
              </w:r>
            </w:hyperlink>
          </w:p>
        </w:tc>
      </w:tr>
      <w:tr w:rsidR="00EC67F0" w:rsidRPr="00EC67F0" w14:paraId="4FE83846" w14:textId="77777777" w:rsidTr="00327F0C">
        <w:trPr>
          <w:trHeight w:val="523"/>
        </w:trPr>
        <w:tc>
          <w:tcPr>
            <w:tcW w:w="3477" w:type="dxa"/>
            <w:shd w:val="clear" w:color="auto" w:fill="F7CAAC" w:themeFill="accent2" w:themeFillTint="66"/>
            <w:vAlign w:val="center"/>
          </w:tcPr>
          <w:p w14:paraId="63C45333" w14:textId="77777777" w:rsidR="000821C8" w:rsidRPr="00EC67F0" w:rsidRDefault="008E2855" w:rsidP="000E50C5">
            <w:pPr>
              <w:spacing w:after="0" w:line="240" w:lineRule="atLeast"/>
              <w:jc w:val="center"/>
              <w:rPr>
                <w:rFonts w:ascii="Times New Roman" w:hAnsi="Times New Roman" w:cs="Times New Roman"/>
                <w:b/>
                <w:i/>
                <w:color w:val="000000" w:themeColor="text1"/>
                <w:sz w:val="20"/>
                <w:szCs w:val="20"/>
              </w:rPr>
            </w:pPr>
            <w:r w:rsidRPr="00EC67F0">
              <w:rPr>
                <w:rFonts w:ascii="Times New Roman" w:hAnsi="Times New Roman" w:cs="Times New Roman"/>
                <w:b/>
                <w:i/>
                <w:color w:val="000000" w:themeColor="text1"/>
                <w:sz w:val="20"/>
                <w:szCs w:val="20"/>
              </w:rPr>
              <w:t>Реквизиты</w:t>
            </w:r>
          </w:p>
        </w:tc>
        <w:tc>
          <w:tcPr>
            <w:tcW w:w="6155" w:type="dxa"/>
            <w:tcBorders>
              <w:bottom w:val="single" w:sz="8" w:space="0" w:color="auto"/>
            </w:tcBorders>
            <w:shd w:val="clear" w:color="auto" w:fill="FFFFFF" w:themeFill="background1"/>
            <w:vAlign w:val="center"/>
          </w:tcPr>
          <w:p w14:paraId="7DB8AD3B" w14:textId="03D37497" w:rsidR="00DE03F5" w:rsidRPr="00804F46" w:rsidRDefault="000C2545" w:rsidP="00327F0C">
            <w:pPr>
              <w:spacing w:line="240" w:lineRule="auto"/>
              <w:contextualSpacing/>
              <w:rPr>
                <w:rFonts w:ascii="Times New Roman" w:hAnsi="Times New Roman" w:cs="Times New Roman"/>
                <w:color w:val="000000" w:themeColor="text1"/>
                <w:sz w:val="20"/>
                <w:szCs w:val="20"/>
              </w:rPr>
            </w:pPr>
            <w:r w:rsidRPr="00804F46">
              <w:rPr>
                <w:rFonts w:ascii="Times New Roman" w:hAnsi="Times New Roman" w:cs="Times New Roman"/>
                <w:color w:val="000000" w:themeColor="text1"/>
                <w:sz w:val="20"/>
                <w:szCs w:val="20"/>
              </w:rPr>
              <w:t xml:space="preserve">ОГРН </w:t>
            </w:r>
            <w:r w:rsidR="00804F46" w:rsidRPr="00804F46">
              <w:rPr>
                <w:rFonts w:ascii="Times New Roman" w:hAnsi="Times New Roman" w:cs="Times New Roman"/>
                <w:color w:val="000000" w:themeColor="text1"/>
                <w:sz w:val="20"/>
                <w:szCs w:val="20"/>
                <w:shd w:val="clear" w:color="auto" w:fill="FFFFFF"/>
              </w:rPr>
              <w:t>1105464000300</w:t>
            </w:r>
          </w:p>
          <w:p w14:paraId="30DAAB3E" w14:textId="308F98D2" w:rsidR="000821C8" w:rsidRPr="00327F0C" w:rsidRDefault="00DE03F5" w:rsidP="00804F46">
            <w:pPr>
              <w:spacing w:line="240" w:lineRule="auto"/>
              <w:contextualSpacing/>
              <w:rPr>
                <w:rFonts w:ascii="Times New Roman" w:hAnsi="Times New Roman" w:cs="Times New Roman"/>
              </w:rPr>
            </w:pPr>
            <w:r w:rsidRPr="00804F46">
              <w:rPr>
                <w:rFonts w:ascii="Times New Roman" w:hAnsi="Times New Roman" w:cs="Times New Roman"/>
                <w:color w:val="000000" w:themeColor="text1"/>
                <w:sz w:val="20"/>
                <w:szCs w:val="20"/>
              </w:rPr>
              <w:t>ИНН</w:t>
            </w:r>
            <w:r w:rsidR="00804F46" w:rsidRPr="00804F46">
              <w:rPr>
                <w:rFonts w:ascii="Times New Roman" w:hAnsi="Times New Roman" w:cs="Times New Roman"/>
                <w:color w:val="000000" w:themeColor="text1"/>
                <w:sz w:val="20"/>
                <w:szCs w:val="20"/>
              </w:rPr>
              <w:t xml:space="preserve"> </w:t>
            </w:r>
            <w:r w:rsidR="00804F46" w:rsidRPr="00804F46">
              <w:rPr>
                <w:rFonts w:ascii="Times New Roman" w:hAnsi="Times New Roman" w:cs="Times New Roman"/>
                <w:color w:val="000000" w:themeColor="text1"/>
                <w:sz w:val="20"/>
                <w:szCs w:val="20"/>
                <w:shd w:val="clear" w:color="auto" w:fill="FFFFFF"/>
              </w:rPr>
              <w:t>5439000704</w:t>
            </w:r>
          </w:p>
        </w:tc>
      </w:tr>
    </w:tbl>
    <w:p w14:paraId="4D313603" w14:textId="204A0295" w:rsidR="00DE03F5" w:rsidRPr="005E71C4" w:rsidRDefault="009F4990" w:rsidP="00327F0C">
      <w:pPr>
        <w:pStyle w:val="a8"/>
        <w:shd w:val="clear" w:color="auto" w:fill="FFFFFF" w:themeFill="background1"/>
        <w:spacing w:before="0" w:beforeAutospacing="0" w:after="0" w:afterAutospacing="0"/>
        <w:jc w:val="center"/>
        <w:rPr>
          <w:b/>
          <w:i/>
          <w:sz w:val="28"/>
        </w:rPr>
      </w:pPr>
      <w:r>
        <w:rPr>
          <w:b/>
          <w:i/>
          <w:sz w:val="28"/>
        </w:rPr>
        <w:t xml:space="preserve">Таблица </w:t>
      </w:r>
      <w:r w:rsidR="00530772">
        <w:rPr>
          <w:b/>
          <w:i/>
          <w:sz w:val="28"/>
        </w:rPr>
        <w:t>1.</w:t>
      </w:r>
      <w:r>
        <w:rPr>
          <w:b/>
          <w:i/>
          <w:sz w:val="28"/>
        </w:rPr>
        <w:t>10.2</w:t>
      </w:r>
      <w:r w:rsidR="00287A0D" w:rsidRPr="005E71C4">
        <w:rPr>
          <w:b/>
          <w:i/>
          <w:sz w:val="28"/>
        </w:rPr>
        <w:t xml:space="preserve"> </w:t>
      </w:r>
      <w:r w:rsidR="00F86B7F" w:rsidRPr="005E71C4">
        <w:rPr>
          <w:b/>
          <w:i/>
          <w:sz w:val="28"/>
        </w:rPr>
        <w:t>–</w:t>
      </w:r>
      <w:r w:rsidR="00375AFC" w:rsidRPr="005E71C4">
        <w:rPr>
          <w:b/>
          <w:i/>
          <w:sz w:val="28"/>
        </w:rPr>
        <w:t xml:space="preserve"> </w:t>
      </w:r>
      <w:r w:rsidR="005B0DEB" w:rsidRPr="005E71C4">
        <w:rPr>
          <w:b/>
          <w:i/>
          <w:sz w:val="28"/>
        </w:rPr>
        <w:t xml:space="preserve">Результаты хозяйственной деятельности </w:t>
      </w:r>
      <w:r w:rsidR="008459C4">
        <w:rPr>
          <w:b/>
          <w:i/>
          <w:sz w:val="28"/>
        </w:rPr>
        <w:t>МУП «Новоселовское ЖКХ»</w:t>
      </w:r>
    </w:p>
    <w:tbl>
      <w:tblPr>
        <w:tblStyle w:val="13"/>
        <w:tblW w:w="5000" w:type="pct"/>
        <w:tblLook w:val="04A0" w:firstRow="1" w:lastRow="0" w:firstColumn="1" w:lastColumn="0" w:noHBand="0" w:noVBand="1"/>
      </w:tblPr>
      <w:tblGrid>
        <w:gridCol w:w="937"/>
        <w:gridCol w:w="7006"/>
        <w:gridCol w:w="1034"/>
        <w:gridCol w:w="650"/>
      </w:tblGrid>
      <w:tr w:rsidR="004666C2" w:rsidRPr="004666C2" w14:paraId="2403FA43" w14:textId="77777777" w:rsidTr="00E31E7F">
        <w:tc>
          <w:tcPr>
            <w:tcW w:w="0" w:type="auto"/>
            <w:shd w:val="clear" w:color="auto" w:fill="F7CAAC" w:themeFill="accent2" w:themeFillTint="66"/>
            <w:hideMark/>
          </w:tcPr>
          <w:p w14:paraId="3FE745AE" w14:textId="77777777" w:rsidR="004666C2" w:rsidRPr="004666C2" w:rsidRDefault="004666C2" w:rsidP="004666C2">
            <w:pPr>
              <w:jc w:val="center"/>
              <w:rPr>
                <w:b/>
                <w:i/>
                <w:color w:val="000000" w:themeColor="text1"/>
              </w:rPr>
            </w:pPr>
            <w:r w:rsidRPr="004666C2">
              <w:rPr>
                <w:b/>
                <w:i/>
                <w:color w:val="000000" w:themeColor="text1"/>
              </w:rPr>
              <w:t>Код</w:t>
            </w:r>
          </w:p>
        </w:tc>
        <w:tc>
          <w:tcPr>
            <w:tcW w:w="0" w:type="auto"/>
            <w:shd w:val="clear" w:color="auto" w:fill="F7CAAC" w:themeFill="accent2" w:themeFillTint="66"/>
            <w:hideMark/>
          </w:tcPr>
          <w:p w14:paraId="2668FE34" w14:textId="77777777" w:rsidR="004666C2" w:rsidRPr="004666C2" w:rsidRDefault="004666C2" w:rsidP="004666C2">
            <w:pPr>
              <w:jc w:val="center"/>
              <w:rPr>
                <w:b/>
                <w:i/>
                <w:color w:val="000000" w:themeColor="text1"/>
              </w:rPr>
            </w:pPr>
            <w:r w:rsidRPr="004666C2">
              <w:rPr>
                <w:b/>
                <w:i/>
                <w:color w:val="000000" w:themeColor="text1"/>
              </w:rPr>
              <w:t>Показатель</w:t>
            </w:r>
          </w:p>
        </w:tc>
        <w:tc>
          <w:tcPr>
            <w:tcW w:w="0" w:type="auto"/>
            <w:shd w:val="clear" w:color="auto" w:fill="F7CAAC" w:themeFill="accent2" w:themeFillTint="66"/>
            <w:hideMark/>
          </w:tcPr>
          <w:p w14:paraId="24ECCA23" w14:textId="77777777" w:rsidR="004666C2" w:rsidRPr="004666C2" w:rsidRDefault="004666C2" w:rsidP="004666C2">
            <w:pPr>
              <w:jc w:val="center"/>
              <w:rPr>
                <w:b/>
                <w:i/>
                <w:color w:val="000000" w:themeColor="text1"/>
              </w:rPr>
            </w:pPr>
            <w:r w:rsidRPr="004666C2">
              <w:rPr>
                <w:b/>
                <w:i/>
                <w:color w:val="000000" w:themeColor="text1"/>
              </w:rPr>
              <w:t>Значение</w:t>
            </w:r>
          </w:p>
        </w:tc>
        <w:tc>
          <w:tcPr>
            <w:tcW w:w="0" w:type="auto"/>
            <w:shd w:val="clear" w:color="auto" w:fill="F7CAAC" w:themeFill="accent2" w:themeFillTint="66"/>
            <w:hideMark/>
          </w:tcPr>
          <w:p w14:paraId="2B1371DD" w14:textId="77777777" w:rsidR="004666C2" w:rsidRPr="004666C2" w:rsidRDefault="004666C2" w:rsidP="004666C2">
            <w:pPr>
              <w:jc w:val="center"/>
              <w:rPr>
                <w:b/>
                <w:i/>
                <w:color w:val="000000" w:themeColor="text1"/>
              </w:rPr>
            </w:pPr>
          </w:p>
        </w:tc>
      </w:tr>
      <w:tr w:rsidR="004666C2" w:rsidRPr="004666C2" w14:paraId="42AC4E32" w14:textId="77777777" w:rsidTr="004666C2">
        <w:tc>
          <w:tcPr>
            <w:tcW w:w="0" w:type="auto"/>
            <w:hideMark/>
          </w:tcPr>
          <w:p w14:paraId="47A4A10D" w14:textId="77777777" w:rsidR="004666C2" w:rsidRPr="004666C2" w:rsidRDefault="004666C2" w:rsidP="004666C2">
            <w:pPr>
              <w:rPr>
                <w:color w:val="000000" w:themeColor="text1"/>
              </w:rPr>
            </w:pPr>
            <w:r w:rsidRPr="004666C2">
              <w:rPr>
                <w:color w:val="000000" w:themeColor="text1"/>
              </w:rPr>
              <w:t>Ф1.1110</w:t>
            </w:r>
          </w:p>
        </w:tc>
        <w:tc>
          <w:tcPr>
            <w:tcW w:w="0" w:type="auto"/>
            <w:hideMark/>
          </w:tcPr>
          <w:p w14:paraId="11C338DB" w14:textId="77777777" w:rsidR="004666C2" w:rsidRPr="004666C2" w:rsidRDefault="004666C2" w:rsidP="004666C2">
            <w:pPr>
              <w:rPr>
                <w:color w:val="000000" w:themeColor="text1"/>
              </w:rPr>
            </w:pPr>
            <w:r w:rsidRPr="004666C2">
              <w:rPr>
                <w:color w:val="000000" w:themeColor="text1"/>
              </w:rPr>
              <w:t>Нематериальные активы</w:t>
            </w:r>
          </w:p>
        </w:tc>
        <w:tc>
          <w:tcPr>
            <w:tcW w:w="0" w:type="auto"/>
            <w:noWrap/>
            <w:hideMark/>
          </w:tcPr>
          <w:p w14:paraId="0968E7D4"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18926152" w14:textId="77777777" w:rsidR="004666C2" w:rsidRPr="004666C2" w:rsidRDefault="004666C2" w:rsidP="004666C2">
            <w:pPr>
              <w:rPr>
                <w:color w:val="000000" w:themeColor="text1"/>
              </w:rPr>
            </w:pPr>
            <w:r w:rsidRPr="004666C2">
              <w:rPr>
                <w:color w:val="000000" w:themeColor="text1"/>
              </w:rPr>
              <w:t>тыс.</w:t>
            </w:r>
          </w:p>
        </w:tc>
      </w:tr>
      <w:tr w:rsidR="004666C2" w:rsidRPr="004666C2" w14:paraId="2A115B13" w14:textId="77777777" w:rsidTr="00923B0C">
        <w:tc>
          <w:tcPr>
            <w:tcW w:w="0" w:type="auto"/>
            <w:shd w:val="clear" w:color="auto" w:fill="FBE4D5" w:themeFill="accent2" w:themeFillTint="33"/>
            <w:hideMark/>
          </w:tcPr>
          <w:p w14:paraId="6740B1F9" w14:textId="77777777" w:rsidR="004666C2" w:rsidRPr="004666C2" w:rsidRDefault="004666C2" w:rsidP="004666C2">
            <w:pPr>
              <w:rPr>
                <w:color w:val="000000" w:themeColor="text1"/>
              </w:rPr>
            </w:pPr>
            <w:r w:rsidRPr="004666C2">
              <w:rPr>
                <w:color w:val="000000" w:themeColor="text1"/>
              </w:rPr>
              <w:t>Ф1.1120</w:t>
            </w:r>
          </w:p>
        </w:tc>
        <w:tc>
          <w:tcPr>
            <w:tcW w:w="0" w:type="auto"/>
            <w:shd w:val="clear" w:color="auto" w:fill="FBE4D5" w:themeFill="accent2" w:themeFillTint="33"/>
            <w:hideMark/>
          </w:tcPr>
          <w:p w14:paraId="37F8872F" w14:textId="77777777" w:rsidR="004666C2" w:rsidRPr="004666C2" w:rsidRDefault="004666C2" w:rsidP="004666C2">
            <w:pPr>
              <w:rPr>
                <w:color w:val="000000" w:themeColor="text1"/>
              </w:rPr>
            </w:pPr>
            <w:r w:rsidRPr="004666C2">
              <w:rPr>
                <w:color w:val="000000" w:themeColor="text1"/>
              </w:rPr>
              <w:t>Результаты исследований и разработок</w:t>
            </w:r>
          </w:p>
        </w:tc>
        <w:tc>
          <w:tcPr>
            <w:tcW w:w="0" w:type="auto"/>
            <w:shd w:val="clear" w:color="auto" w:fill="FBE4D5" w:themeFill="accent2" w:themeFillTint="33"/>
            <w:noWrap/>
            <w:hideMark/>
          </w:tcPr>
          <w:p w14:paraId="5466D4DD"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0801045F" w14:textId="77777777" w:rsidR="004666C2" w:rsidRPr="004666C2" w:rsidRDefault="004666C2" w:rsidP="004666C2">
            <w:pPr>
              <w:rPr>
                <w:color w:val="000000" w:themeColor="text1"/>
              </w:rPr>
            </w:pPr>
            <w:r w:rsidRPr="004666C2">
              <w:rPr>
                <w:color w:val="000000" w:themeColor="text1"/>
              </w:rPr>
              <w:t>тыс.</w:t>
            </w:r>
          </w:p>
        </w:tc>
      </w:tr>
      <w:tr w:rsidR="004666C2" w:rsidRPr="004666C2" w14:paraId="7CDFEC16" w14:textId="77777777" w:rsidTr="004666C2">
        <w:tc>
          <w:tcPr>
            <w:tcW w:w="0" w:type="auto"/>
            <w:hideMark/>
          </w:tcPr>
          <w:p w14:paraId="76DFA1F8" w14:textId="77777777" w:rsidR="004666C2" w:rsidRPr="004666C2" w:rsidRDefault="004666C2" w:rsidP="004666C2">
            <w:pPr>
              <w:rPr>
                <w:color w:val="000000" w:themeColor="text1"/>
              </w:rPr>
            </w:pPr>
            <w:r w:rsidRPr="004666C2">
              <w:rPr>
                <w:color w:val="000000" w:themeColor="text1"/>
              </w:rPr>
              <w:t>Ф1.1130</w:t>
            </w:r>
          </w:p>
        </w:tc>
        <w:tc>
          <w:tcPr>
            <w:tcW w:w="0" w:type="auto"/>
            <w:hideMark/>
          </w:tcPr>
          <w:p w14:paraId="7C559E87" w14:textId="77777777" w:rsidR="004666C2" w:rsidRPr="004666C2" w:rsidRDefault="004666C2" w:rsidP="004666C2">
            <w:pPr>
              <w:rPr>
                <w:color w:val="000000" w:themeColor="text1"/>
              </w:rPr>
            </w:pPr>
            <w:r w:rsidRPr="004666C2">
              <w:rPr>
                <w:color w:val="000000" w:themeColor="text1"/>
              </w:rPr>
              <w:t>Нематериальные поисковые активы</w:t>
            </w:r>
          </w:p>
        </w:tc>
        <w:tc>
          <w:tcPr>
            <w:tcW w:w="0" w:type="auto"/>
            <w:noWrap/>
            <w:hideMark/>
          </w:tcPr>
          <w:p w14:paraId="7BAF8F8F"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19235E28" w14:textId="77777777" w:rsidR="004666C2" w:rsidRPr="004666C2" w:rsidRDefault="004666C2" w:rsidP="004666C2">
            <w:pPr>
              <w:rPr>
                <w:color w:val="000000" w:themeColor="text1"/>
              </w:rPr>
            </w:pPr>
            <w:r w:rsidRPr="004666C2">
              <w:rPr>
                <w:color w:val="000000" w:themeColor="text1"/>
              </w:rPr>
              <w:t>тыс.</w:t>
            </w:r>
          </w:p>
        </w:tc>
      </w:tr>
      <w:tr w:rsidR="004666C2" w:rsidRPr="004666C2" w14:paraId="003B1231" w14:textId="77777777" w:rsidTr="00923B0C">
        <w:tc>
          <w:tcPr>
            <w:tcW w:w="0" w:type="auto"/>
            <w:shd w:val="clear" w:color="auto" w:fill="FBE4D5" w:themeFill="accent2" w:themeFillTint="33"/>
            <w:hideMark/>
          </w:tcPr>
          <w:p w14:paraId="3570F3BD" w14:textId="77777777" w:rsidR="004666C2" w:rsidRPr="004666C2" w:rsidRDefault="004666C2" w:rsidP="004666C2">
            <w:pPr>
              <w:rPr>
                <w:color w:val="000000" w:themeColor="text1"/>
              </w:rPr>
            </w:pPr>
            <w:r w:rsidRPr="004666C2">
              <w:rPr>
                <w:color w:val="000000" w:themeColor="text1"/>
              </w:rPr>
              <w:t>Ф1.1140</w:t>
            </w:r>
          </w:p>
        </w:tc>
        <w:tc>
          <w:tcPr>
            <w:tcW w:w="0" w:type="auto"/>
            <w:shd w:val="clear" w:color="auto" w:fill="FBE4D5" w:themeFill="accent2" w:themeFillTint="33"/>
            <w:hideMark/>
          </w:tcPr>
          <w:p w14:paraId="49437B4B" w14:textId="77777777" w:rsidR="004666C2" w:rsidRPr="004666C2" w:rsidRDefault="004666C2" w:rsidP="004666C2">
            <w:pPr>
              <w:rPr>
                <w:color w:val="000000" w:themeColor="text1"/>
              </w:rPr>
            </w:pPr>
            <w:r w:rsidRPr="004666C2">
              <w:rPr>
                <w:color w:val="000000" w:themeColor="text1"/>
              </w:rPr>
              <w:t>Материальные поисковые активы</w:t>
            </w:r>
          </w:p>
        </w:tc>
        <w:tc>
          <w:tcPr>
            <w:tcW w:w="0" w:type="auto"/>
            <w:shd w:val="clear" w:color="auto" w:fill="FBE4D5" w:themeFill="accent2" w:themeFillTint="33"/>
            <w:noWrap/>
            <w:hideMark/>
          </w:tcPr>
          <w:p w14:paraId="3CDDB9B9"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212AC101" w14:textId="77777777" w:rsidR="004666C2" w:rsidRPr="004666C2" w:rsidRDefault="004666C2" w:rsidP="004666C2">
            <w:pPr>
              <w:rPr>
                <w:color w:val="000000" w:themeColor="text1"/>
              </w:rPr>
            </w:pPr>
            <w:r w:rsidRPr="004666C2">
              <w:rPr>
                <w:color w:val="000000" w:themeColor="text1"/>
              </w:rPr>
              <w:t>тыс.</w:t>
            </w:r>
          </w:p>
        </w:tc>
      </w:tr>
      <w:tr w:rsidR="004666C2" w:rsidRPr="004666C2" w14:paraId="2CF72DE8" w14:textId="77777777" w:rsidTr="004666C2">
        <w:tc>
          <w:tcPr>
            <w:tcW w:w="0" w:type="auto"/>
            <w:hideMark/>
          </w:tcPr>
          <w:p w14:paraId="75359892" w14:textId="77777777" w:rsidR="004666C2" w:rsidRPr="004666C2" w:rsidRDefault="004666C2" w:rsidP="004666C2">
            <w:pPr>
              <w:rPr>
                <w:color w:val="000000" w:themeColor="text1"/>
              </w:rPr>
            </w:pPr>
            <w:r w:rsidRPr="004666C2">
              <w:rPr>
                <w:color w:val="000000" w:themeColor="text1"/>
              </w:rPr>
              <w:t>Ф1.1150</w:t>
            </w:r>
          </w:p>
        </w:tc>
        <w:tc>
          <w:tcPr>
            <w:tcW w:w="0" w:type="auto"/>
            <w:hideMark/>
          </w:tcPr>
          <w:p w14:paraId="242B10C7" w14:textId="77777777" w:rsidR="004666C2" w:rsidRPr="004666C2" w:rsidRDefault="004666C2" w:rsidP="004666C2">
            <w:pPr>
              <w:rPr>
                <w:color w:val="000000" w:themeColor="text1"/>
              </w:rPr>
            </w:pPr>
            <w:r w:rsidRPr="004666C2">
              <w:rPr>
                <w:color w:val="000000" w:themeColor="text1"/>
              </w:rPr>
              <w:t>Основные средства</w:t>
            </w:r>
          </w:p>
        </w:tc>
        <w:tc>
          <w:tcPr>
            <w:tcW w:w="0" w:type="auto"/>
            <w:noWrap/>
            <w:hideMark/>
          </w:tcPr>
          <w:p w14:paraId="232F6E33" w14:textId="77777777" w:rsidR="004666C2" w:rsidRPr="004666C2" w:rsidRDefault="004666C2" w:rsidP="004666C2">
            <w:pPr>
              <w:jc w:val="right"/>
              <w:rPr>
                <w:color w:val="000000" w:themeColor="text1"/>
              </w:rPr>
            </w:pPr>
            <w:r w:rsidRPr="004666C2">
              <w:rPr>
                <w:color w:val="000000" w:themeColor="text1"/>
              </w:rPr>
              <w:t>2139</w:t>
            </w:r>
          </w:p>
        </w:tc>
        <w:tc>
          <w:tcPr>
            <w:tcW w:w="0" w:type="auto"/>
            <w:noWrap/>
            <w:hideMark/>
          </w:tcPr>
          <w:p w14:paraId="6DA34E13" w14:textId="77777777" w:rsidR="004666C2" w:rsidRPr="004666C2" w:rsidRDefault="004666C2" w:rsidP="004666C2">
            <w:pPr>
              <w:rPr>
                <w:color w:val="000000" w:themeColor="text1"/>
              </w:rPr>
            </w:pPr>
            <w:r w:rsidRPr="004666C2">
              <w:rPr>
                <w:color w:val="000000" w:themeColor="text1"/>
              </w:rPr>
              <w:t>тыс.</w:t>
            </w:r>
          </w:p>
        </w:tc>
      </w:tr>
      <w:tr w:rsidR="004666C2" w:rsidRPr="004666C2" w14:paraId="64610DDD" w14:textId="77777777" w:rsidTr="00923B0C">
        <w:tc>
          <w:tcPr>
            <w:tcW w:w="0" w:type="auto"/>
            <w:shd w:val="clear" w:color="auto" w:fill="FBE4D5" w:themeFill="accent2" w:themeFillTint="33"/>
            <w:hideMark/>
          </w:tcPr>
          <w:p w14:paraId="21A8F2A0" w14:textId="77777777" w:rsidR="004666C2" w:rsidRPr="004666C2" w:rsidRDefault="004666C2" w:rsidP="004666C2">
            <w:pPr>
              <w:rPr>
                <w:color w:val="000000" w:themeColor="text1"/>
              </w:rPr>
            </w:pPr>
            <w:r w:rsidRPr="004666C2">
              <w:rPr>
                <w:color w:val="000000" w:themeColor="text1"/>
              </w:rPr>
              <w:t>Ф1.1160</w:t>
            </w:r>
          </w:p>
        </w:tc>
        <w:tc>
          <w:tcPr>
            <w:tcW w:w="0" w:type="auto"/>
            <w:shd w:val="clear" w:color="auto" w:fill="FBE4D5" w:themeFill="accent2" w:themeFillTint="33"/>
            <w:hideMark/>
          </w:tcPr>
          <w:p w14:paraId="6970B9B1" w14:textId="77777777" w:rsidR="004666C2" w:rsidRPr="004666C2" w:rsidRDefault="004666C2" w:rsidP="004666C2">
            <w:pPr>
              <w:rPr>
                <w:color w:val="000000" w:themeColor="text1"/>
              </w:rPr>
            </w:pPr>
            <w:r w:rsidRPr="004666C2">
              <w:rPr>
                <w:color w:val="000000" w:themeColor="text1"/>
              </w:rPr>
              <w:t>Доходные вложения в материальные ценности</w:t>
            </w:r>
          </w:p>
        </w:tc>
        <w:tc>
          <w:tcPr>
            <w:tcW w:w="0" w:type="auto"/>
            <w:shd w:val="clear" w:color="auto" w:fill="FBE4D5" w:themeFill="accent2" w:themeFillTint="33"/>
            <w:noWrap/>
            <w:hideMark/>
          </w:tcPr>
          <w:p w14:paraId="2490A5C7"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5C347B0A" w14:textId="77777777" w:rsidR="004666C2" w:rsidRPr="004666C2" w:rsidRDefault="004666C2" w:rsidP="004666C2">
            <w:pPr>
              <w:rPr>
                <w:color w:val="000000" w:themeColor="text1"/>
              </w:rPr>
            </w:pPr>
            <w:r w:rsidRPr="004666C2">
              <w:rPr>
                <w:color w:val="000000" w:themeColor="text1"/>
              </w:rPr>
              <w:t>тыс.</w:t>
            </w:r>
          </w:p>
        </w:tc>
      </w:tr>
      <w:tr w:rsidR="004666C2" w:rsidRPr="004666C2" w14:paraId="53B3C40C" w14:textId="77777777" w:rsidTr="004666C2">
        <w:tc>
          <w:tcPr>
            <w:tcW w:w="0" w:type="auto"/>
            <w:hideMark/>
          </w:tcPr>
          <w:p w14:paraId="7A5DD250" w14:textId="77777777" w:rsidR="004666C2" w:rsidRPr="004666C2" w:rsidRDefault="004666C2" w:rsidP="004666C2">
            <w:pPr>
              <w:rPr>
                <w:color w:val="000000" w:themeColor="text1"/>
              </w:rPr>
            </w:pPr>
            <w:r w:rsidRPr="004666C2">
              <w:rPr>
                <w:color w:val="000000" w:themeColor="text1"/>
              </w:rPr>
              <w:t>Ф1.1170</w:t>
            </w:r>
          </w:p>
        </w:tc>
        <w:tc>
          <w:tcPr>
            <w:tcW w:w="0" w:type="auto"/>
            <w:hideMark/>
          </w:tcPr>
          <w:p w14:paraId="7C5A5101" w14:textId="77777777" w:rsidR="004666C2" w:rsidRPr="004666C2" w:rsidRDefault="004666C2" w:rsidP="004666C2">
            <w:pPr>
              <w:rPr>
                <w:color w:val="000000" w:themeColor="text1"/>
              </w:rPr>
            </w:pPr>
            <w:r w:rsidRPr="004666C2">
              <w:rPr>
                <w:color w:val="000000" w:themeColor="text1"/>
              </w:rPr>
              <w:t>Финансовые вложения</w:t>
            </w:r>
          </w:p>
        </w:tc>
        <w:tc>
          <w:tcPr>
            <w:tcW w:w="0" w:type="auto"/>
            <w:noWrap/>
            <w:hideMark/>
          </w:tcPr>
          <w:p w14:paraId="2FE27CA4"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1ED45B00" w14:textId="77777777" w:rsidR="004666C2" w:rsidRPr="004666C2" w:rsidRDefault="004666C2" w:rsidP="004666C2">
            <w:pPr>
              <w:rPr>
                <w:color w:val="000000" w:themeColor="text1"/>
              </w:rPr>
            </w:pPr>
            <w:r w:rsidRPr="004666C2">
              <w:rPr>
                <w:color w:val="000000" w:themeColor="text1"/>
              </w:rPr>
              <w:t>тыс.</w:t>
            </w:r>
          </w:p>
        </w:tc>
      </w:tr>
      <w:tr w:rsidR="004666C2" w:rsidRPr="004666C2" w14:paraId="76E814FB" w14:textId="77777777" w:rsidTr="00923B0C">
        <w:tc>
          <w:tcPr>
            <w:tcW w:w="0" w:type="auto"/>
            <w:shd w:val="clear" w:color="auto" w:fill="FBE4D5" w:themeFill="accent2" w:themeFillTint="33"/>
            <w:hideMark/>
          </w:tcPr>
          <w:p w14:paraId="3274F147" w14:textId="77777777" w:rsidR="004666C2" w:rsidRPr="004666C2" w:rsidRDefault="004666C2" w:rsidP="004666C2">
            <w:pPr>
              <w:rPr>
                <w:color w:val="000000" w:themeColor="text1"/>
              </w:rPr>
            </w:pPr>
            <w:r w:rsidRPr="004666C2">
              <w:rPr>
                <w:color w:val="000000" w:themeColor="text1"/>
              </w:rPr>
              <w:t>Ф1.1180</w:t>
            </w:r>
          </w:p>
        </w:tc>
        <w:tc>
          <w:tcPr>
            <w:tcW w:w="0" w:type="auto"/>
            <w:shd w:val="clear" w:color="auto" w:fill="FBE4D5" w:themeFill="accent2" w:themeFillTint="33"/>
            <w:hideMark/>
          </w:tcPr>
          <w:p w14:paraId="4B59005E" w14:textId="77777777" w:rsidR="004666C2" w:rsidRPr="004666C2" w:rsidRDefault="004666C2" w:rsidP="004666C2">
            <w:pPr>
              <w:rPr>
                <w:color w:val="000000" w:themeColor="text1"/>
              </w:rPr>
            </w:pPr>
            <w:r w:rsidRPr="004666C2">
              <w:rPr>
                <w:color w:val="000000" w:themeColor="text1"/>
              </w:rPr>
              <w:t>Отложенные налоговые активы</w:t>
            </w:r>
          </w:p>
        </w:tc>
        <w:tc>
          <w:tcPr>
            <w:tcW w:w="0" w:type="auto"/>
            <w:shd w:val="clear" w:color="auto" w:fill="FBE4D5" w:themeFill="accent2" w:themeFillTint="33"/>
            <w:noWrap/>
            <w:hideMark/>
          </w:tcPr>
          <w:p w14:paraId="306FEC3E"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50C6D50C" w14:textId="77777777" w:rsidR="004666C2" w:rsidRPr="004666C2" w:rsidRDefault="004666C2" w:rsidP="004666C2">
            <w:pPr>
              <w:rPr>
                <w:color w:val="000000" w:themeColor="text1"/>
              </w:rPr>
            </w:pPr>
            <w:r w:rsidRPr="004666C2">
              <w:rPr>
                <w:color w:val="000000" w:themeColor="text1"/>
              </w:rPr>
              <w:t>тыс.</w:t>
            </w:r>
          </w:p>
        </w:tc>
      </w:tr>
      <w:tr w:rsidR="004666C2" w:rsidRPr="004666C2" w14:paraId="3F36CA69" w14:textId="77777777" w:rsidTr="004666C2">
        <w:tc>
          <w:tcPr>
            <w:tcW w:w="0" w:type="auto"/>
            <w:hideMark/>
          </w:tcPr>
          <w:p w14:paraId="4079E967" w14:textId="77777777" w:rsidR="004666C2" w:rsidRPr="004666C2" w:rsidRDefault="004666C2" w:rsidP="004666C2">
            <w:pPr>
              <w:rPr>
                <w:color w:val="000000" w:themeColor="text1"/>
              </w:rPr>
            </w:pPr>
            <w:r w:rsidRPr="004666C2">
              <w:rPr>
                <w:color w:val="000000" w:themeColor="text1"/>
              </w:rPr>
              <w:t>Ф1.1190</w:t>
            </w:r>
          </w:p>
        </w:tc>
        <w:tc>
          <w:tcPr>
            <w:tcW w:w="0" w:type="auto"/>
            <w:hideMark/>
          </w:tcPr>
          <w:p w14:paraId="1FFBF6F3" w14:textId="77777777" w:rsidR="004666C2" w:rsidRPr="004666C2" w:rsidRDefault="004666C2" w:rsidP="004666C2">
            <w:pPr>
              <w:rPr>
                <w:color w:val="000000" w:themeColor="text1"/>
              </w:rPr>
            </w:pPr>
            <w:r w:rsidRPr="004666C2">
              <w:rPr>
                <w:color w:val="000000" w:themeColor="text1"/>
              </w:rPr>
              <w:t>Прочие внеоборотные активы</w:t>
            </w:r>
          </w:p>
        </w:tc>
        <w:tc>
          <w:tcPr>
            <w:tcW w:w="0" w:type="auto"/>
            <w:noWrap/>
            <w:hideMark/>
          </w:tcPr>
          <w:p w14:paraId="203D9CA6"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76AF5402" w14:textId="77777777" w:rsidR="004666C2" w:rsidRPr="004666C2" w:rsidRDefault="004666C2" w:rsidP="004666C2">
            <w:pPr>
              <w:rPr>
                <w:color w:val="000000" w:themeColor="text1"/>
              </w:rPr>
            </w:pPr>
            <w:r w:rsidRPr="004666C2">
              <w:rPr>
                <w:color w:val="000000" w:themeColor="text1"/>
              </w:rPr>
              <w:t>тыс.</w:t>
            </w:r>
          </w:p>
        </w:tc>
      </w:tr>
      <w:tr w:rsidR="004666C2" w:rsidRPr="00923B0C" w14:paraId="79904C59" w14:textId="77777777" w:rsidTr="00923B0C">
        <w:tc>
          <w:tcPr>
            <w:tcW w:w="0" w:type="auto"/>
            <w:shd w:val="clear" w:color="auto" w:fill="F7CAAC" w:themeFill="accent2" w:themeFillTint="66"/>
            <w:hideMark/>
          </w:tcPr>
          <w:p w14:paraId="33FFF763" w14:textId="77777777" w:rsidR="004666C2" w:rsidRPr="00923B0C" w:rsidRDefault="004666C2" w:rsidP="004666C2">
            <w:pPr>
              <w:rPr>
                <w:b/>
                <w:i/>
                <w:color w:val="000000" w:themeColor="text1"/>
              </w:rPr>
            </w:pPr>
            <w:r w:rsidRPr="00923B0C">
              <w:rPr>
                <w:b/>
                <w:i/>
                <w:color w:val="000000" w:themeColor="text1"/>
              </w:rPr>
              <w:t>Ф1.1100</w:t>
            </w:r>
          </w:p>
        </w:tc>
        <w:tc>
          <w:tcPr>
            <w:tcW w:w="0" w:type="auto"/>
            <w:shd w:val="clear" w:color="auto" w:fill="F7CAAC" w:themeFill="accent2" w:themeFillTint="66"/>
            <w:hideMark/>
          </w:tcPr>
          <w:p w14:paraId="7DC25140" w14:textId="77777777" w:rsidR="004666C2" w:rsidRPr="00923B0C" w:rsidRDefault="004666C2" w:rsidP="004666C2">
            <w:pPr>
              <w:rPr>
                <w:b/>
                <w:i/>
                <w:color w:val="000000" w:themeColor="text1"/>
              </w:rPr>
            </w:pPr>
            <w:r w:rsidRPr="00923B0C">
              <w:rPr>
                <w:b/>
                <w:bCs/>
                <w:i/>
                <w:color w:val="000000" w:themeColor="text1"/>
              </w:rPr>
              <w:t>Итого по разделу I - Внеоборотные активы</w:t>
            </w:r>
          </w:p>
        </w:tc>
        <w:tc>
          <w:tcPr>
            <w:tcW w:w="0" w:type="auto"/>
            <w:shd w:val="clear" w:color="auto" w:fill="F7CAAC" w:themeFill="accent2" w:themeFillTint="66"/>
            <w:noWrap/>
            <w:hideMark/>
          </w:tcPr>
          <w:p w14:paraId="22B3FE9C" w14:textId="77777777" w:rsidR="004666C2" w:rsidRPr="00923B0C" w:rsidRDefault="004666C2" w:rsidP="004666C2">
            <w:pPr>
              <w:jc w:val="right"/>
              <w:rPr>
                <w:b/>
                <w:i/>
                <w:color w:val="000000" w:themeColor="text1"/>
              </w:rPr>
            </w:pPr>
            <w:r w:rsidRPr="00923B0C">
              <w:rPr>
                <w:b/>
                <w:i/>
                <w:color w:val="000000" w:themeColor="text1"/>
              </w:rPr>
              <w:t>2139</w:t>
            </w:r>
          </w:p>
        </w:tc>
        <w:tc>
          <w:tcPr>
            <w:tcW w:w="0" w:type="auto"/>
            <w:shd w:val="clear" w:color="auto" w:fill="F7CAAC" w:themeFill="accent2" w:themeFillTint="66"/>
            <w:noWrap/>
            <w:hideMark/>
          </w:tcPr>
          <w:p w14:paraId="6E3B71F9" w14:textId="77777777" w:rsidR="004666C2" w:rsidRPr="00923B0C" w:rsidRDefault="004666C2" w:rsidP="004666C2">
            <w:pPr>
              <w:rPr>
                <w:b/>
                <w:i/>
                <w:color w:val="000000" w:themeColor="text1"/>
              </w:rPr>
            </w:pPr>
            <w:r w:rsidRPr="00923B0C">
              <w:rPr>
                <w:b/>
                <w:i/>
                <w:color w:val="000000" w:themeColor="text1"/>
              </w:rPr>
              <w:t>тыс.</w:t>
            </w:r>
          </w:p>
        </w:tc>
      </w:tr>
      <w:tr w:rsidR="004666C2" w:rsidRPr="004666C2" w14:paraId="2DAEB747" w14:textId="77777777" w:rsidTr="00923B0C">
        <w:tc>
          <w:tcPr>
            <w:tcW w:w="0" w:type="auto"/>
            <w:shd w:val="clear" w:color="auto" w:fill="FBE4D5" w:themeFill="accent2" w:themeFillTint="33"/>
            <w:hideMark/>
          </w:tcPr>
          <w:p w14:paraId="2FCDEBF1" w14:textId="77777777" w:rsidR="004666C2" w:rsidRPr="004666C2" w:rsidRDefault="004666C2" w:rsidP="004666C2">
            <w:pPr>
              <w:rPr>
                <w:color w:val="000000" w:themeColor="text1"/>
              </w:rPr>
            </w:pPr>
            <w:r w:rsidRPr="004666C2">
              <w:rPr>
                <w:color w:val="000000" w:themeColor="text1"/>
              </w:rPr>
              <w:t>Ф1.1210</w:t>
            </w:r>
          </w:p>
        </w:tc>
        <w:tc>
          <w:tcPr>
            <w:tcW w:w="0" w:type="auto"/>
            <w:shd w:val="clear" w:color="auto" w:fill="FBE4D5" w:themeFill="accent2" w:themeFillTint="33"/>
            <w:hideMark/>
          </w:tcPr>
          <w:p w14:paraId="09E14EE7" w14:textId="77777777" w:rsidR="004666C2" w:rsidRPr="004666C2" w:rsidRDefault="004666C2" w:rsidP="004666C2">
            <w:pPr>
              <w:rPr>
                <w:color w:val="000000" w:themeColor="text1"/>
              </w:rPr>
            </w:pPr>
            <w:r w:rsidRPr="004666C2">
              <w:rPr>
                <w:color w:val="000000" w:themeColor="text1"/>
              </w:rPr>
              <w:t>Запасы</w:t>
            </w:r>
          </w:p>
        </w:tc>
        <w:tc>
          <w:tcPr>
            <w:tcW w:w="0" w:type="auto"/>
            <w:shd w:val="clear" w:color="auto" w:fill="FBE4D5" w:themeFill="accent2" w:themeFillTint="33"/>
            <w:noWrap/>
            <w:hideMark/>
          </w:tcPr>
          <w:p w14:paraId="239C98EF" w14:textId="77777777" w:rsidR="004666C2" w:rsidRPr="004666C2" w:rsidRDefault="004666C2" w:rsidP="004666C2">
            <w:pPr>
              <w:jc w:val="right"/>
              <w:rPr>
                <w:color w:val="000000" w:themeColor="text1"/>
              </w:rPr>
            </w:pPr>
            <w:r w:rsidRPr="004666C2">
              <w:rPr>
                <w:color w:val="000000" w:themeColor="text1"/>
              </w:rPr>
              <w:t>764</w:t>
            </w:r>
          </w:p>
        </w:tc>
        <w:tc>
          <w:tcPr>
            <w:tcW w:w="0" w:type="auto"/>
            <w:shd w:val="clear" w:color="auto" w:fill="FBE4D5" w:themeFill="accent2" w:themeFillTint="33"/>
            <w:noWrap/>
            <w:hideMark/>
          </w:tcPr>
          <w:p w14:paraId="49A3D853" w14:textId="77777777" w:rsidR="004666C2" w:rsidRPr="004666C2" w:rsidRDefault="004666C2" w:rsidP="004666C2">
            <w:pPr>
              <w:rPr>
                <w:color w:val="000000" w:themeColor="text1"/>
              </w:rPr>
            </w:pPr>
            <w:r w:rsidRPr="004666C2">
              <w:rPr>
                <w:color w:val="000000" w:themeColor="text1"/>
              </w:rPr>
              <w:t>тыс.</w:t>
            </w:r>
          </w:p>
        </w:tc>
      </w:tr>
      <w:tr w:rsidR="004666C2" w:rsidRPr="004666C2" w14:paraId="6620B588" w14:textId="77777777" w:rsidTr="004666C2">
        <w:tc>
          <w:tcPr>
            <w:tcW w:w="0" w:type="auto"/>
            <w:hideMark/>
          </w:tcPr>
          <w:p w14:paraId="22B9F171" w14:textId="77777777" w:rsidR="004666C2" w:rsidRPr="004666C2" w:rsidRDefault="004666C2" w:rsidP="004666C2">
            <w:pPr>
              <w:rPr>
                <w:color w:val="000000" w:themeColor="text1"/>
              </w:rPr>
            </w:pPr>
            <w:r w:rsidRPr="004666C2">
              <w:rPr>
                <w:color w:val="000000" w:themeColor="text1"/>
              </w:rPr>
              <w:t>Ф1.1220</w:t>
            </w:r>
          </w:p>
        </w:tc>
        <w:tc>
          <w:tcPr>
            <w:tcW w:w="0" w:type="auto"/>
            <w:hideMark/>
          </w:tcPr>
          <w:p w14:paraId="52703CF0" w14:textId="77777777" w:rsidR="004666C2" w:rsidRPr="004666C2" w:rsidRDefault="004666C2" w:rsidP="004666C2">
            <w:pPr>
              <w:rPr>
                <w:color w:val="000000" w:themeColor="text1"/>
              </w:rPr>
            </w:pPr>
            <w:r w:rsidRPr="004666C2">
              <w:rPr>
                <w:color w:val="000000" w:themeColor="text1"/>
              </w:rPr>
              <w:t>Налог на добавленную стоимость по приобретенным ценностям</w:t>
            </w:r>
          </w:p>
        </w:tc>
        <w:tc>
          <w:tcPr>
            <w:tcW w:w="0" w:type="auto"/>
            <w:noWrap/>
            <w:hideMark/>
          </w:tcPr>
          <w:p w14:paraId="36DEA891"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16F5934D" w14:textId="77777777" w:rsidR="004666C2" w:rsidRPr="004666C2" w:rsidRDefault="004666C2" w:rsidP="004666C2">
            <w:pPr>
              <w:rPr>
                <w:color w:val="000000" w:themeColor="text1"/>
              </w:rPr>
            </w:pPr>
            <w:r w:rsidRPr="004666C2">
              <w:rPr>
                <w:color w:val="000000" w:themeColor="text1"/>
              </w:rPr>
              <w:t>тыс.</w:t>
            </w:r>
          </w:p>
        </w:tc>
      </w:tr>
      <w:tr w:rsidR="004666C2" w:rsidRPr="004666C2" w14:paraId="56963E23" w14:textId="77777777" w:rsidTr="00923B0C">
        <w:tc>
          <w:tcPr>
            <w:tcW w:w="0" w:type="auto"/>
            <w:shd w:val="clear" w:color="auto" w:fill="FBE4D5" w:themeFill="accent2" w:themeFillTint="33"/>
            <w:hideMark/>
          </w:tcPr>
          <w:p w14:paraId="0FE103F7" w14:textId="77777777" w:rsidR="004666C2" w:rsidRPr="004666C2" w:rsidRDefault="004666C2" w:rsidP="004666C2">
            <w:pPr>
              <w:rPr>
                <w:color w:val="000000" w:themeColor="text1"/>
              </w:rPr>
            </w:pPr>
            <w:r w:rsidRPr="004666C2">
              <w:rPr>
                <w:color w:val="000000" w:themeColor="text1"/>
              </w:rPr>
              <w:t>Ф1.1230</w:t>
            </w:r>
          </w:p>
        </w:tc>
        <w:tc>
          <w:tcPr>
            <w:tcW w:w="0" w:type="auto"/>
            <w:shd w:val="clear" w:color="auto" w:fill="FBE4D5" w:themeFill="accent2" w:themeFillTint="33"/>
            <w:hideMark/>
          </w:tcPr>
          <w:p w14:paraId="4661E13D" w14:textId="77777777" w:rsidR="004666C2" w:rsidRPr="004666C2" w:rsidRDefault="004666C2" w:rsidP="004666C2">
            <w:pPr>
              <w:rPr>
                <w:color w:val="000000" w:themeColor="text1"/>
              </w:rPr>
            </w:pPr>
            <w:r w:rsidRPr="004666C2">
              <w:rPr>
                <w:color w:val="000000" w:themeColor="text1"/>
              </w:rPr>
              <w:t>Дебиторская задолженность</w:t>
            </w:r>
          </w:p>
        </w:tc>
        <w:tc>
          <w:tcPr>
            <w:tcW w:w="0" w:type="auto"/>
            <w:shd w:val="clear" w:color="auto" w:fill="FBE4D5" w:themeFill="accent2" w:themeFillTint="33"/>
            <w:noWrap/>
            <w:hideMark/>
          </w:tcPr>
          <w:p w14:paraId="340AB814" w14:textId="77777777" w:rsidR="004666C2" w:rsidRPr="004666C2" w:rsidRDefault="004666C2" w:rsidP="004666C2">
            <w:pPr>
              <w:jc w:val="right"/>
              <w:rPr>
                <w:color w:val="000000" w:themeColor="text1"/>
              </w:rPr>
            </w:pPr>
            <w:r w:rsidRPr="004666C2">
              <w:rPr>
                <w:color w:val="000000" w:themeColor="text1"/>
              </w:rPr>
              <w:t>36</w:t>
            </w:r>
          </w:p>
        </w:tc>
        <w:tc>
          <w:tcPr>
            <w:tcW w:w="0" w:type="auto"/>
            <w:shd w:val="clear" w:color="auto" w:fill="FBE4D5" w:themeFill="accent2" w:themeFillTint="33"/>
            <w:noWrap/>
            <w:hideMark/>
          </w:tcPr>
          <w:p w14:paraId="1A44A5B8" w14:textId="77777777" w:rsidR="004666C2" w:rsidRPr="004666C2" w:rsidRDefault="004666C2" w:rsidP="004666C2">
            <w:pPr>
              <w:rPr>
                <w:color w:val="000000" w:themeColor="text1"/>
              </w:rPr>
            </w:pPr>
            <w:r w:rsidRPr="004666C2">
              <w:rPr>
                <w:color w:val="000000" w:themeColor="text1"/>
              </w:rPr>
              <w:t>тыс.</w:t>
            </w:r>
          </w:p>
        </w:tc>
      </w:tr>
      <w:tr w:rsidR="004666C2" w:rsidRPr="004666C2" w14:paraId="7F232C8D" w14:textId="77777777" w:rsidTr="004666C2">
        <w:tc>
          <w:tcPr>
            <w:tcW w:w="0" w:type="auto"/>
            <w:hideMark/>
          </w:tcPr>
          <w:p w14:paraId="5CDAAAB1" w14:textId="77777777" w:rsidR="004666C2" w:rsidRPr="004666C2" w:rsidRDefault="004666C2" w:rsidP="004666C2">
            <w:pPr>
              <w:rPr>
                <w:color w:val="000000" w:themeColor="text1"/>
              </w:rPr>
            </w:pPr>
            <w:r w:rsidRPr="004666C2">
              <w:rPr>
                <w:color w:val="000000" w:themeColor="text1"/>
              </w:rPr>
              <w:t>Ф1.1240</w:t>
            </w:r>
          </w:p>
        </w:tc>
        <w:tc>
          <w:tcPr>
            <w:tcW w:w="0" w:type="auto"/>
            <w:hideMark/>
          </w:tcPr>
          <w:p w14:paraId="4BD32A4E" w14:textId="77777777" w:rsidR="004666C2" w:rsidRPr="004666C2" w:rsidRDefault="004666C2" w:rsidP="004666C2">
            <w:pPr>
              <w:rPr>
                <w:color w:val="000000" w:themeColor="text1"/>
              </w:rPr>
            </w:pPr>
            <w:r w:rsidRPr="004666C2">
              <w:rPr>
                <w:color w:val="000000" w:themeColor="text1"/>
              </w:rPr>
              <w:t>Финансовые вложения (за исключением денежных эквивалентов)</w:t>
            </w:r>
          </w:p>
        </w:tc>
        <w:tc>
          <w:tcPr>
            <w:tcW w:w="0" w:type="auto"/>
            <w:noWrap/>
            <w:hideMark/>
          </w:tcPr>
          <w:p w14:paraId="7F0AE2A6"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5FA60538" w14:textId="77777777" w:rsidR="004666C2" w:rsidRPr="004666C2" w:rsidRDefault="004666C2" w:rsidP="004666C2">
            <w:pPr>
              <w:rPr>
                <w:color w:val="000000" w:themeColor="text1"/>
              </w:rPr>
            </w:pPr>
            <w:r w:rsidRPr="004666C2">
              <w:rPr>
                <w:color w:val="000000" w:themeColor="text1"/>
              </w:rPr>
              <w:t>тыс.</w:t>
            </w:r>
          </w:p>
        </w:tc>
      </w:tr>
      <w:tr w:rsidR="004666C2" w:rsidRPr="004666C2" w14:paraId="74189B52" w14:textId="77777777" w:rsidTr="00923B0C">
        <w:tc>
          <w:tcPr>
            <w:tcW w:w="0" w:type="auto"/>
            <w:shd w:val="clear" w:color="auto" w:fill="FBE4D5" w:themeFill="accent2" w:themeFillTint="33"/>
            <w:hideMark/>
          </w:tcPr>
          <w:p w14:paraId="03711D0E" w14:textId="77777777" w:rsidR="004666C2" w:rsidRPr="004666C2" w:rsidRDefault="004666C2" w:rsidP="004666C2">
            <w:pPr>
              <w:rPr>
                <w:color w:val="000000" w:themeColor="text1"/>
              </w:rPr>
            </w:pPr>
            <w:r w:rsidRPr="004666C2">
              <w:rPr>
                <w:color w:val="000000" w:themeColor="text1"/>
              </w:rPr>
              <w:t>Ф1.1250</w:t>
            </w:r>
          </w:p>
        </w:tc>
        <w:tc>
          <w:tcPr>
            <w:tcW w:w="0" w:type="auto"/>
            <w:shd w:val="clear" w:color="auto" w:fill="FBE4D5" w:themeFill="accent2" w:themeFillTint="33"/>
            <w:hideMark/>
          </w:tcPr>
          <w:p w14:paraId="25745111" w14:textId="77777777" w:rsidR="004666C2" w:rsidRPr="004666C2" w:rsidRDefault="004666C2" w:rsidP="004666C2">
            <w:pPr>
              <w:rPr>
                <w:color w:val="000000" w:themeColor="text1"/>
              </w:rPr>
            </w:pPr>
            <w:r w:rsidRPr="004666C2">
              <w:rPr>
                <w:color w:val="000000" w:themeColor="text1"/>
              </w:rPr>
              <w:t>Денежные средства и денежные эквиваленты</w:t>
            </w:r>
          </w:p>
        </w:tc>
        <w:tc>
          <w:tcPr>
            <w:tcW w:w="0" w:type="auto"/>
            <w:shd w:val="clear" w:color="auto" w:fill="FBE4D5" w:themeFill="accent2" w:themeFillTint="33"/>
            <w:noWrap/>
            <w:hideMark/>
          </w:tcPr>
          <w:p w14:paraId="7A56CEBE" w14:textId="77777777" w:rsidR="004666C2" w:rsidRPr="004666C2" w:rsidRDefault="004666C2" w:rsidP="004666C2">
            <w:pPr>
              <w:jc w:val="right"/>
              <w:rPr>
                <w:color w:val="000000" w:themeColor="text1"/>
              </w:rPr>
            </w:pPr>
            <w:r w:rsidRPr="004666C2">
              <w:rPr>
                <w:color w:val="000000" w:themeColor="text1"/>
              </w:rPr>
              <w:t>114</w:t>
            </w:r>
          </w:p>
        </w:tc>
        <w:tc>
          <w:tcPr>
            <w:tcW w:w="0" w:type="auto"/>
            <w:shd w:val="clear" w:color="auto" w:fill="FBE4D5" w:themeFill="accent2" w:themeFillTint="33"/>
            <w:noWrap/>
            <w:hideMark/>
          </w:tcPr>
          <w:p w14:paraId="6F46397E" w14:textId="77777777" w:rsidR="004666C2" w:rsidRPr="004666C2" w:rsidRDefault="004666C2" w:rsidP="004666C2">
            <w:pPr>
              <w:rPr>
                <w:color w:val="000000" w:themeColor="text1"/>
              </w:rPr>
            </w:pPr>
            <w:r w:rsidRPr="004666C2">
              <w:rPr>
                <w:color w:val="000000" w:themeColor="text1"/>
              </w:rPr>
              <w:t>тыс.</w:t>
            </w:r>
          </w:p>
        </w:tc>
      </w:tr>
      <w:tr w:rsidR="004666C2" w:rsidRPr="004666C2" w14:paraId="5E4A0C7C" w14:textId="77777777" w:rsidTr="004666C2">
        <w:tc>
          <w:tcPr>
            <w:tcW w:w="0" w:type="auto"/>
            <w:hideMark/>
          </w:tcPr>
          <w:p w14:paraId="6F0B7F10" w14:textId="77777777" w:rsidR="004666C2" w:rsidRPr="004666C2" w:rsidRDefault="004666C2" w:rsidP="004666C2">
            <w:pPr>
              <w:rPr>
                <w:color w:val="000000" w:themeColor="text1"/>
              </w:rPr>
            </w:pPr>
            <w:r w:rsidRPr="004666C2">
              <w:rPr>
                <w:color w:val="000000" w:themeColor="text1"/>
              </w:rPr>
              <w:t>Ф1.1260</w:t>
            </w:r>
          </w:p>
        </w:tc>
        <w:tc>
          <w:tcPr>
            <w:tcW w:w="0" w:type="auto"/>
            <w:hideMark/>
          </w:tcPr>
          <w:p w14:paraId="271686C5" w14:textId="77777777" w:rsidR="004666C2" w:rsidRPr="004666C2" w:rsidRDefault="004666C2" w:rsidP="004666C2">
            <w:pPr>
              <w:rPr>
                <w:color w:val="000000" w:themeColor="text1"/>
              </w:rPr>
            </w:pPr>
            <w:r w:rsidRPr="004666C2">
              <w:rPr>
                <w:color w:val="000000" w:themeColor="text1"/>
              </w:rPr>
              <w:t>Прочие оборотные активы</w:t>
            </w:r>
          </w:p>
        </w:tc>
        <w:tc>
          <w:tcPr>
            <w:tcW w:w="0" w:type="auto"/>
            <w:noWrap/>
            <w:hideMark/>
          </w:tcPr>
          <w:p w14:paraId="263CF415"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0B6C8C2B" w14:textId="77777777" w:rsidR="004666C2" w:rsidRPr="004666C2" w:rsidRDefault="004666C2" w:rsidP="004666C2">
            <w:pPr>
              <w:rPr>
                <w:color w:val="000000" w:themeColor="text1"/>
              </w:rPr>
            </w:pPr>
            <w:r w:rsidRPr="004666C2">
              <w:rPr>
                <w:color w:val="000000" w:themeColor="text1"/>
              </w:rPr>
              <w:t>тыс.</w:t>
            </w:r>
          </w:p>
        </w:tc>
      </w:tr>
      <w:tr w:rsidR="004666C2" w:rsidRPr="00923B0C" w14:paraId="15630EEE" w14:textId="77777777" w:rsidTr="00923B0C">
        <w:tc>
          <w:tcPr>
            <w:tcW w:w="0" w:type="auto"/>
            <w:shd w:val="clear" w:color="auto" w:fill="F7CAAC" w:themeFill="accent2" w:themeFillTint="66"/>
            <w:hideMark/>
          </w:tcPr>
          <w:p w14:paraId="59CDDA18" w14:textId="77777777" w:rsidR="004666C2" w:rsidRPr="00923B0C" w:rsidRDefault="004666C2" w:rsidP="004666C2">
            <w:pPr>
              <w:rPr>
                <w:b/>
                <w:i/>
                <w:color w:val="000000" w:themeColor="text1"/>
              </w:rPr>
            </w:pPr>
            <w:r w:rsidRPr="00923B0C">
              <w:rPr>
                <w:b/>
                <w:i/>
                <w:color w:val="000000" w:themeColor="text1"/>
              </w:rPr>
              <w:t>Ф1.1200</w:t>
            </w:r>
          </w:p>
        </w:tc>
        <w:tc>
          <w:tcPr>
            <w:tcW w:w="0" w:type="auto"/>
            <w:shd w:val="clear" w:color="auto" w:fill="F7CAAC" w:themeFill="accent2" w:themeFillTint="66"/>
            <w:hideMark/>
          </w:tcPr>
          <w:p w14:paraId="4934BDE2" w14:textId="77777777" w:rsidR="004666C2" w:rsidRPr="00923B0C" w:rsidRDefault="004666C2" w:rsidP="004666C2">
            <w:pPr>
              <w:rPr>
                <w:b/>
                <w:i/>
                <w:color w:val="000000" w:themeColor="text1"/>
              </w:rPr>
            </w:pPr>
            <w:r w:rsidRPr="00923B0C">
              <w:rPr>
                <w:b/>
                <w:bCs/>
                <w:i/>
                <w:color w:val="000000" w:themeColor="text1"/>
              </w:rPr>
              <w:t>Итого по разделу II - Оборотные активы</w:t>
            </w:r>
          </w:p>
        </w:tc>
        <w:tc>
          <w:tcPr>
            <w:tcW w:w="0" w:type="auto"/>
            <w:shd w:val="clear" w:color="auto" w:fill="F7CAAC" w:themeFill="accent2" w:themeFillTint="66"/>
            <w:noWrap/>
            <w:hideMark/>
          </w:tcPr>
          <w:p w14:paraId="076567EA" w14:textId="77777777" w:rsidR="004666C2" w:rsidRPr="00923B0C" w:rsidRDefault="004666C2" w:rsidP="004666C2">
            <w:pPr>
              <w:jc w:val="right"/>
              <w:rPr>
                <w:b/>
                <w:i/>
                <w:color w:val="000000" w:themeColor="text1"/>
              </w:rPr>
            </w:pPr>
            <w:r w:rsidRPr="00923B0C">
              <w:rPr>
                <w:b/>
                <w:i/>
                <w:color w:val="000000" w:themeColor="text1"/>
              </w:rPr>
              <w:t>914</w:t>
            </w:r>
          </w:p>
        </w:tc>
        <w:tc>
          <w:tcPr>
            <w:tcW w:w="0" w:type="auto"/>
            <w:shd w:val="clear" w:color="auto" w:fill="F7CAAC" w:themeFill="accent2" w:themeFillTint="66"/>
            <w:noWrap/>
            <w:hideMark/>
          </w:tcPr>
          <w:p w14:paraId="58502332" w14:textId="77777777" w:rsidR="004666C2" w:rsidRPr="00923B0C" w:rsidRDefault="004666C2" w:rsidP="004666C2">
            <w:pPr>
              <w:rPr>
                <w:b/>
                <w:i/>
                <w:color w:val="000000" w:themeColor="text1"/>
              </w:rPr>
            </w:pPr>
            <w:r w:rsidRPr="00923B0C">
              <w:rPr>
                <w:b/>
                <w:i/>
                <w:color w:val="000000" w:themeColor="text1"/>
              </w:rPr>
              <w:t>тыс.</w:t>
            </w:r>
          </w:p>
        </w:tc>
      </w:tr>
      <w:tr w:rsidR="004666C2" w:rsidRPr="00923B0C" w14:paraId="145D5207" w14:textId="77777777" w:rsidTr="00923B0C">
        <w:tc>
          <w:tcPr>
            <w:tcW w:w="0" w:type="auto"/>
            <w:shd w:val="clear" w:color="auto" w:fill="F7CAAC" w:themeFill="accent2" w:themeFillTint="66"/>
            <w:hideMark/>
          </w:tcPr>
          <w:p w14:paraId="14408B2B" w14:textId="77777777" w:rsidR="004666C2" w:rsidRPr="00923B0C" w:rsidRDefault="004666C2" w:rsidP="004666C2">
            <w:pPr>
              <w:rPr>
                <w:b/>
                <w:i/>
                <w:color w:val="000000" w:themeColor="text1"/>
              </w:rPr>
            </w:pPr>
            <w:r w:rsidRPr="00923B0C">
              <w:rPr>
                <w:b/>
                <w:i/>
                <w:color w:val="000000" w:themeColor="text1"/>
              </w:rPr>
              <w:t>Ф1.1600</w:t>
            </w:r>
          </w:p>
        </w:tc>
        <w:tc>
          <w:tcPr>
            <w:tcW w:w="0" w:type="auto"/>
            <w:shd w:val="clear" w:color="auto" w:fill="F7CAAC" w:themeFill="accent2" w:themeFillTint="66"/>
            <w:hideMark/>
          </w:tcPr>
          <w:p w14:paraId="0B27A7C6" w14:textId="77777777" w:rsidR="004666C2" w:rsidRPr="00923B0C" w:rsidRDefault="004666C2" w:rsidP="004666C2">
            <w:pPr>
              <w:rPr>
                <w:b/>
                <w:i/>
                <w:color w:val="000000" w:themeColor="text1"/>
              </w:rPr>
            </w:pPr>
            <w:r w:rsidRPr="00923B0C">
              <w:rPr>
                <w:b/>
                <w:bCs/>
                <w:i/>
                <w:color w:val="000000" w:themeColor="text1"/>
              </w:rPr>
              <w:t>БАЛАНС (актив)</w:t>
            </w:r>
          </w:p>
        </w:tc>
        <w:tc>
          <w:tcPr>
            <w:tcW w:w="0" w:type="auto"/>
            <w:shd w:val="clear" w:color="auto" w:fill="F7CAAC" w:themeFill="accent2" w:themeFillTint="66"/>
            <w:noWrap/>
            <w:hideMark/>
          </w:tcPr>
          <w:p w14:paraId="0B5BFE6C" w14:textId="77777777" w:rsidR="004666C2" w:rsidRPr="00923B0C" w:rsidRDefault="004666C2" w:rsidP="004666C2">
            <w:pPr>
              <w:jc w:val="right"/>
              <w:rPr>
                <w:b/>
                <w:i/>
                <w:color w:val="000000" w:themeColor="text1"/>
              </w:rPr>
            </w:pPr>
            <w:r w:rsidRPr="00923B0C">
              <w:rPr>
                <w:b/>
                <w:i/>
                <w:color w:val="000000" w:themeColor="text1"/>
              </w:rPr>
              <w:t>3053</w:t>
            </w:r>
          </w:p>
        </w:tc>
        <w:tc>
          <w:tcPr>
            <w:tcW w:w="0" w:type="auto"/>
            <w:shd w:val="clear" w:color="auto" w:fill="F7CAAC" w:themeFill="accent2" w:themeFillTint="66"/>
            <w:noWrap/>
            <w:hideMark/>
          </w:tcPr>
          <w:p w14:paraId="633C1E25" w14:textId="77777777" w:rsidR="004666C2" w:rsidRPr="00923B0C" w:rsidRDefault="004666C2" w:rsidP="004666C2">
            <w:pPr>
              <w:rPr>
                <w:b/>
                <w:i/>
                <w:color w:val="000000" w:themeColor="text1"/>
              </w:rPr>
            </w:pPr>
            <w:r w:rsidRPr="00923B0C">
              <w:rPr>
                <w:b/>
                <w:i/>
                <w:color w:val="000000" w:themeColor="text1"/>
              </w:rPr>
              <w:t>тыс.</w:t>
            </w:r>
          </w:p>
        </w:tc>
      </w:tr>
      <w:tr w:rsidR="004666C2" w:rsidRPr="004666C2" w14:paraId="21E70C3E" w14:textId="77777777" w:rsidTr="00923B0C">
        <w:tc>
          <w:tcPr>
            <w:tcW w:w="0" w:type="auto"/>
            <w:shd w:val="clear" w:color="auto" w:fill="FBE4D5" w:themeFill="accent2" w:themeFillTint="33"/>
            <w:hideMark/>
          </w:tcPr>
          <w:p w14:paraId="5B208F30" w14:textId="77777777" w:rsidR="004666C2" w:rsidRPr="004666C2" w:rsidRDefault="004666C2" w:rsidP="004666C2">
            <w:pPr>
              <w:rPr>
                <w:color w:val="000000" w:themeColor="text1"/>
              </w:rPr>
            </w:pPr>
            <w:r w:rsidRPr="004666C2">
              <w:rPr>
                <w:color w:val="000000" w:themeColor="text1"/>
              </w:rPr>
              <w:t>Ф1.1310</w:t>
            </w:r>
          </w:p>
        </w:tc>
        <w:tc>
          <w:tcPr>
            <w:tcW w:w="0" w:type="auto"/>
            <w:shd w:val="clear" w:color="auto" w:fill="FBE4D5" w:themeFill="accent2" w:themeFillTint="33"/>
            <w:hideMark/>
          </w:tcPr>
          <w:p w14:paraId="0B220A91" w14:textId="77777777" w:rsidR="004666C2" w:rsidRPr="004666C2" w:rsidRDefault="004666C2" w:rsidP="004666C2">
            <w:pPr>
              <w:rPr>
                <w:color w:val="000000" w:themeColor="text1"/>
              </w:rPr>
            </w:pPr>
            <w:r w:rsidRPr="004666C2">
              <w:rPr>
                <w:color w:val="000000" w:themeColor="text1"/>
              </w:rPr>
              <w:t>Уставный капитал (складочный капитал, уставный фонд, вклады товарищей)</w:t>
            </w:r>
          </w:p>
        </w:tc>
        <w:tc>
          <w:tcPr>
            <w:tcW w:w="0" w:type="auto"/>
            <w:shd w:val="clear" w:color="auto" w:fill="FBE4D5" w:themeFill="accent2" w:themeFillTint="33"/>
            <w:noWrap/>
            <w:hideMark/>
          </w:tcPr>
          <w:p w14:paraId="33FC2642" w14:textId="77777777" w:rsidR="004666C2" w:rsidRPr="004666C2" w:rsidRDefault="004666C2" w:rsidP="004666C2">
            <w:pPr>
              <w:jc w:val="right"/>
              <w:rPr>
                <w:color w:val="000000" w:themeColor="text1"/>
              </w:rPr>
            </w:pPr>
            <w:r w:rsidRPr="004666C2">
              <w:rPr>
                <w:color w:val="000000" w:themeColor="text1"/>
              </w:rPr>
              <w:t>516</w:t>
            </w:r>
          </w:p>
        </w:tc>
        <w:tc>
          <w:tcPr>
            <w:tcW w:w="0" w:type="auto"/>
            <w:shd w:val="clear" w:color="auto" w:fill="FBE4D5" w:themeFill="accent2" w:themeFillTint="33"/>
            <w:noWrap/>
            <w:hideMark/>
          </w:tcPr>
          <w:p w14:paraId="6B5473B0" w14:textId="77777777" w:rsidR="004666C2" w:rsidRPr="004666C2" w:rsidRDefault="004666C2" w:rsidP="004666C2">
            <w:pPr>
              <w:rPr>
                <w:color w:val="000000" w:themeColor="text1"/>
              </w:rPr>
            </w:pPr>
            <w:r w:rsidRPr="004666C2">
              <w:rPr>
                <w:color w:val="000000" w:themeColor="text1"/>
              </w:rPr>
              <w:t>тыс.</w:t>
            </w:r>
          </w:p>
        </w:tc>
      </w:tr>
      <w:tr w:rsidR="004666C2" w:rsidRPr="004666C2" w14:paraId="3829CDEC" w14:textId="77777777" w:rsidTr="004666C2">
        <w:tc>
          <w:tcPr>
            <w:tcW w:w="0" w:type="auto"/>
            <w:hideMark/>
          </w:tcPr>
          <w:p w14:paraId="37CD702E" w14:textId="77777777" w:rsidR="004666C2" w:rsidRPr="004666C2" w:rsidRDefault="004666C2" w:rsidP="004666C2">
            <w:pPr>
              <w:rPr>
                <w:color w:val="000000" w:themeColor="text1"/>
              </w:rPr>
            </w:pPr>
            <w:r w:rsidRPr="004666C2">
              <w:rPr>
                <w:color w:val="000000" w:themeColor="text1"/>
              </w:rPr>
              <w:t>Ф1.1320</w:t>
            </w:r>
          </w:p>
        </w:tc>
        <w:tc>
          <w:tcPr>
            <w:tcW w:w="0" w:type="auto"/>
            <w:hideMark/>
          </w:tcPr>
          <w:p w14:paraId="5F555D64" w14:textId="77777777" w:rsidR="004666C2" w:rsidRPr="004666C2" w:rsidRDefault="004666C2" w:rsidP="004666C2">
            <w:pPr>
              <w:rPr>
                <w:color w:val="000000" w:themeColor="text1"/>
              </w:rPr>
            </w:pPr>
            <w:r w:rsidRPr="004666C2">
              <w:rPr>
                <w:color w:val="000000" w:themeColor="text1"/>
              </w:rPr>
              <w:t>Собственные акции, выкупленные у акционеров</w:t>
            </w:r>
          </w:p>
        </w:tc>
        <w:tc>
          <w:tcPr>
            <w:tcW w:w="0" w:type="auto"/>
            <w:noWrap/>
            <w:hideMark/>
          </w:tcPr>
          <w:p w14:paraId="68ECA682"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59BCB99E" w14:textId="77777777" w:rsidR="004666C2" w:rsidRPr="004666C2" w:rsidRDefault="004666C2" w:rsidP="004666C2">
            <w:pPr>
              <w:rPr>
                <w:color w:val="000000" w:themeColor="text1"/>
              </w:rPr>
            </w:pPr>
            <w:r w:rsidRPr="004666C2">
              <w:rPr>
                <w:color w:val="000000" w:themeColor="text1"/>
              </w:rPr>
              <w:t>тыс.</w:t>
            </w:r>
          </w:p>
        </w:tc>
      </w:tr>
      <w:tr w:rsidR="004666C2" w:rsidRPr="004666C2" w14:paraId="2EF7B366" w14:textId="77777777" w:rsidTr="00923B0C">
        <w:tc>
          <w:tcPr>
            <w:tcW w:w="0" w:type="auto"/>
            <w:shd w:val="clear" w:color="auto" w:fill="FBE4D5" w:themeFill="accent2" w:themeFillTint="33"/>
            <w:hideMark/>
          </w:tcPr>
          <w:p w14:paraId="36CDA350" w14:textId="77777777" w:rsidR="004666C2" w:rsidRPr="004666C2" w:rsidRDefault="004666C2" w:rsidP="004666C2">
            <w:pPr>
              <w:rPr>
                <w:color w:val="000000" w:themeColor="text1"/>
              </w:rPr>
            </w:pPr>
            <w:r w:rsidRPr="004666C2">
              <w:rPr>
                <w:color w:val="000000" w:themeColor="text1"/>
              </w:rPr>
              <w:t>Ф1.1340</w:t>
            </w:r>
          </w:p>
        </w:tc>
        <w:tc>
          <w:tcPr>
            <w:tcW w:w="0" w:type="auto"/>
            <w:shd w:val="clear" w:color="auto" w:fill="FBE4D5" w:themeFill="accent2" w:themeFillTint="33"/>
            <w:hideMark/>
          </w:tcPr>
          <w:p w14:paraId="09FEFFF8" w14:textId="77777777" w:rsidR="004666C2" w:rsidRPr="004666C2" w:rsidRDefault="004666C2" w:rsidP="004666C2">
            <w:pPr>
              <w:rPr>
                <w:color w:val="000000" w:themeColor="text1"/>
              </w:rPr>
            </w:pPr>
            <w:r w:rsidRPr="004666C2">
              <w:rPr>
                <w:color w:val="000000" w:themeColor="text1"/>
              </w:rPr>
              <w:t>Переоценка внеоборотных активов</w:t>
            </w:r>
          </w:p>
        </w:tc>
        <w:tc>
          <w:tcPr>
            <w:tcW w:w="0" w:type="auto"/>
            <w:shd w:val="clear" w:color="auto" w:fill="FBE4D5" w:themeFill="accent2" w:themeFillTint="33"/>
            <w:noWrap/>
            <w:hideMark/>
          </w:tcPr>
          <w:p w14:paraId="16AE80A6"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3F8A1295" w14:textId="77777777" w:rsidR="004666C2" w:rsidRPr="004666C2" w:rsidRDefault="004666C2" w:rsidP="004666C2">
            <w:pPr>
              <w:rPr>
                <w:color w:val="000000" w:themeColor="text1"/>
              </w:rPr>
            </w:pPr>
            <w:r w:rsidRPr="004666C2">
              <w:rPr>
                <w:color w:val="000000" w:themeColor="text1"/>
              </w:rPr>
              <w:t>тыс.</w:t>
            </w:r>
          </w:p>
        </w:tc>
      </w:tr>
      <w:tr w:rsidR="004666C2" w:rsidRPr="004666C2" w14:paraId="0600542E" w14:textId="77777777" w:rsidTr="004666C2">
        <w:tc>
          <w:tcPr>
            <w:tcW w:w="0" w:type="auto"/>
            <w:hideMark/>
          </w:tcPr>
          <w:p w14:paraId="6FAA1EA7" w14:textId="77777777" w:rsidR="004666C2" w:rsidRPr="004666C2" w:rsidRDefault="004666C2" w:rsidP="004666C2">
            <w:pPr>
              <w:rPr>
                <w:color w:val="000000" w:themeColor="text1"/>
              </w:rPr>
            </w:pPr>
            <w:r w:rsidRPr="004666C2">
              <w:rPr>
                <w:color w:val="000000" w:themeColor="text1"/>
              </w:rPr>
              <w:t>Ф1.1350</w:t>
            </w:r>
          </w:p>
        </w:tc>
        <w:tc>
          <w:tcPr>
            <w:tcW w:w="0" w:type="auto"/>
            <w:hideMark/>
          </w:tcPr>
          <w:p w14:paraId="6C66DB42" w14:textId="77777777" w:rsidR="004666C2" w:rsidRPr="004666C2" w:rsidRDefault="004666C2" w:rsidP="004666C2">
            <w:pPr>
              <w:rPr>
                <w:color w:val="000000" w:themeColor="text1"/>
              </w:rPr>
            </w:pPr>
            <w:r w:rsidRPr="004666C2">
              <w:rPr>
                <w:color w:val="000000" w:themeColor="text1"/>
              </w:rPr>
              <w:t>Добавочный капитал (без переоценки)</w:t>
            </w:r>
          </w:p>
        </w:tc>
        <w:tc>
          <w:tcPr>
            <w:tcW w:w="0" w:type="auto"/>
            <w:noWrap/>
            <w:hideMark/>
          </w:tcPr>
          <w:p w14:paraId="40F67713"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4A42F6BC" w14:textId="77777777" w:rsidR="004666C2" w:rsidRPr="004666C2" w:rsidRDefault="004666C2" w:rsidP="004666C2">
            <w:pPr>
              <w:rPr>
                <w:color w:val="000000" w:themeColor="text1"/>
              </w:rPr>
            </w:pPr>
            <w:r w:rsidRPr="004666C2">
              <w:rPr>
                <w:color w:val="000000" w:themeColor="text1"/>
              </w:rPr>
              <w:t>тыс.</w:t>
            </w:r>
          </w:p>
        </w:tc>
      </w:tr>
      <w:tr w:rsidR="004666C2" w:rsidRPr="004666C2" w14:paraId="6AF99234" w14:textId="77777777" w:rsidTr="00923B0C">
        <w:tc>
          <w:tcPr>
            <w:tcW w:w="0" w:type="auto"/>
            <w:shd w:val="clear" w:color="auto" w:fill="FBE4D5" w:themeFill="accent2" w:themeFillTint="33"/>
            <w:hideMark/>
          </w:tcPr>
          <w:p w14:paraId="55AA1FEF" w14:textId="77777777" w:rsidR="004666C2" w:rsidRPr="004666C2" w:rsidRDefault="004666C2" w:rsidP="004666C2">
            <w:pPr>
              <w:rPr>
                <w:color w:val="000000" w:themeColor="text1"/>
              </w:rPr>
            </w:pPr>
            <w:r w:rsidRPr="004666C2">
              <w:rPr>
                <w:color w:val="000000" w:themeColor="text1"/>
              </w:rPr>
              <w:t>Ф1.1360</w:t>
            </w:r>
          </w:p>
        </w:tc>
        <w:tc>
          <w:tcPr>
            <w:tcW w:w="0" w:type="auto"/>
            <w:shd w:val="clear" w:color="auto" w:fill="FBE4D5" w:themeFill="accent2" w:themeFillTint="33"/>
            <w:hideMark/>
          </w:tcPr>
          <w:p w14:paraId="7A97E8A4" w14:textId="77777777" w:rsidR="004666C2" w:rsidRPr="004666C2" w:rsidRDefault="004666C2" w:rsidP="004666C2">
            <w:pPr>
              <w:rPr>
                <w:color w:val="000000" w:themeColor="text1"/>
              </w:rPr>
            </w:pPr>
            <w:r w:rsidRPr="004666C2">
              <w:rPr>
                <w:color w:val="000000" w:themeColor="text1"/>
              </w:rPr>
              <w:t>Резервный капитал</w:t>
            </w:r>
          </w:p>
        </w:tc>
        <w:tc>
          <w:tcPr>
            <w:tcW w:w="0" w:type="auto"/>
            <w:shd w:val="clear" w:color="auto" w:fill="FBE4D5" w:themeFill="accent2" w:themeFillTint="33"/>
            <w:noWrap/>
            <w:hideMark/>
          </w:tcPr>
          <w:p w14:paraId="30C4CD19"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08FCF2C1" w14:textId="77777777" w:rsidR="004666C2" w:rsidRPr="004666C2" w:rsidRDefault="004666C2" w:rsidP="004666C2">
            <w:pPr>
              <w:rPr>
                <w:color w:val="000000" w:themeColor="text1"/>
              </w:rPr>
            </w:pPr>
            <w:r w:rsidRPr="004666C2">
              <w:rPr>
                <w:color w:val="000000" w:themeColor="text1"/>
              </w:rPr>
              <w:t>тыс.</w:t>
            </w:r>
          </w:p>
        </w:tc>
      </w:tr>
      <w:tr w:rsidR="004666C2" w:rsidRPr="004666C2" w14:paraId="0C49983F" w14:textId="77777777" w:rsidTr="004666C2">
        <w:tc>
          <w:tcPr>
            <w:tcW w:w="0" w:type="auto"/>
            <w:hideMark/>
          </w:tcPr>
          <w:p w14:paraId="036AC8A9" w14:textId="77777777" w:rsidR="004666C2" w:rsidRPr="004666C2" w:rsidRDefault="004666C2" w:rsidP="004666C2">
            <w:pPr>
              <w:rPr>
                <w:color w:val="000000" w:themeColor="text1"/>
              </w:rPr>
            </w:pPr>
            <w:r w:rsidRPr="004666C2">
              <w:rPr>
                <w:color w:val="000000" w:themeColor="text1"/>
              </w:rPr>
              <w:t>Ф1.1370</w:t>
            </w:r>
          </w:p>
        </w:tc>
        <w:tc>
          <w:tcPr>
            <w:tcW w:w="0" w:type="auto"/>
            <w:hideMark/>
          </w:tcPr>
          <w:p w14:paraId="32A0A0EF" w14:textId="77777777" w:rsidR="004666C2" w:rsidRPr="004666C2" w:rsidRDefault="004666C2" w:rsidP="004666C2">
            <w:pPr>
              <w:rPr>
                <w:color w:val="000000" w:themeColor="text1"/>
              </w:rPr>
            </w:pPr>
            <w:r w:rsidRPr="004666C2">
              <w:rPr>
                <w:color w:val="000000" w:themeColor="text1"/>
              </w:rPr>
              <w:t>Нераспределенная прибыль (непокрытый убыток)</w:t>
            </w:r>
          </w:p>
        </w:tc>
        <w:tc>
          <w:tcPr>
            <w:tcW w:w="0" w:type="auto"/>
            <w:noWrap/>
            <w:hideMark/>
          </w:tcPr>
          <w:p w14:paraId="574ACABD" w14:textId="77777777" w:rsidR="004666C2" w:rsidRPr="004666C2" w:rsidRDefault="004666C2" w:rsidP="004666C2">
            <w:pPr>
              <w:jc w:val="right"/>
              <w:rPr>
                <w:color w:val="000000" w:themeColor="text1"/>
              </w:rPr>
            </w:pPr>
            <w:r w:rsidRPr="004666C2">
              <w:rPr>
                <w:color w:val="000000" w:themeColor="text1"/>
              </w:rPr>
              <w:t>-424</w:t>
            </w:r>
          </w:p>
        </w:tc>
        <w:tc>
          <w:tcPr>
            <w:tcW w:w="0" w:type="auto"/>
            <w:noWrap/>
            <w:hideMark/>
          </w:tcPr>
          <w:p w14:paraId="6B508D4C" w14:textId="77777777" w:rsidR="004666C2" w:rsidRPr="004666C2" w:rsidRDefault="004666C2" w:rsidP="004666C2">
            <w:pPr>
              <w:rPr>
                <w:color w:val="000000" w:themeColor="text1"/>
              </w:rPr>
            </w:pPr>
            <w:r w:rsidRPr="004666C2">
              <w:rPr>
                <w:color w:val="000000" w:themeColor="text1"/>
              </w:rPr>
              <w:t>тыс.</w:t>
            </w:r>
          </w:p>
        </w:tc>
      </w:tr>
      <w:tr w:rsidR="004666C2" w:rsidRPr="00923B0C" w14:paraId="5B7B72CB" w14:textId="77777777" w:rsidTr="00923B0C">
        <w:tc>
          <w:tcPr>
            <w:tcW w:w="0" w:type="auto"/>
            <w:shd w:val="clear" w:color="auto" w:fill="F7CAAC" w:themeFill="accent2" w:themeFillTint="66"/>
            <w:hideMark/>
          </w:tcPr>
          <w:p w14:paraId="7E625145" w14:textId="77777777" w:rsidR="004666C2" w:rsidRPr="00923B0C" w:rsidRDefault="004666C2" w:rsidP="004666C2">
            <w:pPr>
              <w:rPr>
                <w:b/>
                <w:i/>
                <w:color w:val="000000" w:themeColor="text1"/>
              </w:rPr>
            </w:pPr>
            <w:r w:rsidRPr="00923B0C">
              <w:rPr>
                <w:b/>
                <w:i/>
                <w:color w:val="000000" w:themeColor="text1"/>
              </w:rPr>
              <w:t>Ф1.1300</w:t>
            </w:r>
          </w:p>
        </w:tc>
        <w:tc>
          <w:tcPr>
            <w:tcW w:w="0" w:type="auto"/>
            <w:shd w:val="clear" w:color="auto" w:fill="F7CAAC" w:themeFill="accent2" w:themeFillTint="66"/>
            <w:hideMark/>
          </w:tcPr>
          <w:p w14:paraId="1CD4C09A" w14:textId="77777777" w:rsidR="004666C2" w:rsidRPr="00923B0C" w:rsidRDefault="004666C2" w:rsidP="004666C2">
            <w:pPr>
              <w:rPr>
                <w:b/>
                <w:i/>
                <w:color w:val="000000" w:themeColor="text1"/>
              </w:rPr>
            </w:pPr>
            <w:r w:rsidRPr="00923B0C">
              <w:rPr>
                <w:b/>
                <w:bCs/>
                <w:i/>
                <w:color w:val="000000" w:themeColor="text1"/>
              </w:rPr>
              <w:t>Итого по разделу III - Капитал и резервы</w:t>
            </w:r>
          </w:p>
        </w:tc>
        <w:tc>
          <w:tcPr>
            <w:tcW w:w="0" w:type="auto"/>
            <w:shd w:val="clear" w:color="auto" w:fill="F7CAAC" w:themeFill="accent2" w:themeFillTint="66"/>
            <w:noWrap/>
            <w:hideMark/>
          </w:tcPr>
          <w:p w14:paraId="28ED833A" w14:textId="77777777" w:rsidR="004666C2" w:rsidRPr="00923B0C" w:rsidRDefault="004666C2" w:rsidP="004666C2">
            <w:pPr>
              <w:jc w:val="right"/>
              <w:rPr>
                <w:b/>
                <w:i/>
                <w:color w:val="000000" w:themeColor="text1"/>
              </w:rPr>
            </w:pPr>
            <w:r w:rsidRPr="00923B0C">
              <w:rPr>
                <w:b/>
                <w:i/>
                <w:color w:val="000000" w:themeColor="text1"/>
              </w:rPr>
              <w:t>92</w:t>
            </w:r>
          </w:p>
        </w:tc>
        <w:tc>
          <w:tcPr>
            <w:tcW w:w="0" w:type="auto"/>
            <w:shd w:val="clear" w:color="auto" w:fill="F7CAAC" w:themeFill="accent2" w:themeFillTint="66"/>
            <w:noWrap/>
            <w:hideMark/>
          </w:tcPr>
          <w:p w14:paraId="3AD01326" w14:textId="77777777" w:rsidR="004666C2" w:rsidRPr="00923B0C" w:rsidRDefault="004666C2" w:rsidP="004666C2">
            <w:pPr>
              <w:rPr>
                <w:b/>
                <w:i/>
                <w:color w:val="000000" w:themeColor="text1"/>
              </w:rPr>
            </w:pPr>
            <w:r w:rsidRPr="00923B0C">
              <w:rPr>
                <w:b/>
                <w:i/>
                <w:color w:val="000000" w:themeColor="text1"/>
              </w:rPr>
              <w:t>тыс.</w:t>
            </w:r>
          </w:p>
        </w:tc>
      </w:tr>
      <w:tr w:rsidR="004666C2" w:rsidRPr="004666C2" w14:paraId="18CE8951" w14:textId="77777777" w:rsidTr="00923B0C">
        <w:tc>
          <w:tcPr>
            <w:tcW w:w="0" w:type="auto"/>
            <w:shd w:val="clear" w:color="auto" w:fill="FBE4D5" w:themeFill="accent2" w:themeFillTint="33"/>
            <w:hideMark/>
          </w:tcPr>
          <w:p w14:paraId="29EFB55B" w14:textId="77777777" w:rsidR="004666C2" w:rsidRPr="004666C2" w:rsidRDefault="004666C2" w:rsidP="004666C2">
            <w:pPr>
              <w:rPr>
                <w:color w:val="000000" w:themeColor="text1"/>
              </w:rPr>
            </w:pPr>
            <w:r w:rsidRPr="004666C2">
              <w:rPr>
                <w:color w:val="000000" w:themeColor="text1"/>
              </w:rPr>
              <w:t>Ф1.1410</w:t>
            </w:r>
          </w:p>
        </w:tc>
        <w:tc>
          <w:tcPr>
            <w:tcW w:w="0" w:type="auto"/>
            <w:shd w:val="clear" w:color="auto" w:fill="FBE4D5" w:themeFill="accent2" w:themeFillTint="33"/>
            <w:hideMark/>
          </w:tcPr>
          <w:p w14:paraId="6C0D3534" w14:textId="77777777" w:rsidR="004666C2" w:rsidRPr="004666C2" w:rsidRDefault="004666C2" w:rsidP="004666C2">
            <w:pPr>
              <w:rPr>
                <w:color w:val="000000" w:themeColor="text1"/>
              </w:rPr>
            </w:pPr>
            <w:r w:rsidRPr="004666C2">
              <w:rPr>
                <w:color w:val="000000" w:themeColor="text1"/>
              </w:rPr>
              <w:t>Заемные средства</w:t>
            </w:r>
          </w:p>
        </w:tc>
        <w:tc>
          <w:tcPr>
            <w:tcW w:w="0" w:type="auto"/>
            <w:shd w:val="clear" w:color="auto" w:fill="FBE4D5" w:themeFill="accent2" w:themeFillTint="33"/>
            <w:noWrap/>
            <w:hideMark/>
          </w:tcPr>
          <w:p w14:paraId="51BF013A"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279EF94B" w14:textId="77777777" w:rsidR="004666C2" w:rsidRPr="004666C2" w:rsidRDefault="004666C2" w:rsidP="004666C2">
            <w:pPr>
              <w:rPr>
                <w:color w:val="000000" w:themeColor="text1"/>
              </w:rPr>
            </w:pPr>
            <w:r w:rsidRPr="004666C2">
              <w:rPr>
                <w:color w:val="000000" w:themeColor="text1"/>
              </w:rPr>
              <w:t>тыс.</w:t>
            </w:r>
          </w:p>
        </w:tc>
      </w:tr>
      <w:tr w:rsidR="004666C2" w:rsidRPr="004666C2" w14:paraId="59A021D5" w14:textId="77777777" w:rsidTr="004666C2">
        <w:tc>
          <w:tcPr>
            <w:tcW w:w="0" w:type="auto"/>
            <w:hideMark/>
          </w:tcPr>
          <w:p w14:paraId="46769E73" w14:textId="77777777" w:rsidR="004666C2" w:rsidRPr="004666C2" w:rsidRDefault="004666C2" w:rsidP="004666C2">
            <w:pPr>
              <w:rPr>
                <w:color w:val="000000" w:themeColor="text1"/>
              </w:rPr>
            </w:pPr>
            <w:r w:rsidRPr="004666C2">
              <w:rPr>
                <w:color w:val="000000" w:themeColor="text1"/>
              </w:rPr>
              <w:t>Ф1.1420</w:t>
            </w:r>
          </w:p>
        </w:tc>
        <w:tc>
          <w:tcPr>
            <w:tcW w:w="0" w:type="auto"/>
            <w:hideMark/>
          </w:tcPr>
          <w:p w14:paraId="4FA97A31" w14:textId="77777777" w:rsidR="004666C2" w:rsidRPr="004666C2" w:rsidRDefault="004666C2" w:rsidP="004666C2">
            <w:pPr>
              <w:rPr>
                <w:color w:val="000000" w:themeColor="text1"/>
              </w:rPr>
            </w:pPr>
            <w:r w:rsidRPr="004666C2">
              <w:rPr>
                <w:color w:val="000000" w:themeColor="text1"/>
              </w:rPr>
              <w:t>Отложенные налоговые обязательства</w:t>
            </w:r>
          </w:p>
        </w:tc>
        <w:tc>
          <w:tcPr>
            <w:tcW w:w="0" w:type="auto"/>
            <w:noWrap/>
            <w:hideMark/>
          </w:tcPr>
          <w:p w14:paraId="33C19087"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23D26602" w14:textId="77777777" w:rsidR="004666C2" w:rsidRPr="004666C2" w:rsidRDefault="004666C2" w:rsidP="004666C2">
            <w:pPr>
              <w:rPr>
                <w:color w:val="000000" w:themeColor="text1"/>
              </w:rPr>
            </w:pPr>
            <w:r w:rsidRPr="004666C2">
              <w:rPr>
                <w:color w:val="000000" w:themeColor="text1"/>
              </w:rPr>
              <w:t>тыс.</w:t>
            </w:r>
          </w:p>
        </w:tc>
      </w:tr>
      <w:tr w:rsidR="004666C2" w:rsidRPr="004666C2" w14:paraId="433E2E86" w14:textId="77777777" w:rsidTr="00923B0C">
        <w:tc>
          <w:tcPr>
            <w:tcW w:w="0" w:type="auto"/>
            <w:shd w:val="clear" w:color="auto" w:fill="FBE4D5" w:themeFill="accent2" w:themeFillTint="33"/>
            <w:hideMark/>
          </w:tcPr>
          <w:p w14:paraId="6F3ED0AD" w14:textId="77777777" w:rsidR="004666C2" w:rsidRPr="004666C2" w:rsidRDefault="004666C2" w:rsidP="004666C2">
            <w:pPr>
              <w:rPr>
                <w:color w:val="000000" w:themeColor="text1"/>
              </w:rPr>
            </w:pPr>
            <w:r w:rsidRPr="004666C2">
              <w:rPr>
                <w:color w:val="000000" w:themeColor="text1"/>
              </w:rPr>
              <w:t>Ф1.1430</w:t>
            </w:r>
          </w:p>
        </w:tc>
        <w:tc>
          <w:tcPr>
            <w:tcW w:w="0" w:type="auto"/>
            <w:shd w:val="clear" w:color="auto" w:fill="FBE4D5" w:themeFill="accent2" w:themeFillTint="33"/>
            <w:hideMark/>
          </w:tcPr>
          <w:p w14:paraId="57D8770E" w14:textId="77777777" w:rsidR="004666C2" w:rsidRPr="004666C2" w:rsidRDefault="004666C2" w:rsidP="004666C2">
            <w:pPr>
              <w:rPr>
                <w:color w:val="000000" w:themeColor="text1"/>
              </w:rPr>
            </w:pPr>
            <w:r w:rsidRPr="004666C2">
              <w:rPr>
                <w:color w:val="000000" w:themeColor="text1"/>
              </w:rPr>
              <w:t>Оценочные обязательства</w:t>
            </w:r>
          </w:p>
        </w:tc>
        <w:tc>
          <w:tcPr>
            <w:tcW w:w="0" w:type="auto"/>
            <w:shd w:val="clear" w:color="auto" w:fill="FBE4D5" w:themeFill="accent2" w:themeFillTint="33"/>
            <w:noWrap/>
            <w:hideMark/>
          </w:tcPr>
          <w:p w14:paraId="265C37D1"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3AD61DB3" w14:textId="77777777" w:rsidR="004666C2" w:rsidRPr="004666C2" w:rsidRDefault="004666C2" w:rsidP="004666C2">
            <w:pPr>
              <w:rPr>
                <w:color w:val="000000" w:themeColor="text1"/>
              </w:rPr>
            </w:pPr>
            <w:r w:rsidRPr="004666C2">
              <w:rPr>
                <w:color w:val="000000" w:themeColor="text1"/>
              </w:rPr>
              <w:t>тыс.</w:t>
            </w:r>
          </w:p>
        </w:tc>
      </w:tr>
      <w:tr w:rsidR="004666C2" w:rsidRPr="004666C2" w14:paraId="11413EB3" w14:textId="77777777" w:rsidTr="004666C2">
        <w:tc>
          <w:tcPr>
            <w:tcW w:w="0" w:type="auto"/>
            <w:hideMark/>
          </w:tcPr>
          <w:p w14:paraId="438BA3FF" w14:textId="77777777" w:rsidR="004666C2" w:rsidRPr="004666C2" w:rsidRDefault="004666C2" w:rsidP="004666C2">
            <w:pPr>
              <w:rPr>
                <w:color w:val="000000" w:themeColor="text1"/>
              </w:rPr>
            </w:pPr>
            <w:r w:rsidRPr="004666C2">
              <w:rPr>
                <w:color w:val="000000" w:themeColor="text1"/>
              </w:rPr>
              <w:t>Ф1.1450</w:t>
            </w:r>
          </w:p>
        </w:tc>
        <w:tc>
          <w:tcPr>
            <w:tcW w:w="0" w:type="auto"/>
            <w:hideMark/>
          </w:tcPr>
          <w:p w14:paraId="5F1F34E4" w14:textId="77777777" w:rsidR="004666C2" w:rsidRPr="004666C2" w:rsidRDefault="004666C2" w:rsidP="004666C2">
            <w:pPr>
              <w:rPr>
                <w:color w:val="000000" w:themeColor="text1"/>
              </w:rPr>
            </w:pPr>
            <w:r w:rsidRPr="004666C2">
              <w:rPr>
                <w:color w:val="000000" w:themeColor="text1"/>
              </w:rPr>
              <w:t>Прочие обязательства</w:t>
            </w:r>
          </w:p>
        </w:tc>
        <w:tc>
          <w:tcPr>
            <w:tcW w:w="0" w:type="auto"/>
            <w:noWrap/>
            <w:hideMark/>
          </w:tcPr>
          <w:p w14:paraId="4B3D0511" w14:textId="77777777" w:rsidR="004666C2" w:rsidRPr="004666C2" w:rsidRDefault="004666C2" w:rsidP="004666C2">
            <w:pPr>
              <w:jc w:val="right"/>
              <w:rPr>
                <w:color w:val="000000" w:themeColor="text1"/>
              </w:rPr>
            </w:pPr>
            <w:r w:rsidRPr="004666C2">
              <w:rPr>
                <w:color w:val="000000" w:themeColor="text1"/>
              </w:rPr>
              <w:t>2714</w:t>
            </w:r>
          </w:p>
        </w:tc>
        <w:tc>
          <w:tcPr>
            <w:tcW w:w="0" w:type="auto"/>
            <w:noWrap/>
            <w:hideMark/>
          </w:tcPr>
          <w:p w14:paraId="7EF828C6" w14:textId="77777777" w:rsidR="004666C2" w:rsidRPr="004666C2" w:rsidRDefault="004666C2" w:rsidP="004666C2">
            <w:pPr>
              <w:rPr>
                <w:color w:val="000000" w:themeColor="text1"/>
              </w:rPr>
            </w:pPr>
            <w:r w:rsidRPr="004666C2">
              <w:rPr>
                <w:color w:val="000000" w:themeColor="text1"/>
              </w:rPr>
              <w:t>тыс.</w:t>
            </w:r>
          </w:p>
        </w:tc>
      </w:tr>
      <w:tr w:rsidR="004666C2" w:rsidRPr="00923B0C" w14:paraId="2A710A4A" w14:textId="77777777" w:rsidTr="00923B0C">
        <w:tc>
          <w:tcPr>
            <w:tcW w:w="0" w:type="auto"/>
            <w:shd w:val="clear" w:color="auto" w:fill="F7CAAC" w:themeFill="accent2" w:themeFillTint="66"/>
            <w:hideMark/>
          </w:tcPr>
          <w:p w14:paraId="0F0F1BCB" w14:textId="77777777" w:rsidR="004666C2" w:rsidRPr="00923B0C" w:rsidRDefault="004666C2" w:rsidP="004666C2">
            <w:pPr>
              <w:rPr>
                <w:b/>
                <w:i/>
                <w:color w:val="000000" w:themeColor="text1"/>
              </w:rPr>
            </w:pPr>
            <w:r w:rsidRPr="00923B0C">
              <w:rPr>
                <w:b/>
                <w:i/>
                <w:color w:val="000000" w:themeColor="text1"/>
              </w:rPr>
              <w:t>Ф1.1400</w:t>
            </w:r>
          </w:p>
        </w:tc>
        <w:tc>
          <w:tcPr>
            <w:tcW w:w="0" w:type="auto"/>
            <w:shd w:val="clear" w:color="auto" w:fill="F7CAAC" w:themeFill="accent2" w:themeFillTint="66"/>
            <w:hideMark/>
          </w:tcPr>
          <w:p w14:paraId="51A9E827" w14:textId="77777777" w:rsidR="004666C2" w:rsidRPr="00923B0C" w:rsidRDefault="004666C2" w:rsidP="004666C2">
            <w:pPr>
              <w:rPr>
                <w:b/>
                <w:i/>
                <w:color w:val="000000" w:themeColor="text1"/>
              </w:rPr>
            </w:pPr>
            <w:r w:rsidRPr="00923B0C">
              <w:rPr>
                <w:b/>
                <w:bCs/>
                <w:i/>
                <w:color w:val="000000" w:themeColor="text1"/>
              </w:rPr>
              <w:t>Итого по разделу IV - Долгосрочные обязательства</w:t>
            </w:r>
          </w:p>
        </w:tc>
        <w:tc>
          <w:tcPr>
            <w:tcW w:w="0" w:type="auto"/>
            <w:shd w:val="clear" w:color="auto" w:fill="F7CAAC" w:themeFill="accent2" w:themeFillTint="66"/>
            <w:noWrap/>
            <w:hideMark/>
          </w:tcPr>
          <w:p w14:paraId="7E3BFCDA" w14:textId="77777777" w:rsidR="004666C2" w:rsidRPr="00923B0C" w:rsidRDefault="004666C2" w:rsidP="004666C2">
            <w:pPr>
              <w:jc w:val="right"/>
              <w:rPr>
                <w:b/>
                <w:i/>
                <w:color w:val="000000" w:themeColor="text1"/>
              </w:rPr>
            </w:pPr>
            <w:r w:rsidRPr="00923B0C">
              <w:rPr>
                <w:b/>
                <w:i/>
                <w:color w:val="000000" w:themeColor="text1"/>
              </w:rPr>
              <w:t>2714</w:t>
            </w:r>
          </w:p>
        </w:tc>
        <w:tc>
          <w:tcPr>
            <w:tcW w:w="0" w:type="auto"/>
            <w:shd w:val="clear" w:color="auto" w:fill="F7CAAC" w:themeFill="accent2" w:themeFillTint="66"/>
            <w:noWrap/>
            <w:hideMark/>
          </w:tcPr>
          <w:p w14:paraId="5E602B7C" w14:textId="77777777" w:rsidR="004666C2" w:rsidRPr="00923B0C" w:rsidRDefault="004666C2" w:rsidP="004666C2">
            <w:pPr>
              <w:rPr>
                <w:b/>
                <w:i/>
                <w:color w:val="000000" w:themeColor="text1"/>
              </w:rPr>
            </w:pPr>
            <w:r w:rsidRPr="00923B0C">
              <w:rPr>
                <w:b/>
                <w:i/>
                <w:color w:val="000000" w:themeColor="text1"/>
              </w:rPr>
              <w:t>тыс.</w:t>
            </w:r>
          </w:p>
        </w:tc>
      </w:tr>
      <w:tr w:rsidR="004666C2" w:rsidRPr="004666C2" w14:paraId="2E55F8B9" w14:textId="77777777" w:rsidTr="00923B0C">
        <w:tc>
          <w:tcPr>
            <w:tcW w:w="0" w:type="auto"/>
            <w:shd w:val="clear" w:color="auto" w:fill="FBE4D5" w:themeFill="accent2" w:themeFillTint="33"/>
            <w:hideMark/>
          </w:tcPr>
          <w:p w14:paraId="4DA49558" w14:textId="77777777" w:rsidR="004666C2" w:rsidRPr="004666C2" w:rsidRDefault="004666C2" w:rsidP="004666C2">
            <w:pPr>
              <w:rPr>
                <w:color w:val="000000" w:themeColor="text1"/>
              </w:rPr>
            </w:pPr>
            <w:r w:rsidRPr="004666C2">
              <w:rPr>
                <w:color w:val="000000" w:themeColor="text1"/>
              </w:rPr>
              <w:t>Ф1.1510</w:t>
            </w:r>
          </w:p>
        </w:tc>
        <w:tc>
          <w:tcPr>
            <w:tcW w:w="0" w:type="auto"/>
            <w:shd w:val="clear" w:color="auto" w:fill="FBE4D5" w:themeFill="accent2" w:themeFillTint="33"/>
            <w:hideMark/>
          </w:tcPr>
          <w:p w14:paraId="3E02305A" w14:textId="77777777" w:rsidR="004666C2" w:rsidRPr="004666C2" w:rsidRDefault="004666C2" w:rsidP="004666C2">
            <w:pPr>
              <w:rPr>
                <w:color w:val="000000" w:themeColor="text1"/>
              </w:rPr>
            </w:pPr>
            <w:r w:rsidRPr="004666C2">
              <w:rPr>
                <w:color w:val="000000" w:themeColor="text1"/>
              </w:rPr>
              <w:t>Заемные средства</w:t>
            </w:r>
          </w:p>
        </w:tc>
        <w:tc>
          <w:tcPr>
            <w:tcW w:w="0" w:type="auto"/>
            <w:shd w:val="clear" w:color="auto" w:fill="FBE4D5" w:themeFill="accent2" w:themeFillTint="33"/>
            <w:noWrap/>
            <w:hideMark/>
          </w:tcPr>
          <w:p w14:paraId="7505CF4C"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7AEE984F" w14:textId="77777777" w:rsidR="004666C2" w:rsidRPr="004666C2" w:rsidRDefault="004666C2" w:rsidP="004666C2">
            <w:pPr>
              <w:rPr>
                <w:color w:val="000000" w:themeColor="text1"/>
              </w:rPr>
            </w:pPr>
            <w:r w:rsidRPr="004666C2">
              <w:rPr>
                <w:color w:val="000000" w:themeColor="text1"/>
              </w:rPr>
              <w:t>тыс.</w:t>
            </w:r>
          </w:p>
        </w:tc>
      </w:tr>
      <w:tr w:rsidR="004666C2" w:rsidRPr="004666C2" w14:paraId="0E5EDFED" w14:textId="77777777" w:rsidTr="004666C2">
        <w:tc>
          <w:tcPr>
            <w:tcW w:w="0" w:type="auto"/>
            <w:hideMark/>
          </w:tcPr>
          <w:p w14:paraId="3333ABF2" w14:textId="77777777" w:rsidR="004666C2" w:rsidRPr="004666C2" w:rsidRDefault="004666C2" w:rsidP="004666C2">
            <w:pPr>
              <w:rPr>
                <w:color w:val="000000" w:themeColor="text1"/>
              </w:rPr>
            </w:pPr>
            <w:r w:rsidRPr="004666C2">
              <w:rPr>
                <w:color w:val="000000" w:themeColor="text1"/>
              </w:rPr>
              <w:t>Ф1.1520</w:t>
            </w:r>
          </w:p>
        </w:tc>
        <w:tc>
          <w:tcPr>
            <w:tcW w:w="0" w:type="auto"/>
            <w:hideMark/>
          </w:tcPr>
          <w:p w14:paraId="60583B7A" w14:textId="77777777" w:rsidR="004666C2" w:rsidRPr="004666C2" w:rsidRDefault="004666C2" w:rsidP="004666C2">
            <w:pPr>
              <w:rPr>
                <w:color w:val="000000" w:themeColor="text1"/>
              </w:rPr>
            </w:pPr>
            <w:r w:rsidRPr="004666C2">
              <w:rPr>
                <w:color w:val="000000" w:themeColor="text1"/>
              </w:rPr>
              <w:t>Кредиторская задолженность</w:t>
            </w:r>
          </w:p>
        </w:tc>
        <w:tc>
          <w:tcPr>
            <w:tcW w:w="0" w:type="auto"/>
            <w:noWrap/>
            <w:hideMark/>
          </w:tcPr>
          <w:p w14:paraId="33EEABFC" w14:textId="77777777" w:rsidR="004666C2" w:rsidRPr="004666C2" w:rsidRDefault="004666C2" w:rsidP="004666C2">
            <w:pPr>
              <w:jc w:val="right"/>
              <w:rPr>
                <w:color w:val="000000" w:themeColor="text1"/>
              </w:rPr>
            </w:pPr>
            <w:r w:rsidRPr="004666C2">
              <w:rPr>
                <w:color w:val="000000" w:themeColor="text1"/>
              </w:rPr>
              <w:t>247</w:t>
            </w:r>
          </w:p>
        </w:tc>
        <w:tc>
          <w:tcPr>
            <w:tcW w:w="0" w:type="auto"/>
            <w:noWrap/>
            <w:hideMark/>
          </w:tcPr>
          <w:p w14:paraId="6648B544" w14:textId="77777777" w:rsidR="004666C2" w:rsidRPr="004666C2" w:rsidRDefault="004666C2" w:rsidP="004666C2">
            <w:pPr>
              <w:rPr>
                <w:color w:val="000000" w:themeColor="text1"/>
              </w:rPr>
            </w:pPr>
            <w:r w:rsidRPr="004666C2">
              <w:rPr>
                <w:color w:val="000000" w:themeColor="text1"/>
              </w:rPr>
              <w:t>тыс.</w:t>
            </w:r>
          </w:p>
        </w:tc>
      </w:tr>
      <w:tr w:rsidR="004666C2" w:rsidRPr="004666C2" w14:paraId="58B98F50" w14:textId="77777777" w:rsidTr="00923B0C">
        <w:tc>
          <w:tcPr>
            <w:tcW w:w="0" w:type="auto"/>
            <w:shd w:val="clear" w:color="auto" w:fill="FBE4D5" w:themeFill="accent2" w:themeFillTint="33"/>
            <w:hideMark/>
          </w:tcPr>
          <w:p w14:paraId="68C141FD" w14:textId="77777777" w:rsidR="004666C2" w:rsidRPr="004666C2" w:rsidRDefault="004666C2" w:rsidP="004666C2">
            <w:pPr>
              <w:rPr>
                <w:color w:val="000000" w:themeColor="text1"/>
              </w:rPr>
            </w:pPr>
            <w:r w:rsidRPr="004666C2">
              <w:rPr>
                <w:color w:val="000000" w:themeColor="text1"/>
              </w:rPr>
              <w:t>Ф1.1530</w:t>
            </w:r>
          </w:p>
        </w:tc>
        <w:tc>
          <w:tcPr>
            <w:tcW w:w="0" w:type="auto"/>
            <w:shd w:val="clear" w:color="auto" w:fill="FBE4D5" w:themeFill="accent2" w:themeFillTint="33"/>
            <w:hideMark/>
          </w:tcPr>
          <w:p w14:paraId="590D7E45" w14:textId="77777777" w:rsidR="004666C2" w:rsidRPr="004666C2" w:rsidRDefault="004666C2" w:rsidP="004666C2">
            <w:pPr>
              <w:rPr>
                <w:color w:val="000000" w:themeColor="text1"/>
              </w:rPr>
            </w:pPr>
            <w:r w:rsidRPr="004666C2">
              <w:rPr>
                <w:color w:val="000000" w:themeColor="text1"/>
              </w:rPr>
              <w:t>Доходы будущих периодов</w:t>
            </w:r>
          </w:p>
        </w:tc>
        <w:tc>
          <w:tcPr>
            <w:tcW w:w="0" w:type="auto"/>
            <w:shd w:val="clear" w:color="auto" w:fill="FBE4D5" w:themeFill="accent2" w:themeFillTint="33"/>
            <w:noWrap/>
            <w:hideMark/>
          </w:tcPr>
          <w:p w14:paraId="75B20477"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49623C8B" w14:textId="77777777" w:rsidR="004666C2" w:rsidRPr="004666C2" w:rsidRDefault="004666C2" w:rsidP="004666C2">
            <w:pPr>
              <w:rPr>
                <w:color w:val="000000" w:themeColor="text1"/>
              </w:rPr>
            </w:pPr>
            <w:r w:rsidRPr="004666C2">
              <w:rPr>
                <w:color w:val="000000" w:themeColor="text1"/>
              </w:rPr>
              <w:t>тыс.</w:t>
            </w:r>
          </w:p>
        </w:tc>
      </w:tr>
      <w:tr w:rsidR="004666C2" w:rsidRPr="004666C2" w14:paraId="63368C80" w14:textId="77777777" w:rsidTr="004666C2">
        <w:tc>
          <w:tcPr>
            <w:tcW w:w="0" w:type="auto"/>
            <w:hideMark/>
          </w:tcPr>
          <w:p w14:paraId="61BBE2B3" w14:textId="77777777" w:rsidR="004666C2" w:rsidRPr="004666C2" w:rsidRDefault="004666C2" w:rsidP="004666C2">
            <w:pPr>
              <w:rPr>
                <w:color w:val="000000" w:themeColor="text1"/>
              </w:rPr>
            </w:pPr>
            <w:r w:rsidRPr="004666C2">
              <w:rPr>
                <w:color w:val="000000" w:themeColor="text1"/>
              </w:rPr>
              <w:t>Ф1.1540</w:t>
            </w:r>
          </w:p>
        </w:tc>
        <w:tc>
          <w:tcPr>
            <w:tcW w:w="0" w:type="auto"/>
            <w:hideMark/>
          </w:tcPr>
          <w:p w14:paraId="7FF4E9C8" w14:textId="77777777" w:rsidR="004666C2" w:rsidRPr="004666C2" w:rsidRDefault="004666C2" w:rsidP="004666C2">
            <w:pPr>
              <w:rPr>
                <w:color w:val="000000" w:themeColor="text1"/>
              </w:rPr>
            </w:pPr>
            <w:r w:rsidRPr="004666C2">
              <w:rPr>
                <w:color w:val="000000" w:themeColor="text1"/>
              </w:rPr>
              <w:t>Оценочные обязательства</w:t>
            </w:r>
          </w:p>
        </w:tc>
        <w:tc>
          <w:tcPr>
            <w:tcW w:w="0" w:type="auto"/>
            <w:noWrap/>
            <w:hideMark/>
          </w:tcPr>
          <w:p w14:paraId="71B9880D"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75A55839" w14:textId="77777777" w:rsidR="004666C2" w:rsidRPr="004666C2" w:rsidRDefault="004666C2" w:rsidP="004666C2">
            <w:pPr>
              <w:rPr>
                <w:color w:val="000000" w:themeColor="text1"/>
              </w:rPr>
            </w:pPr>
            <w:r w:rsidRPr="004666C2">
              <w:rPr>
                <w:color w:val="000000" w:themeColor="text1"/>
              </w:rPr>
              <w:t>тыс.</w:t>
            </w:r>
          </w:p>
        </w:tc>
      </w:tr>
      <w:tr w:rsidR="004666C2" w:rsidRPr="004666C2" w14:paraId="1C168E1C" w14:textId="77777777" w:rsidTr="00923B0C">
        <w:tc>
          <w:tcPr>
            <w:tcW w:w="0" w:type="auto"/>
            <w:shd w:val="clear" w:color="auto" w:fill="FBE4D5" w:themeFill="accent2" w:themeFillTint="33"/>
            <w:hideMark/>
          </w:tcPr>
          <w:p w14:paraId="3EB8E5D7" w14:textId="77777777" w:rsidR="004666C2" w:rsidRPr="004666C2" w:rsidRDefault="004666C2" w:rsidP="004666C2">
            <w:pPr>
              <w:rPr>
                <w:color w:val="000000" w:themeColor="text1"/>
              </w:rPr>
            </w:pPr>
            <w:r w:rsidRPr="004666C2">
              <w:rPr>
                <w:color w:val="000000" w:themeColor="text1"/>
              </w:rPr>
              <w:t>Ф1.1550</w:t>
            </w:r>
          </w:p>
        </w:tc>
        <w:tc>
          <w:tcPr>
            <w:tcW w:w="0" w:type="auto"/>
            <w:shd w:val="clear" w:color="auto" w:fill="FBE4D5" w:themeFill="accent2" w:themeFillTint="33"/>
            <w:hideMark/>
          </w:tcPr>
          <w:p w14:paraId="56562CB1" w14:textId="77777777" w:rsidR="004666C2" w:rsidRPr="004666C2" w:rsidRDefault="004666C2" w:rsidP="004666C2">
            <w:pPr>
              <w:rPr>
                <w:color w:val="000000" w:themeColor="text1"/>
              </w:rPr>
            </w:pPr>
            <w:r w:rsidRPr="004666C2">
              <w:rPr>
                <w:color w:val="000000" w:themeColor="text1"/>
              </w:rPr>
              <w:t>Прочие обязательства</w:t>
            </w:r>
          </w:p>
        </w:tc>
        <w:tc>
          <w:tcPr>
            <w:tcW w:w="0" w:type="auto"/>
            <w:shd w:val="clear" w:color="auto" w:fill="FBE4D5" w:themeFill="accent2" w:themeFillTint="33"/>
            <w:noWrap/>
            <w:hideMark/>
          </w:tcPr>
          <w:p w14:paraId="42FD55FF"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0BD8ED5C" w14:textId="77777777" w:rsidR="004666C2" w:rsidRPr="004666C2" w:rsidRDefault="004666C2" w:rsidP="004666C2">
            <w:pPr>
              <w:rPr>
                <w:color w:val="000000" w:themeColor="text1"/>
              </w:rPr>
            </w:pPr>
            <w:r w:rsidRPr="004666C2">
              <w:rPr>
                <w:color w:val="000000" w:themeColor="text1"/>
              </w:rPr>
              <w:t>тыс.</w:t>
            </w:r>
          </w:p>
        </w:tc>
      </w:tr>
      <w:tr w:rsidR="004666C2" w:rsidRPr="00923B0C" w14:paraId="532274AA" w14:textId="77777777" w:rsidTr="00923B0C">
        <w:tc>
          <w:tcPr>
            <w:tcW w:w="0" w:type="auto"/>
            <w:shd w:val="clear" w:color="auto" w:fill="F7CAAC" w:themeFill="accent2" w:themeFillTint="66"/>
            <w:hideMark/>
          </w:tcPr>
          <w:p w14:paraId="285677AE" w14:textId="77777777" w:rsidR="004666C2" w:rsidRPr="00923B0C" w:rsidRDefault="004666C2" w:rsidP="004666C2">
            <w:pPr>
              <w:rPr>
                <w:b/>
                <w:i/>
                <w:color w:val="000000" w:themeColor="text1"/>
              </w:rPr>
            </w:pPr>
            <w:r w:rsidRPr="00923B0C">
              <w:rPr>
                <w:b/>
                <w:i/>
                <w:color w:val="000000" w:themeColor="text1"/>
              </w:rPr>
              <w:t>Ф1.1500</w:t>
            </w:r>
          </w:p>
        </w:tc>
        <w:tc>
          <w:tcPr>
            <w:tcW w:w="0" w:type="auto"/>
            <w:shd w:val="clear" w:color="auto" w:fill="F7CAAC" w:themeFill="accent2" w:themeFillTint="66"/>
            <w:hideMark/>
          </w:tcPr>
          <w:p w14:paraId="183A07D5" w14:textId="77777777" w:rsidR="004666C2" w:rsidRPr="00923B0C" w:rsidRDefault="004666C2" w:rsidP="004666C2">
            <w:pPr>
              <w:rPr>
                <w:b/>
                <w:i/>
                <w:color w:val="000000" w:themeColor="text1"/>
              </w:rPr>
            </w:pPr>
            <w:r w:rsidRPr="00923B0C">
              <w:rPr>
                <w:b/>
                <w:bCs/>
                <w:i/>
                <w:color w:val="000000" w:themeColor="text1"/>
              </w:rPr>
              <w:t>Итого по разделу V - Краткосрочные обязательства</w:t>
            </w:r>
          </w:p>
        </w:tc>
        <w:tc>
          <w:tcPr>
            <w:tcW w:w="0" w:type="auto"/>
            <w:shd w:val="clear" w:color="auto" w:fill="F7CAAC" w:themeFill="accent2" w:themeFillTint="66"/>
            <w:noWrap/>
            <w:hideMark/>
          </w:tcPr>
          <w:p w14:paraId="054B4402" w14:textId="77777777" w:rsidR="004666C2" w:rsidRPr="00923B0C" w:rsidRDefault="004666C2" w:rsidP="004666C2">
            <w:pPr>
              <w:jc w:val="right"/>
              <w:rPr>
                <w:b/>
                <w:i/>
                <w:color w:val="000000" w:themeColor="text1"/>
              </w:rPr>
            </w:pPr>
            <w:r w:rsidRPr="00923B0C">
              <w:rPr>
                <w:b/>
                <w:i/>
                <w:color w:val="000000" w:themeColor="text1"/>
              </w:rPr>
              <w:t>247</w:t>
            </w:r>
          </w:p>
        </w:tc>
        <w:tc>
          <w:tcPr>
            <w:tcW w:w="0" w:type="auto"/>
            <w:shd w:val="clear" w:color="auto" w:fill="F7CAAC" w:themeFill="accent2" w:themeFillTint="66"/>
            <w:noWrap/>
            <w:hideMark/>
          </w:tcPr>
          <w:p w14:paraId="337CBB19" w14:textId="77777777" w:rsidR="004666C2" w:rsidRPr="00923B0C" w:rsidRDefault="004666C2" w:rsidP="004666C2">
            <w:pPr>
              <w:rPr>
                <w:b/>
                <w:i/>
                <w:color w:val="000000" w:themeColor="text1"/>
              </w:rPr>
            </w:pPr>
            <w:r w:rsidRPr="00923B0C">
              <w:rPr>
                <w:b/>
                <w:i/>
                <w:color w:val="000000" w:themeColor="text1"/>
              </w:rPr>
              <w:t>тыс.</w:t>
            </w:r>
          </w:p>
        </w:tc>
      </w:tr>
      <w:tr w:rsidR="004666C2" w:rsidRPr="00923B0C" w14:paraId="4FE3EF88" w14:textId="77777777" w:rsidTr="00923B0C">
        <w:tc>
          <w:tcPr>
            <w:tcW w:w="0" w:type="auto"/>
            <w:shd w:val="clear" w:color="auto" w:fill="F7CAAC" w:themeFill="accent2" w:themeFillTint="66"/>
            <w:hideMark/>
          </w:tcPr>
          <w:p w14:paraId="6BE27BA4" w14:textId="77777777" w:rsidR="004666C2" w:rsidRPr="00923B0C" w:rsidRDefault="004666C2" w:rsidP="004666C2">
            <w:pPr>
              <w:rPr>
                <w:b/>
                <w:i/>
                <w:color w:val="000000" w:themeColor="text1"/>
              </w:rPr>
            </w:pPr>
            <w:r w:rsidRPr="00923B0C">
              <w:rPr>
                <w:b/>
                <w:i/>
                <w:color w:val="000000" w:themeColor="text1"/>
              </w:rPr>
              <w:t>Ф1.1700</w:t>
            </w:r>
          </w:p>
        </w:tc>
        <w:tc>
          <w:tcPr>
            <w:tcW w:w="0" w:type="auto"/>
            <w:shd w:val="clear" w:color="auto" w:fill="F7CAAC" w:themeFill="accent2" w:themeFillTint="66"/>
            <w:hideMark/>
          </w:tcPr>
          <w:p w14:paraId="6AAE3345" w14:textId="77777777" w:rsidR="004666C2" w:rsidRPr="00923B0C" w:rsidRDefault="004666C2" w:rsidP="004666C2">
            <w:pPr>
              <w:rPr>
                <w:b/>
                <w:i/>
                <w:color w:val="000000" w:themeColor="text1"/>
              </w:rPr>
            </w:pPr>
            <w:r w:rsidRPr="00923B0C">
              <w:rPr>
                <w:b/>
                <w:bCs/>
                <w:i/>
                <w:color w:val="000000" w:themeColor="text1"/>
              </w:rPr>
              <w:t>БАЛАНС (пассив)</w:t>
            </w:r>
          </w:p>
        </w:tc>
        <w:tc>
          <w:tcPr>
            <w:tcW w:w="0" w:type="auto"/>
            <w:shd w:val="clear" w:color="auto" w:fill="F7CAAC" w:themeFill="accent2" w:themeFillTint="66"/>
            <w:noWrap/>
            <w:hideMark/>
          </w:tcPr>
          <w:p w14:paraId="37F1BF19" w14:textId="77777777" w:rsidR="004666C2" w:rsidRPr="00923B0C" w:rsidRDefault="004666C2" w:rsidP="004666C2">
            <w:pPr>
              <w:jc w:val="right"/>
              <w:rPr>
                <w:b/>
                <w:i/>
                <w:color w:val="000000" w:themeColor="text1"/>
              </w:rPr>
            </w:pPr>
            <w:r w:rsidRPr="00923B0C">
              <w:rPr>
                <w:b/>
                <w:i/>
                <w:color w:val="000000" w:themeColor="text1"/>
              </w:rPr>
              <w:t>3053</w:t>
            </w:r>
          </w:p>
        </w:tc>
        <w:tc>
          <w:tcPr>
            <w:tcW w:w="0" w:type="auto"/>
            <w:shd w:val="clear" w:color="auto" w:fill="F7CAAC" w:themeFill="accent2" w:themeFillTint="66"/>
            <w:noWrap/>
            <w:hideMark/>
          </w:tcPr>
          <w:p w14:paraId="503D048A" w14:textId="77777777" w:rsidR="004666C2" w:rsidRPr="00923B0C" w:rsidRDefault="004666C2" w:rsidP="004666C2">
            <w:pPr>
              <w:rPr>
                <w:b/>
                <w:i/>
                <w:color w:val="000000" w:themeColor="text1"/>
              </w:rPr>
            </w:pPr>
            <w:r w:rsidRPr="00923B0C">
              <w:rPr>
                <w:b/>
                <w:i/>
                <w:color w:val="000000" w:themeColor="text1"/>
              </w:rPr>
              <w:t>тыс.</w:t>
            </w:r>
          </w:p>
        </w:tc>
      </w:tr>
      <w:tr w:rsidR="004666C2" w:rsidRPr="004666C2" w14:paraId="38AC1DF2" w14:textId="77777777" w:rsidTr="004666C2">
        <w:tc>
          <w:tcPr>
            <w:tcW w:w="0" w:type="auto"/>
            <w:hideMark/>
          </w:tcPr>
          <w:p w14:paraId="76692698" w14:textId="77777777" w:rsidR="004666C2" w:rsidRPr="004666C2" w:rsidRDefault="004666C2" w:rsidP="004666C2">
            <w:pPr>
              <w:rPr>
                <w:color w:val="000000" w:themeColor="text1"/>
              </w:rPr>
            </w:pPr>
            <w:r w:rsidRPr="004666C2">
              <w:rPr>
                <w:color w:val="000000" w:themeColor="text1"/>
              </w:rPr>
              <w:lastRenderedPageBreak/>
              <w:t>Ф2.2110</w:t>
            </w:r>
          </w:p>
        </w:tc>
        <w:tc>
          <w:tcPr>
            <w:tcW w:w="0" w:type="auto"/>
            <w:hideMark/>
          </w:tcPr>
          <w:p w14:paraId="3AFA8E87" w14:textId="77777777" w:rsidR="004666C2" w:rsidRPr="004666C2" w:rsidRDefault="004666C2" w:rsidP="004666C2">
            <w:pPr>
              <w:rPr>
                <w:color w:val="000000" w:themeColor="text1"/>
              </w:rPr>
            </w:pPr>
            <w:r w:rsidRPr="004666C2">
              <w:rPr>
                <w:color w:val="000000" w:themeColor="text1"/>
              </w:rPr>
              <w:t>Выручка</w:t>
            </w:r>
          </w:p>
        </w:tc>
        <w:tc>
          <w:tcPr>
            <w:tcW w:w="0" w:type="auto"/>
            <w:noWrap/>
            <w:hideMark/>
          </w:tcPr>
          <w:p w14:paraId="393AADE1" w14:textId="77777777" w:rsidR="004666C2" w:rsidRPr="004666C2" w:rsidRDefault="004666C2" w:rsidP="004666C2">
            <w:pPr>
              <w:jc w:val="right"/>
              <w:rPr>
                <w:color w:val="000000" w:themeColor="text1"/>
              </w:rPr>
            </w:pPr>
            <w:r w:rsidRPr="004666C2">
              <w:rPr>
                <w:color w:val="000000" w:themeColor="text1"/>
              </w:rPr>
              <w:t>2994</w:t>
            </w:r>
          </w:p>
        </w:tc>
        <w:tc>
          <w:tcPr>
            <w:tcW w:w="0" w:type="auto"/>
            <w:noWrap/>
            <w:hideMark/>
          </w:tcPr>
          <w:p w14:paraId="1B2D6C9A" w14:textId="77777777" w:rsidR="004666C2" w:rsidRPr="004666C2" w:rsidRDefault="004666C2" w:rsidP="004666C2">
            <w:pPr>
              <w:rPr>
                <w:color w:val="000000" w:themeColor="text1"/>
              </w:rPr>
            </w:pPr>
            <w:r w:rsidRPr="004666C2">
              <w:rPr>
                <w:color w:val="000000" w:themeColor="text1"/>
              </w:rPr>
              <w:t>тыс.</w:t>
            </w:r>
          </w:p>
        </w:tc>
      </w:tr>
      <w:tr w:rsidR="004666C2" w:rsidRPr="004666C2" w14:paraId="03F4B49D" w14:textId="77777777" w:rsidTr="00923B0C">
        <w:tc>
          <w:tcPr>
            <w:tcW w:w="0" w:type="auto"/>
            <w:shd w:val="clear" w:color="auto" w:fill="FBE4D5" w:themeFill="accent2" w:themeFillTint="33"/>
            <w:hideMark/>
          </w:tcPr>
          <w:p w14:paraId="3E05AA20" w14:textId="77777777" w:rsidR="004666C2" w:rsidRPr="004666C2" w:rsidRDefault="004666C2" w:rsidP="004666C2">
            <w:pPr>
              <w:rPr>
                <w:color w:val="000000" w:themeColor="text1"/>
              </w:rPr>
            </w:pPr>
            <w:r w:rsidRPr="004666C2">
              <w:rPr>
                <w:color w:val="000000" w:themeColor="text1"/>
              </w:rPr>
              <w:t>Ф2.2120</w:t>
            </w:r>
          </w:p>
        </w:tc>
        <w:tc>
          <w:tcPr>
            <w:tcW w:w="0" w:type="auto"/>
            <w:shd w:val="clear" w:color="auto" w:fill="FBE4D5" w:themeFill="accent2" w:themeFillTint="33"/>
            <w:hideMark/>
          </w:tcPr>
          <w:p w14:paraId="7A5C65F6" w14:textId="77777777" w:rsidR="004666C2" w:rsidRPr="004666C2" w:rsidRDefault="004666C2" w:rsidP="004666C2">
            <w:pPr>
              <w:rPr>
                <w:color w:val="000000" w:themeColor="text1"/>
              </w:rPr>
            </w:pPr>
            <w:r w:rsidRPr="004666C2">
              <w:rPr>
                <w:color w:val="000000" w:themeColor="text1"/>
              </w:rPr>
              <w:t>Себестоимость продаж</w:t>
            </w:r>
          </w:p>
        </w:tc>
        <w:tc>
          <w:tcPr>
            <w:tcW w:w="0" w:type="auto"/>
            <w:shd w:val="clear" w:color="auto" w:fill="FBE4D5" w:themeFill="accent2" w:themeFillTint="33"/>
            <w:noWrap/>
            <w:hideMark/>
          </w:tcPr>
          <w:p w14:paraId="45C0947D" w14:textId="77777777" w:rsidR="004666C2" w:rsidRPr="004666C2" w:rsidRDefault="004666C2" w:rsidP="004666C2">
            <w:pPr>
              <w:jc w:val="right"/>
              <w:rPr>
                <w:color w:val="000000" w:themeColor="text1"/>
              </w:rPr>
            </w:pPr>
            <w:r w:rsidRPr="004666C2">
              <w:rPr>
                <w:color w:val="000000" w:themeColor="text1"/>
              </w:rPr>
              <w:t>3725</w:t>
            </w:r>
          </w:p>
        </w:tc>
        <w:tc>
          <w:tcPr>
            <w:tcW w:w="0" w:type="auto"/>
            <w:shd w:val="clear" w:color="auto" w:fill="FBE4D5" w:themeFill="accent2" w:themeFillTint="33"/>
            <w:noWrap/>
            <w:hideMark/>
          </w:tcPr>
          <w:p w14:paraId="080D5EA6" w14:textId="77777777" w:rsidR="004666C2" w:rsidRPr="004666C2" w:rsidRDefault="004666C2" w:rsidP="004666C2">
            <w:pPr>
              <w:rPr>
                <w:color w:val="000000" w:themeColor="text1"/>
              </w:rPr>
            </w:pPr>
            <w:r w:rsidRPr="004666C2">
              <w:rPr>
                <w:color w:val="000000" w:themeColor="text1"/>
              </w:rPr>
              <w:t>тыс.</w:t>
            </w:r>
          </w:p>
        </w:tc>
      </w:tr>
      <w:tr w:rsidR="004666C2" w:rsidRPr="00923B0C" w14:paraId="49BACA9E" w14:textId="77777777" w:rsidTr="00923B0C">
        <w:tc>
          <w:tcPr>
            <w:tcW w:w="0" w:type="auto"/>
            <w:shd w:val="clear" w:color="auto" w:fill="F7CAAC" w:themeFill="accent2" w:themeFillTint="66"/>
            <w:hideMark/>
          </w:tcPr>
          <w:p w14:paraId="5DC1A840" w14:textId="77777777" w:rsidR="004666C2" w:rsidRPr="00923B0C" w:rsidRDefault="004666C2" w:rsidP="004666C2">
            <w:pPr>
              <w:rPr>
                <w:b/>
                <w:i/>
                <w:color w:val="000000" w:themeColor="text1"/>
              </w:rPr>
            </w:pPr>
            <w:r w:rsidRPr="00923B0C">
              <w:rPr>
                <w:b/>
                <w:i/>
                <w:color w:val="000000" w:themeColor="text1"/>
              </w:rPr>
              <w:t>Ф2.2100</w:t>
            </w:r>
          </w:p>
        </w:tc>
        <w:tc>
          <w:tcPr>
            <w:tcW w:w="0" w:type="auto"/>
            <w:shd w:val="clear" w:color="auto" w:fill="F7CAAC" w:themeFill="accent2" w:themeFillTint="66"/>
            <w:hideMark/>
          </w:tcPr>
          <w:p w14:paraId="69608872" w14:textId="77777777" w:rsidR="004666C2" w:rsidRPr="00923B0C" w:rsidRDefault="004666C2" w:rsidP="004666C2">
            <w:pPr>
              <w:rPr>
                <w:b/>
                <w:i/>
                <w:color w:val="000000" w:themeColor="text1"/>
              </w:rPr>
            </w:pPr>
            <w:r w:rsidRPr="00923B0C">
              <w:rPr>
                <w:b/>
                <w:bCs/>
                <w:i/>
                <w:color w:val="000000" w:themeColor="text1"/>
              </w:rPr>
              <w:t>Валовая прибыль (убыток)</w:t>
            </w:r>
          </w:p>
        </w:tc>
        <w:tc>
          <w:tcPr>
            <w:tcW w:w="0" w:type="auto"/>
            <w:shd w:val="clear" w:color="auto" w:fill="F7CAAC" w:themeFill="accent2" w:themeFillTint="66"/>
            <w:noWrap/>
            <w:hideMark/>
          </w:tcPr>
          <w:p w14:paraId="375F7E84" w14:textId="77777777" w:rsidR="004666C2" w:rsidRPr="00923B0C" w:rsidRDefault="004666C2" w:rsidP="004666C2">
            <w:pPr>
              <w:jc w:val="right"/>
              <w:rPr>
                <w:b/>
                <w:i/>
                <w:color w:val="000000" w:themeColor="text1"/>
              </w:rPr>
            </w:pPr>
            <w:r w:rsidRPr="00923B0C">
              <w:rPr>
                <w:b/>
                <w:i/>
                <w:color w:val="000000" w:themeColor="text1"/>
              </w:rPr>
              <w:t>-731</w:t>
            </w:r>
          </w:p>
        </w:tc>
        <w:tc>
          <w:tcPr>
            <w:tcW w:w="0" w:type="auto"/>
            <w:shd w:val="clear" w:color="auto" w:fill="F7CAAC" w:themeFill="accent2" w:themeFillTint="66"/>
            <w:noWrap/>
            <w:hideMark/>
          </w:tcPr>
          <w:p w14:paraId="65856684" w14:textId="77777777" w:rsidR="004666C2" w:rsidRPr="00923B0C" w:rsidRDefault="004666C2" w:rsidP="004666C2">
            <w:pPr>
              <w:rPr>
                <w:b/>
                <w:i/>
                <w:color w:val="000000" w:themeColor="text1"/>
              </w:rPr>
            </w:pPr>
            <w:r w:rsidRPr="00923B0C">
              <w:rPr>
                <w:b/>
                <w:i/>
                <w:color w:val="000000" w:themeColor="text1"/>
              </w:rPr>
              <w:t>тыс.</w:t>
            </w:r>
          </w:p>
        </w:tc>
      </w:tr>
      <w:tr w:rsidR="004666C2" w:rsidRPr="004666C2" w14:paraId="7E455871" w14:textId="77777777" w:rsidTr="004666C2">
        <w:tc>
          <w:tcPr>
            <w:tcW w:w="0" w:type="auto"/>
            <w:hideMark/>
          </w:tcPr>
          <w:p w14:paraId="1DFBE21F" w14:textId="77777777" w:rsidR="004666C2" w:rsidRPr="004666C2" w:rsidRDefault="004666C2" w:rsidP="004666C2">
            <w:pPr>
              <w:rPr>
                <w:color w:val="000000" w:themeColor="text1"/>
              </w:rPr>
            </w:pPr>
            <w:r w:rsidRPr="004666C2">
              <w:rPr>
                <w:color w:val="000000" w:themeColor="text1"/>
              </w:rPr>
              <w:t>Ф2.2210</w:t>
            </w:r>
          </w:p>
        </w:tc>
        <w:tc>
          <w:tcPr>
            <w:tcW w:w="0" w:type="auto"/>
            <w:hideMark/>
          </w:tcPr>
          <w:p w14:paraId="631E871E" w14:textId="77777777" w:rsidR="004666C2" w:rsidRPr="004666C2" w:rsidRDefault="004666C2" w:rsidP="004666C2">
            <w:pPr>
              <w:rPr>
                <w:color w:val="000000" w:themeColor="text1"/>
              </w:rPr>
            </w:pPr>
            <w:r w:rsidRPr="004666C2">
              <w:rPr>
                <w:color w:val="000000" w:themeColor="text1"/>
              </w:rPr>
              <w:t>Коммерческие расходы</w:t>
            </w:r>
          </w:p>
        </w:tc>
        <w:tc>
          <w:tcPr>
            <w:tcW w:w="0" w:type="auto"/>
            <w:noWrap/>
            <w:hideMark/>
          </w:tcPr>
          <w:p w14:paraId="25326B28"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1A45AE88" w14:textId="77777777" w:rsidR="004666C2" w:rsidRPr="004666C2" w:rsidRDefault="004666C2" w:rsidP="004666C2">
            <w:pPr>
              <w:rPr>
                <w:color w:val="000000" w:themeColor="text1"/>
              </w:rPr>
            </w:pPr>
            <w:r w:rsidRPr="004666C2">
              <w:rPr>
                <w:color w:val="000000" w:themeColor="text1"/>
              </w:rPr>
              <w:t>тыс.</w:t>
            </w:r>
          </w:p>
        </w:tc>
      </w:tr>
      <w:tr w:rsidR="004666C2" w:rsidRPr="004666C2" w14:paraId="21B5DE80" w14:textId="77777777" w:rsidTr="00923B0C">
        <w:tc>
          <w:tcPr>
            <w:tcW w:w="0" w:type="auto"/>
            <w:shd w:val="clear" w:color="auto" w:fill="FBE4D5" w:themeFill="accent2" w:themeFillTint="33"/>
            <w:hideMark/>
          </w:tcPr>
          <w:p w14:paraId="455EDA5E" w14:textId="77777777" w:rsidR="004666C2" w:rsidRPr="004666C2" w:rsidRDefault="004666C2" w:rsidP="004666C2">
            <w:pPr>
              <w:rPr>
                <w:color w:val="000000" w:themeColor="text1"/>
              </w:rPr>
            </w:pPr>
            <w:r w:rsidRPr="004666C2">
              <w:rPr>
                <w:color w:val="000000" w:themeColor="text1"/>
              </w:rPr>
              <w:t>Ф2.2220</w:t>
            </w:r>
          </w:p>
        </w:tc>
        <w:tc>
          <w:tcPr>
            <w:tcW w:w="0" w:type="auto"/>
            <w:shd w:val="clear" w:color="auto" w:fill="FBE4D5" w:themeFill="accent2" w:themeFillTint="33"/>
            <w:hideMark/>
          </w:tcPr>
          <w:p w14:paraId="62EC109A" w14:textId="77777777" w:rsidR="004666C2" w:rsidRPr="004666C2" w:rsidRDefault="004666C2" w:rsidP="004666C2">
            <w:pPr>
              <w:rPr>
                <w:color w:val="000000" w:themeColor="text1"/>
              </w:rPr>
            </w:pPr>
            <w:r w:rsidRPr="004666C2">
              <w:rPr>
                <w:color w:val="000000" w:themeColor="text1"/>
              </w:rPr>
              <w:t>Управленческие расходы</w:t>
            </w:r>
          </w:p>
        </w:tc>
        <w:tc>
          <w:tcPr>
            <w:tcW w:w="0" w:type="auto"/>
            <w:shd w:val="clear" w:color="auto" w:fill="FBE4D5" w:themeFill="accent2" w:themeFillTint="33"/>
            <w:noWrap/>
            <w:hideMark/>
          </w:tcPr>
          <w:p w14:paraId="1545D697"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33460EE3" w14:textId="77777777" w:rsidR="004666C2" w:rsidRPr="004666C2" w:rsidRDefault="004666C2" w:rsidP="004666C2">
            <w:pPr>
              <w:rPr>
                <w:color w:val="000000" w:themeColor="text1"/>
              </w:rPr>
            </w:pPr>
            <w:r w:rsidRPr="004666C2">
              <w:rPr>
                <w:color w:val="000000" w:themeColor="text1"/>
              </w:rPr>
              <w:t>тыс.</w:t>
            </w:r>
          </w:p>
        </w:tc>
      </w:tr>
      <w:tr w:rsidR="004666C2" w:rsidRPr="00923B0C" w14:paraId="40FE5B71" w14:textId="77777777" w:rsidTr="00923B0C">
        <w:tc>
          <w:tcPr>
            <w:tcW w:w="0" w:type="auto"/>
            <w:shd w:val="clear" w:color="auto" w:fill="F7CAAC" w:themeFill="accent2" w:themeFillTint="66"/>
            <w:hideMark/>
          </w:tcPr>
          <w:p w14:paraId="5925ABA4" w14:textId="77777777" w:rsidR="004666C2" w:rsidRPr="00923B0C" w:rsidRDefault="004666C2" w:rsidP="004666C2">
            <w:pPr>
              <w:rPr>
                <w:b/>
                <w:i/>
                <w:color w:val="000000" w:themeColor="text1"/>
              </w:rPr>
            </w:pPr>
            <w:r w:rsidRPr="00923B0C">
              <w:rPr>
                <w:b/>
                <w:i/>
                <w:color w:val="000000" w:themeColor="text1"/>
              </w:rPr>
              <w:t>Ф2.2200</w:t>
            </w:r>
          </w:p>
        </w:tc>
        <w:tc>
          <w:tcPr>
            <w:tcW w:w="0" w:type="auto"/>
            <w:shd w:val="clear" w:color="auto" w:fill="F7CAAC" w:themeFill="accent2" w:themeFillTint="66"/>
            <w:hideMark/>
          </w:tcPr>
          <w:p w14:paraId="153695F0" w14:textId="77777777" w:rsidR="004666C2" w:rsidRPr="00923B0C" w:rsidRDefault="004666C2" w:rsidP="004666C2">
            <w:pPr>
              <w:rPr>
                <w:b/>
                <w:i/>
                <w:color w:val="000000" w:themeColor="text1"/>
              </w:rPr>
            </w:pPr>
            <w:r w:rsidRPr="00923B0C">
              <w:rPr>
                <w:b/>
                <w:bCs/>
                <w:i/>
                <w:color w:val="000000" w:themeColor="text1"/>
              </w:rPr>
              <w:t>Прибыль (убыток) от продаж</w:t>
            </w:r>
          </w:p>
        </w:tc>
        <w:tc>
          <w:tcPr>
            <w:tcW w:w="0" w:type="auto"/>
            <w:shd w:val="clear" w:color="auto" w:fill="F7CAAC" w:themeFill="accent2" w:themeFillTint="66"/>
            <w:noWrap/>
            <w:hideMark/>
          </w:tcPr>
          <w:p w14:paraId="6A22C61E" w14:textId="77777777" w:rsidR="004666C2" w:rsidRPr="00923B0C" w:rsidRDefault="004666C2" w:rsidP="004666C2">
            <w:pPr>
              <w:jc w:val="right"/>
              <w:rPr>
                <w:b/>
                <w:i/>
                <w:color w:val="000000" w:themeColor="text1"/>
              </w:rPr>
            </w:pPr>
            <w:r w:rsidRPr="00923B0C">
              <w:rPr>
                <w:b/>
                <w:i/>
                <w:color w:val="000000" w:themeColor="text1"/>
              </w:rPr>
              <w:t>-731</w:t>
            </w:r>
          </w:p>
        </w:tc>
        <w:tc>
          <w:tcPr>
            <w:tcW w:w="0" w:type="auto"/>
            <w:shd w:val="clear" w:color="auto" w:fill="F7CAAC" w:themeFill="accent2" w:themeFillTint="66"/>
            <w:noWrap/>
            <w:hideMark/>
          </w:tcPr>
          <w:p w14:paraId="53175400" w14:textId="77777777" w:rsidR="004666C2" w:rsidRPr="00923B0C" w:rsidRDefault="004666C2" w:rsidP="004666C2">
            <w:pPr>
              <w:rPr>
                <w:b/>
                <w:i/>
                <w:color w:val="000000" w:themeColor="text1"/>
              </w:rPr>
            </w:pPr>
            <w:r w:rsidRPr="00923B0C">
              <w:rPr>
                <w:b/>
                <w:i/>
                <w:color w:val="000000" w:themeColor="text1"/>
              </w:rPr>
              <w:t>тыс.</w:t>
            </w:r>
          </w:p>
        </w:tc>
      </w:tr>
      <w:tr w:rsidR="004666C2" w:rsidRPr="004666C2" w14:paraId="1662C5EF" w14:textId="77777777" w:rsidTr="004666C2">
        <w:tc>
          <w:tcPr>
            <w:tcW w:w="0" w:type="auto"/>
            <w:hideMark/>
          </w:tcPr>
          <w:p w14:paraId="7906D6EA" w14:textId="77777777" w:rsidR="004666C2" w:rsidRPr="004666C2" w:rsidRDefault="004666C2" w:rsidP="004666C2">
            <w:pPr>
              <w:rPr>
                <w:color w:val="000000" w:themeColor="text1"/>
              </w:rPr>
            </w:pPr>
            <w:r w:rsidRPr="004666C2">
              <w:rPr>
                <w:color w:val="000000" w:themeColor="text1"/>
              </w:rPr>
              <w:t>Ф2.2310</w:t>
            </w:r>
          </w:p>
        </w:tc>
        <w:tc>
          <w:tcPr>
            <w:tcW w:w="0" w:type="auto"/>
            <w:hideMark/>
          </w:tcPr>
          <w:p w14:paraId="166FB92F" w14:textId="77777777" w:rsidR="004666C2" w:rsidRPr="004666C2" w:rsidRDefault="004666C2" w:rsidP="004666C2">
            <w:pPr>
              <w:rPr>
                <w:color w:val="000000" w:themeColor="text1"/>
              </w:rPr>
            </w:pPr>
            <w:r w:rsidRPr="004666C2">
              <w:rPr>
                <w:color w:val="000000" w:themeColor="text1"/>
              </w:rPr>
              <w:t>Доходы от участия в других организациях</w:t>
            </w:r>
          </w:p>
        </w:tc>
        <w:tc>
          <w:tcPr>
            <w:tcW w:w="0" w:type="auto"/>
            <w:noWrap/>
            <w:hideMark/>
          </w:tcPr>
          <w:p w14:paraId="57200262"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0208604B" w14:textId="77777777" w:rsidR="004666C2" w:rsidRPr="004666C2" w:rsidRDefault="004666C2" w:rsidP="004666C2">
            <w:pPr>
              <w:rPr>
                <w:color w:val="000000" w:themeColor="text1"/>
              </w:rPr>
            </w:pPr>
            <w:r w:rsidRPr="004666C2">
              <w:rPr>
                <w:color w:val="000000" w:themeColor="text1"/>
              </w:rPr>
              <w:t>тыс.</w:t>
            </w:r>
          </w:p>
        </w:tc>
      </w:tr>
      <w:tr w:rsidR="004666C2" w:rsidRPr="004666C2" w14:paraId="39DB97FF" w14:textId="77777777" w:rsidTr="00923B0C">
        <w:tc>
          <w:tcPr>
            <w:tcW w:w="0" w:type="auto"/>
            <w:shd w:val="clear" w:color="auto" w:fill="FBE4D5" w:themeFill="accent2" w:themeFillTint="33"/>
            <w:hideMark/>
          </w:tcPr>
          <w:p w14:paraId="66502D81" w14:textId="77777777" w:rsidR="004666C2" w:rsidRPr="004666C2" w:rsidRDefault="004666C2" w:rsidP="004666C2">
            <w:pPr>
              <w:rPr>
                <w:color w:val="000000" w:themeColor="text1"/>
              </w:rPr>
            </w:pPr>
            <w:r w:rsidRPr="004666C2">
              <w:rPr>
                <w:color w:val="000000" w:themeColor="text1"/>
              </w:rPr>
              <w:t>Ф2.2320</w:t>
            </w:r>
          </w:p>
        </w:tc>
        <w:tc>
          <w:tcPr>
            <w:tcW w:w="0" w:type="auto"/>
            <w:shd w:val="clear" w:color="auto" w:fill="FBE4D5" w:themeFill="accent2" w:themeFillTint="33"/>
            <w:hideMark/>
          </w:tcPr>
          <w:p w14:paraId="2CEE89E0" w14:textId="77777777" w:rsidR="004666C2" w:rsidRPr="004666C2" w:rsidRDefault="004666C2" w:rsidP="004666C2">
            <w:pPr>
              <w:rPr>
                <w:color w:val="000000" w:themeColor="text1"/>
              </w:rPr>
            </w:pPr>
            <w:r w:rsidRPr="004666C2">
              <w:rPr>
                <w:color w:val="000000" w:themeColor="text1"/>
              </w:rPr>
              <w:t>Проценты к получению</w:t>
            </w:r>
          </w:p>
        </w:tc>
        <w:tc>
          <w:tcPr>
            <w:tcW w:w="0" w:type="auto"/>
            <w:shd w:val="clear" w:color="auto" w:fill="FBE4D5" w:themeFill="accent2" w:themeFillTint="33"/>
            <w:noWrap/>
            <w:hideMark/>
          </w:tcPr>
          <w:p w14:paraId="562C3250"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7892FC07" w14:textId="77777777" w:rsidR="004666C2" w:rsidRPr="004666C2" w:rsidRDefault="004666C2" w:rsidP="004666C2">
            <w:pPr>
              <w:rPr>
                <w:color w:val="000000" w:themeColor="text1"/>
              </w:rPr>
            </w:pPr>
            <w:r w:rsidRPr="004666C2">
              <w:rPr>
                <w:color w:val="000000" w:themeColor="text1"/>
              </w:rPr>
              <w:t>тыс.</w:t>
            </w:r>
          </w:p>
        </w:tc>
      </w:tr>
      <w:tr w:rsidR="004666C2" w:rsidRPr="004666C2" w14:paraId="3548DC22" w14:textId="77777777" w:rsidTr="004666C2">
        <w:tc>
          <w:tcPr>
            <w:tcW w:w="0" w:type="auto"/>
            <w:hideMark/>
          </w:tcPr>
          <w:p w14:paraId="3862EA6D" w14:textId="77777777" w:rsidR="004666C2" w:rsidRPr="004666C2" w:rsidRDefault="004666C2" w:rsidP="004666C2">
            <w:pPr>
              <w:rPr>
                <w:color w:val="000000" w:themeColor="text1"/>
              </w:rPr>
            </w:pPr>
            <w:r w:rsidRPr="004666C2">
              <w:rPr>
                <w:color w:val="000000" w:themeColor="text1"/>
              </w:rPr>
              <w:t>Ф2.2330</w:t>
            </w:r>
          </w:p>
        </w:tc>
        <w:tc>
          <w:tcPr>
            <w:tcW w:w="0" w:type="auto"/>
            <w:hideMark/>
          </w:tcPr>
          <w:p w14:paraId="45C83ACD" w14:textId="77777777" w:rsidR="004666C2" w:rsidRPr="004666C2" w:rsidRDefault="004666C2" w:rsidP="004666C2">
            <w:pPr>
              <w:rPr>
                <w:color w:val="000000" w:themeColor="text1"/>
              </w:rPr>
            </w:pPr>
            <w:r w:rsidRPr="004666C2">
              <w:rPr>
                <w:color w:val="000000" w:themeColor="text1"/>
              </w:rPr>
              <w:t>Проценты к уплате</w:t>
            </w:r>
          </w:p>
        </w:tc>
        <w:tc>
          <w:tcPr>
            <w:tcW w:w="0" w:type="auto"/>
            <w:noWrap/>
            <w:hideMark/>
          </w:tcPr>
          <w:p w14:paraId="2D84B732"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5774C225" w14:textId="77777777" w:rsidR="004666C2" w:rsidRPr="004666C2" w:rsidRDefault="004666C2" w:rsidP="004666C2">
            <w:pPr>
              <w:rPr>
                <w:color w:val="000000" w:themeColor="text1"/>
              </w:rPr>
            </w:pPr>
            <w:r w:rsidRPr="004666C2">
              <w:rPr>
                <w:color w:val="000000" w:themeColor="text1"/>
              </w:rPr>
              <w:t>тыс.</w:t>
            </w:r>
          </w:p>
        </w:tc>
      </w:tr>
      <w:tr w:rsidR="004666C2" w:rsidRPr="004666C2" w14:paraId="5FF49097" w14:textId="77777777" w:rsidTr="00923B0C">
        <w:tc>
          <w:tcPr>
            <w:tcW w:w="0" w:type="auto"/>
            <w:shd w:val="clear" w:color="auto" w:fill="FBE4D5" w:themeFill="accent2" w:themeFillTint="33"/>
            <w:hideMark/>
          </w:tcPr>
          <w:p w14:paraId="4731E442" w14:textId="77777777" w:rsidR="004666C2" w:rsidRPr="004666C2" w:rsidRDefault="004666C2" w:rsidP="004666C2">
            <w:pPr>
              <w:rPr>
                <w:color w:val="000000" w:themeColor="text1"/>
              </w:rPr>
            </w:pPr>
            <w:r w:rsidRPr="004666C2">
              <w:rPr>
                <w:color w:val="000000" w:themeColor="text1"/>
              </w:rPr>
              <w:t>Ф2.2340</w:t>
            </w:r>
          </w:p>
        </w:tc>
        <w:tc>
          <w:tcPr>
            <w:tcW w:w="0" w:type="auto"/>
            <w:shd w:val="clear" w:color="auto" w:fill="FBE4D5" w:themeFill="accent2" w:themeFillTint="33"/>
            <w:hideMark/>
          </w:tcPr>
          <w:p w14:paraId="600EA4FF" w14:textId="77777777" w:rsidR="004666C2" w:rsidRPr="004666C2" w:rsidRDefault="004666C2" w:rsidP="004666C2">
            <w:pPr>
              <w:rPr>
                <w:color w:val="000000" w:themeColor="text1"/>
              </w:rPr>
            </w:pPr>
            <w:r w:rsidRPr="004666C2">
              <w:rPr>
                <w:color w:val="000000" w:themeColor="text1"/>
              </w:rPr>
              <w:t>Прочие доходы</w:t>
            </w:r>
          </w:p>
        </w:tc>
        <w:tc>
          <w:tcPr>
            <w:tcW w:w="0" w:type="auto"/>
            <w:shd w:val="clear" w:color="auto" w:fill="FBE4D5" w:themeFill="accent2" w:themeFillTint="33"/>
            <w:noWrap/>
            <w:hideMark/>
          </w:tcPr>
          <w:p w14:paraId="2CDCAF7E" w14:textId="77777777" w:rsidR="004666C2" w:rsidRPr="004666C2" w:rsidRDefault="004666C2" w:rsidP="004666C2">
            <w:pPr>
              <w:jc w:val="right"/>
              <w:rPr>
                <w:color w:val="000000" w:themeColor="text1"/>
              </w:rPr>
            </w:pPr>
            <w:r w:rsidRPr="004666C2">
              <w:rPr>
                <w:color w:val="000000" w:themeColor="text1"/>
              </w:rPr>
              <w:t>2589</w:t>
            </w:r>
          </w:p>
        </w:tc>
        <w:tc>
          <w:tcPr>
            <w:tcW w:w="0" w:type="auto"/>
            <w:shd w:val="clear" w:color="auto" w:fill="FBE4D5" w:themeFill="accent2" w:themeFillTint="33"/>
            <w:noWrap/>
            <w:hideMark/>
          </w:tcPr>
          <w:p w14:paraId="29453AFC" w14:textId="77777777" w:rsidR="004666C2" w:rsidRPr="004666C2" w:rsidRDefault="004666C2" w:rsidP="004666C2">
            <w:pPr>
              <w:rPr>
                <w:color w:val="000000" w:themeColor="text1"/>
              </w:rPr>
            </w:pPr>
            <w:r w:rsidRPr="004666C2">
              <w:rPr>
                <w:color w:val="000000" w:themeColor="text1"/>
              </w:rPr>
              <w:t>тыс.</w:t>
            </w:r>
          </w:p>
        </w:tc>
      </w:tr>
      <w:tr w:rsidR="004666C2" w:rsidRPr="004666C2" w14:paraId="7FCB9D1B" w14:textId="77777777" w:rsidTr="004666C2">
        <w:tc>
          <w:tcPr>
            <w:tcW w:w="0" w:type="auto"/>
            <w:hideMark/>
          </w:tcPr>
          <w:p w14:paraId="445BCFCA" w14:textId="77777777" w:rsidR="004666C2" w:rsidRPr="004666C2" w:rsidRDefault="004666C2" w:rsidP="004666C2">
            <w:pPr>
              <w:rPr>
                <w:color w:val="000000" w:themeColor="text1"/>
              </w:rPr>
            </w:pPr>
            <w:r w:rsidRPr="004666C2">
              <w:rPr>
                <w:color w:val="000000" w:themeColor="text1"/>
              </w:rPr>
              <w:t>Ф2.2350</w:t>
            </w:r>
          </w:p>
        </w:tc>
        <w:tc>
          <w:tcPr>
            <w:tcW w:w="0" w:type="auto"/>
            <w:hideMark/>
          </w:tcPr>
          <w:p w14:paraId="113F578C" w14:textId="77777777" w:rsidR="004666C2" w:rsidRPr="004666C2" w:rsidRDefault="004666C2" w:rsidP="004666C2">
            <w:pPr>
              <w:rPr>
                <w:color w:val="000000" w:themeColor="text1"/>
              </w:rPr>
            </w:pPr>
            <w:r w:rsidRPr="004666C2">
              <w:rPr>
                <w:color w:val="000000" w:themeColor="text1"/>
              </w:rPr>
              <w:t>Прочие расходы</w:t>
            </w:r>
          </w:p>
        </w:tc>
        <w:tc>
          <w:tcPr>
            <w:tcW w:w="0" w:type="auto"/>
            <w:noWrap/>
            <w:hideMark/>
          </w:tcPr>
          <w:p w14:paraId="460E3D32" w14:textId="77777777" w:rsidR="004666C2" w:rsidRPr="004666C2" w:rsidRDefault="004666C2" w:rsidP="004666C2">
            <w:pPr>
              <w:jc w:val="right"/>
              <w:rPr>
                <w:color w:val="000000" w:themeColor="text1"/>
              </w:rPr>
            </w:pPr>
            <w:r w:rsidRPr="004666C2">
              <w:rPr>
                <w:color w:val="000000" w:themeColor="text1"/>
              </w:rPr>
              <w:t>1028</w:t>
            </w:r>
          </w:p>
        </w:tc>
        <w:tc>
          <w:tcPr>
            <w:tcW w:w="0" w:type="auto"/>
            <w:noWrap/>
            <w:hideMark/>
          </w:tcPr>
          <w:p w14:paraId="2B4E8EDE" w14:textId="77777777" w:rsidR="004666C2" w:rsidRPr="004666C2" w:rsidRDefault="004666C2" w:rsidP="004666C2">
            <w:pPr>
              <w:rPr>
                <w:color w:val="000000" w:themeColor="text1"/>
              </w:rPr>
            </w:pPr>
            <w:r w:rsidRPr="004666C2">
              <w:rPr>
                <w:color w:val="000000" w:themeColor="text1"/>
              </w:rPr>
              <w:t>тыс.</w:t>
            </w:r>
          </w:p>
        </w:tc>
      </w:tr>
      <w:tr w:rsidR="004666C2" w:rsidRPr="00923B0C" w14:paraId="796AEE52" w14:textId="77777777" w:rsidTr="00923B0C">
        <w:tc>
          <w:tcPr>
            <w:tcW w:w="0" w:type="auto"/>
            <w:shd w:val="clear" w:color="auto" w:fill="F7CAAC" w:themeFill="accent2" w:themeFillTint="66"/>
            <w:hideMark/>
          </w:tcPr>
          <w:p w14:paraId="4157196F" w14:textId="77777777" w:rsidR="004666C2" w:rsidRPr="00923B0C" w:rsidRDefault="004666C2" w:rsidP="004666C2">
            <w:pPr>
              <w:rPr>
                <w:b/>
                <w:i/>
                <w:color w:val="000000" w:themeColor="text1"/>
              </w:rPr>
            </w:pPr>
            <w:r w:rsidRPr="00923B0C">
              <w:rPr>
                <w:b/>
                <w:i/>
                <w:color w:val="000000" w:themeColor="text1"/>
              </w:rPr>
              <w:t>Ф2.2300</w:t>
            </w:r>
          </w:p>
        </w:tc>
        <w:tc>
          <w:tcPr>
            <w:tcW w:w="0" w:type="auto"/>
            <w:shd w:val="clear" w:color="auto" w:fill="F7CAAC" w:themeFill="accent2" w:themeFillTint="66"/>
            <w:hideMark/>
          </w:tcPr>
          <w:p w14:paraId="45777E48" w14:textId="77777777" w:rsidR="004666C2" w:rsidRPr="00923B0C" w:rsidRDefault="004666C2" w:rsidP="004666C2">
            <w:pPr>
              <w:rPr>
                <w:b/>
                <w:i/>
                <w:color w:val="000000" w:themeColor="text1"/>
              </w:rPr>
            </w:pPr>
            <w:r w:rsidRPr="00923B0C">
              <w:rPr>
                <w:b/>
                <w:bCs/>
                <w:i/>
                <w:color w:val="000000" w:themeColor="text1"/>
              </w:rPr>
              <w:t>Прибыль (убыток) до налогообложения</w:t>
            </w:r>
          </w:p>
        </w:tc>
        <w:tc>
          <w:tcPr>
            <w:tcW w:w="0" w:type="auto"/>
            <w:shd w:val="clear" w:color="auto" w:fill="F7CAAC" w:themeFill="accent2" w:themeFillTint="66"/>
            <w:noWrap/>
            <w:hideMark/>
          </w:tcPr>
          <w:p w14:paraId="14346A86" w14:textId="77777777" w:rsidR="004666C2" w:rsidRPr="00923B0C" w:rsidRDefault="004666C2" w:rsidP="004666C2">
            <w:pPr>
              <w:jc w:val="right"/>
              <w:rPr>
                <w:b/>
                <w:i/>
                <w:color w:val="000000" w:themeColor="text1"/>
              </w:rPr>
            </w:pPr>
            <w:r w:rsidRPr="00923B0C">
              <w:rPr>
                <w:b/>
                <w:i/>
                <w:color w:val="000000" w:themeColor="text1"/>
              </w:rPr>
              <w:t>830</w:t>
            </w:r>
          </w:p>
        </w:tc>
        <w:tc>
          <w:tcPr>
            <w:tcW w:w="0" w:type="auto"/>
            <w:shd w:val="clear" w:color="auto" w:fill="F7CAAC" w:themeFill="accent2" w:themeFillTint="66"/>
            <w:noWrap/>
            <w:hideMark/>
          </w:tcPr>
          <w:p w14:paraId="39E74C67" w14:textId="77777777" w:rsidR="004666C2" w:rsidRPr="00923B0C" w:rsidRDefault="004666C2" w:rsidP="004666C2">
            <w:pPr>
              <w:rPr>
                <w:b/>
                <w:i/>
                <w:color w:val="000000" w:themeColor="text1"/>
              </w:rPr>
            </w:pPr>
            <w:r w:rsidRPr="00923B0C">
              <w:rPr>
                <w:b/>
                <w:i/>
                <w:color w:val="000000" w:themeColor="text1"/>
              </w:rPr>
              <w:t>тыс.</w:t>
            </w:r>
          </w:p>
        </w:tc>
      </w:tr>
      <w:tr w:rsidR="004666C2" w:rsidRPr="004666C2" w14:paraId="162C9AFE" w14:textId="77777777" w:rsidTr="00923B0C">
        <w:tc>
          <w:tcPr>
            <w:tcW w:w="0" w:type="auto"/>
            <w:shd w:val="clear" w:color="auto" w:fill="FBE4D5" w:themeFill="accent2" w:themeFillTint="33"/>
            <w:hideMark/>
          </w:tcPr>
          <w:p w14:paraId="1645B701" w14:textId="77777777" w:rsidR="004666C2" w:rsidRPr="004666C2" w:rsidRDefault="004666C2" w:rsidP="004666C2">
            <w:pPr>
              <w:rPr>
                <w:color w:val="000000" w:themeColor="text1"/>
              </w:rPr>
            </w:pPr>
            <w:r w:rsidRPr="004666C2">
              <w:rPr>
                <w:color w:val="000000" w:themeColor="text1"/>
              </w:rPr>
              <w:t>Ф2.2410</w:t>
            </w:r>
          </w:p>
        </w:tc>
        <w:tc>
          <w:tcPr>
            <w:tcW w:w="0" w:type="auto"/>
            <w:shd w:val="clear" w:color="auto" w:fill="FBE4D5" w:themeFill="accent2" w:themeFillTint="33"/>
            <w:hideMark/>
          </w:tcPr>
          <w:p w14:paraId="0B8A548B" w14:textId="77777777" w:rsidR="004666C2" w:rsidRPr="004666C2" w:rsidRDefault="004666C2" w:rsidP="004666C2">
            <w:pPr>
              <w:rPr>
                <w:color w:val="000000" w:themeColor="text1"/>
              </w:rPr>
            </w:pPr>
            <w:r w:rsidRPr="004666C2">
              <w:rPr>
                <w:color w:val="000000" w:themeColor="text1"/>
              </w:rPr>
              <w:t>Текущий налог на прибыль</w:t>
            </w:r>
          </w:p>
        </w:tc>
        <w:tc>
          <w:tcPr>
            <w:tcW w:w="0" w:type="auto"/>
            <w:shd w:val="clear" w:color="auto" w:fill="FBE4D5" w:themeFill="accent2" w:themeFillTint="33"/>
            <w:noWrap/>
            <w:hideMark/>
          </w:tcPr>
          <w:p w14:paraId="54DA0E4B"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4C633D1F" w14:textId="77777777" w:rsidR="004666C2" w:rsidRPr="004666C2" w:rsidRDefault="004666C2" w:rsidP="004666C2">
            <w:pPr>
              <w:rPr>
                <w:color w:val="000000" w:themeColor="text1"/>
              </w:rPr>
            </w:pPr>
            <w:r w:rsidRPr="004666C2">
              <w:rPr>
                <w:color w:val="000000" w:themeColor="text1"/>
              </w:rPr>
              <w:t>тыс.</w:t>
            </w:r>
          </w:p>
        </w:tc>
      </w:tr>
      <w:tr w:rsidR="004666C2" w:rsidRPr="004666C2" w14:paraId="0DEAF074" w14:textId="77777777" w:rsidTr="004666C2">
        <w:tc>
          <w:tcPr>
            <w:tcW w:w="0" w:type="auto"/>
            <w:hideMark/>
          </w:tcPr>
          <w:p w14:paraId="4842B5C0" w14:textId="77777777" w:rsidR="004666C2" w:rsidRPr="004666C2" w:rsidRDefault="004666C2" w:rsidP="004666C2">
            <w:pPr>
              <w:rPr>
                <w:color w:val="000000" w:themeColor="text1"/>
              </w:rPr>
            </w:pPr>
            <w:r w:rsidRPr="004666C2">
              <w:rPr>
                <w:color w:val="000000" w:themeColor="text1"/>
              </w:rPr>
              <w:t>Ф2.2421</w:t>
            </w:r>
          </w:p>
        </w:tc>
        <w:tc>
          <w:tcPr>
            <w:tcW w:w="0" w:type="auto"/>
            <w:hideMark/>
          </w:tcPr>
          <w:p w14:paraId="4243586C" w14:textId="77777777" w:rsidR="004666C2" w:rsidRPr="004666C2" w:rsidRDefault="004666C2" w:rsidP="004666C2">
            <w:pPr>
              <w:rPr>
                <w:color w:val="000000" w:themeColor="text1"/>
              </w:rPr>
            </w:pPr>
            <w:r w:rsidRPr="004666C2">
              <w:rPr>
                <w:color w:val="000000" w:themeColor="text1"/>
              </w:rPr>
              <w:t>в т.ч. постоянные налоговые обязательства (активы)</w:t>
            </w:r>
          </w:p>
        </w:tc>
        <w:tc>
          <w:tcPr>
            <w:tcW w:w="0" w:type="auto"/>
            <w:noWrap/>
            <w:hideMark/>
          </w:tcPr>
          <w:p w14:paraId="2CA400A0"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2AB8C85A" w14:textId="77777777" w:rsidR="004666C2" w:rsidRPr="004666C2" w:rsidRDefault="004666C2" w:rsidP="004666C2">
            <w:pPr>
              <w:rPr>
                <w:color w:val="000000" w:themeColor="text1"/>
              </w:rPr>
            </w:pPr>
            <w:r w:rsidRPr="004666C2">
              <w:rPr>
                <w:color w:val="000000" w:themeColor="text1"/>
              </w:rPr>
              <w:t>тыс.</w:t>
            </w:r>
          </w:p>
        </w:tc>
      </w:tr>
      <w:tr w:rsidR="004666C2" w:rsidRPr="004666C2" w14:paraId="71DB137F" w14:textId="77777777" w:rsidTr="00923B0C">
        <w:tc>
          <w:tcPr>
            <w:tcW w:w="0" w:type="auto"/>
            <w:shd w:val="clear" w:color="auto" w:fill="FBE4D5" w:themeFill="accent2" w:themeFillTint="33"/>
            <w:hideMark/>
          </w:tcPr>
          <w:p w14:paraId="091737C2" w14:textId="77777777" w:rsidR="004666C2" w:rsidRPr="004666C2" w:rsidRDefault="004666C2" w:rsidP="004666C2">
            <w:pPr>
              <w:rPr>
                <w:color w:val="000000" w:themeColor="text1"/>
              </w:rPr>
            </w:pPr>
            <w:r w:rsidRPr="004666C2">
              <w:rPr>
                <w:color w:val="000000" w:themeColor="text1"/>
              </w:rPr>
              <w:t>Ф2.2430</w:t>
            </w:r>
          </w:p>
        </w:tc>
        <w:tc>
          <w:tcPr>
            <w:tcW w:w="0" w:type="auto"/>
            <w:shd w:val="clear" w:color="auto" w:fill="FBE4D5" w:themeFill="accent2" w:themeFillTint="33"/>
            <w:hideMark/>
          </w:tcPr>
          <w:p w14:paraId="5AC2C7FF" w14:textId="77777777" w:rsidR="004666C2" w:rsidRPr="004666C2" w:rsidRDefault="004666C2" w:rsidP="004666C2">
            <w:pPr>
              <w:rPr>
                <w:color w:val="000000" w:themeColor="text1"/>
              </w:rPr>
            </w:pPr>
            <w:r w:rsidRPr="004666C2">
              <w:rPr>
                <w:color w:val="000000" w:themeColor="text1"/>
              </w:rPr>
              <w:t>Изменение отложенных налоговых обязательств</w:t>
            </w:r>
          </w:p>
        </w:tc>
        <w:tc>
          <w:tcPr>
            <w:tcW w:w="0" w:type="auto"/>
            <w:shd w:val="clear" w:color="auto" w:fill="FBE4D5" w:themeFill="accent2" w:themeFillTint="33"/>
            <w:noWrap/>
            <w:hideMark/>
          </w:tcPr>
          <w:p w14:paraId="7D7F5627"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1919122D" w14:textId="77777777" w:rsidR="004666C2" w:rsidRPr="004666C2" w:rsidRDefault="004666C2" w:rsidP="004666C2">
            <w:pPr>
              <w:rPr>
                <w:color w:val="000000" w:themeColor="text1"/>
              </w:rPr>
            </w:pPr>
            <w:r w:rsidRPr="004666C2">
              <w:rPr>
                <w:color w:val="000000" w:themeColor="text1"/>
              </w:rPr>
              <w:t>тыс.</w:t>
            </w:r>
          </w:p>
        </w:tc>
      </w:tr>
      <w:tr w:rsidR="004666C2" w:rsidRPr="004666C2" w14:paraId="2589AC14" w14:textId="77777777" w:rsidTr="004666C2">
        <w:tc>
          <w:tcPr>
            <w:tcW w:w="0" w:type="auto"/>
            <w:hideMark/>
          </w:tcPr>
          <w:p w14:paraId="7C87F674" w14:textId="77777777" w:rsidR="004666C2" w:rsidRPr="004666C2" w:rsidRDefault="004666C2" w:rsidP="004666C2">
            <w:pPr>
              <w:rPr>
                <w:color w:val="000000" w:themeColor="text1"/>
              </w:rPr>
            </w:pPr>
            <w:r w:rsidRPr="004666C2">
              <w:rPr>
                <w:color w:val="000000" w:themeColor="text1"/>
              </w:rPr>
              <w:t>Ф2.2450</w:t>
            </w:r>
          </w:p>
        </w:tc>
        <w:tc>
          <w:tcPr>
            <w:tcW w:w="0" w:type="auto"/>
            <w:hideMark/>
          </w:tcPr>
          <w:p w14:paraId="0706C225" w14:textId="77777777" w:rsidR="004666C2" w:rsidRPr="004666C2" w:rsidRDefault="004666C2" w:rsidP="004666C2">
            <w:pPr>
              <w:rPr>
                <w:color w:val="000000" w:themeColor="text1"/>
              </w:rPr>
            </w:pPr>
            <w:r w:rsidRPr="004666C2">
              <w:rPr>
                <w:color w:val="000000" w:themeColor="text1"/>
              </w:rPr>
              <w:t>Изменение отложенных налоговых активов</w:t>
            </w:r>
          </w:p>
        </w:tc>
        <w:tc>
          <w:tcPr>
            <w:tcW w:w="0" w:type="auto"/>
            <w:noWrap/>
            <w:hideMark/>
          </w:tcPr>
          <w:p w14:paraId="2952BE9D"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66675736" w14:textId="77777777" w:rsidR="004666C2" w:rsidRPr="004666C2" w:rsidRDefault="004666C2" w:rsidP="004666C2">
            <w:pPr>
              <w:rPr>
                <w:color w:val="000000" w:themeColor="text1"/>
              </w:rPr>
            </w:pPr>
            <w:r w:rsidRPr="004666C2">
              <w:rPr>
                <w:color w:val="000000" w:themeColor="text1"/>
              </w:rPr>
              <w:t>тыс.</w:t>
            </w:r>
          </w:p>
        </w:tc>
      </w:tr>
      <w:tr w:rsidR="004666C2" w:rsidRPr="004666C2" w14:paraId="25F133D7" w14:textId="77777777" w:rsidTr="00923B0C">
        <w:tc>
          <w:tcPr>
            <w:tcW w:w="0" w:type="auto"/>
            <w:shd w:val="clear" w:color="auto" w:fill="FBE4D5" w:themeFill="accent2" w:themeFillTint="33"/>
            <w:hideMark/>
          </w:tcPr>
          <w:p w14:paraId="2D9B3F9A" w14:textId="77777777" w:rsidR="004666C2" w:rsidRPr="004666C2" w:rsidRDefault="004666C2" w:rsidP="004666C2">
            <w:pPr>
              <w:rPr>
                <w:color w:val="000000" w:themeColor="text1"/>
              </w:rPr>
            </w:pPr>
            <w:r w:rsidRPr="004666C2">
              <w:rPr>
                <w:color w:val="000000" w:themeColor="text1"/>
              </w:rPr>
              <w:t>Ф2.2460</w:t>
            </w:r>
          </w:p>
        </w:tc>
        <w:tc>
          <w:tcPr>
            <w:tcW w:w="0" w:type="auto"/>
            <w:shd w:val="clear" w:color="auto" w:fill="FBE4D5" w:themeFill="accent2" w:themeFillTint="33"/>
            <w:hideMark/>
          </w:tcPr>
          <w:p w14:paraId="37E3C399" w14:textId="77777777" w:rsidR="004666C2" w:rsidRPr="004666C2" w:rsidRDefault="004666C2" w:rsidP="004666C2">
            <w:pPr>
              <w:rPr>
                <w:color w:val="000000" w:themeColor="text1"/>
              </w:rPr>
            </w:pPr>
            <w:r w:rsidRPr="004666C2">
              <w:rPr>
                <w:color w:val="000000" w:themeColor="text1"/>
              </w:rPr>
              <w:t>Прочее</w:t>
            </w:r>
          </w:p>
        </w:tc>
        <w:tc>
          <w:tcPr>
            <w:tcW w:w="0" w:type="auto"/>
            <w:shd w:val="clear" w:color="auto" w:fill="FBE4D5" w:themeFill="accent2" w:themeFillTint="33"/>
            <w:noWrap/>
            <w:hideMark/>
          </w:tcPr>
          <w:p w14:paraId="37D39774"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4B6612EF" w14:textId="77777777" w:rsidR="004666C2" w:rsidRPr="004666C2" w:rsidRDefault="004666C2" w:rsidP="004666C2">
            <w:pPr>
              <w:rPr>
                <w:color w:val="000000" w:themeColor="text1"/>
              </w:rPr>
            </w:pPr>
            <w:r w:rsidRPr="004666C2">
              <w:rPr>
                <w:color w:val="000000" w:themeColor="text1"/>
              </w:rPr>
              <w:t>тыс.</w:t>
            </w:r>
          </w:p>
        </w:tc>
      </w:tr>
      <w:tr w:rsidR="004666C2" w:rsidRPr="00923B0C" w14:paraId="797DAE6A" w14:textId="77777777" w:rsidTr="00923B0C">
        <w:tc>
          <w:tcPr>
            <w:tcW w:w="0" w:type="auto"/>
            <w:shd w:val="clear" w:color="auto" w:fill="F7CAAC" w:themeFill="accent2" w:themeFillTint="66"/>
            <w:hideMark/>
          </w:tcPr>
          <w:p w14:paraId="315E90DA" w14:textId="77777777" w:rsidR="004666C2" w:rsidRPr="00923B0C" w:rsidRDefault="004666C2" w:rsidP="004666C2">
            <w:pPr>
              <w:rPr>
                <w:b/>
                <w:i/>
                <w:color w:val="000000" w:themeColor="text1"/>
              </w:rPr>
            </w:pPr>
            <w:r w:rsidRPr="00923B0C">
              <w:rPr>
                <w:b/>
                <w:i/>
                <w:color w:val="000000" w:themeColor="text1"/>
              </w:rPr>
              <w:t>Ф2.2400</w:t>
            </w:r>
          </w:p>
        </w:tc>
        <w:tc>
          <w:tcPr>
            <w:tcW w:w="0" w:type="auto"/>
            <w:shd w:val="clear" w:color="auto" w:fill="F7CAAC" w:themeFill="accent2" w:themeFillTint="66"/>
            <w:hideMark/>
          </w:tcPr>
          <w:p w14:paraId="13E7DB8E" w14:textId="77777777" w:rsidR="004666C2" w:rsidRPr="00923B0C" w:rsidRDefault="004666C2" w:rsidP="004666C2">
            <w:pPr>
              <w:rPr>
                <w:b/>
                <w:i/>
                <w:color w:val="000000" w:themeColor="text1"/>
              </w:rPr>
            </w:pPr>
            <w:r w:rsidRPr="00923B0C">
              <w:rPr>
                <w:b/>
                <w:bCs/>
                <w:i/>
                <w:color w:val="000000" w:themeColor="text1"/>
              </w:rPr>
              <w:t>Чистая прибыль (убыток)</w:t>
            </w:r>
          </w:p>
        </w:tc>
        <w:tc>
          <w:tcPr>
            <w:tcW w:w="0" w:type="auto"/>
            <w:shd w:val="clear" w:color="auto" w:fill="F7CAAC" w:themeFill="accent2" w:themeFillTint="66"/>
            <w:noWrap/>
            <w:hideMark/>
          </w:tcPr>
          <w:p w14:paraId="40DEA0B1" w14:textId="77777777" w:rsidR="004666C2" w:rsidRPr="00923B0C" w:rsidRDefault="004666C2" w:rsidP="004666C2">
            <w:pPr>
              <w:jc w:val="right"/>
              <w:rPr>
                <w:b/>
                <w:i/>
                <w:color w:val="000000" w:themeColor="text1"/>
              </w:rPr>
            </w:pPr>
            <w:r w:rsidRPr="00923B0C">
              <w:rPr>
                <w:b/>
                <w:i/>
                <w:color w:val="000000" w:themeColor="text1"/>
              </w:rPr>
              <w:t>830</w:t>
            </w:r>
          </w:p>
        </w:tc>
        <w:tc>
          <w:tcPr>
            <w:tcW w:w="0" w:type="auto"/>
            <w:shd w:val="clear" w:color="auto" w:fill="F7CAAC" w:themeFill="accent2" w:themeFillTint="66"/>
            <w:noWrap/>
            <w:hideMark/>
          </w:tcPr>
          <w:p w14:paraId="37C7726E" w14:textId="77777777" w:rsidR="004666C2" w:rsidRPr="00923B0C" w:rsidRDefault="004666C2" w:rsidP="004666C2">
            <w:pPr>
              <w:rPr>
                <w:b/>
                <w:i/>
                <w:color w:val="000000" w:themeColor="text1"/>
              </w:rPr>
            </w:pPr>
            <w:r w:rsidRPr="00923B0C">
              <w:rPr>
                <w:b/>
                <w:i/>
                <w:color w:val="000000" w:themeColor="text1"/>
              </w:rPr>
              <w:t>тыс.</w:t>
            </w:r>
          </w:p>
        </w:tc>
      </w:tr>
      <w:tr w:rsidR="004666C2" w:rsidRPr="004666C2" w14:paraId="03E30FE8" w14:textId="77777777" w:rsidTr="004666C2">
        <w:tc>
          <w:tcPr>
            <w:tcW w:w="0" w:type="auto"/>
            <w:hideMark/>
          </w:tcPr>
          <w:p w14:paraId="65990B25" w14:textId="77777777" w:rsidR="004666C2" w:rsidRPr="004666C2" w:rsidRDefault="004666C2" w:rsidP="004666C2">
            <w:pPr>
              <w:rPr>
                <w:color w:val="000000" w:themeColor="text1"/>
              </w:rPr>
            </w:pPr>
            <w:r w:rsidRPr="004666C2">
              <w:rPr>
                <w:color w:val="000000" w:themeColor="text1"/>
              </w:rPr>
              <w:t>Ф2.2510</w:t>
            </w:r>
          </w:p>
        </w:tc>
        <w:tc>
          <w:tcPr>
            <w:tcW w:w="0" w:type="auto"/>
            <w:hideMark/>
          </w:tcPr>
          <w:p w14:paraId="3B4D8759" w14:textId="3F087145" w:rsidR="004666C2" w:rsidRPr="004666C2" w:rsidRDefault="004666C2" w:rsidP="00923B0C">
            <w:pPr>
              <w:rPr>
                <w:color w:val="000000" w:themeColor="text1"/>
              </w:rPr>
            </w:pPr>
            <w:r w:rsidRPr="004666C2">
              <w:rPr>
                <w:color w:val="000000" w:themeColor="text1"/>
              </w:rPr>
              <w:t xml:space="preserve">Результат от переоценки </w:t>
            </w:r>
            <w:proofErr w:type="spellStart"/>
            <w:r w:rsidRPr="004666C2">
              <w:rPr>
                <w:color w:val="000000" w:themeColor="text1"/>
              </w:rPr>
              <w:t>внеобор</w:t>
            </w:r>
            <w:proofErr w:type="spellEnd"/>
            <w:r w:rsidRPr="004666C2">
              <w:rPr>
                <w:color w:val="000000" w:themeColor="text1"/>
              </w:rPr>
              <w:t>.</w:t>
            </w:r>
            <w:r w:rsidR="00923B0C">
              <w:rPr>
                <w:color w:val="000000" w:themeColor="text1"/>
              </w:rPr>
              <w:t xml:space="preserve"> </w:t>
            </w:r>
            <w:r w:rsidRPr="004666C2">
              <w:rPr>
                <w:color w:val="000000" w:themeColor="text1"/>
              </w:rPr>
              <w:t>активов, не включ</w:t>
            </w:r>
            <w:r w:rsidR="00923B0C">
              <w:rPr>
                <w:color w:val="000000" w:themeColor="text1"/>
              </w:rPr>
              <w:t xml:space="preserve">ая </w:t>
            </w:r>
            <w:r w:rsidRPr="004666C2">
              <w:rPr>
                <w:color w:val="000000" w:themeColor="text1"/>
              </w:rPr>
              <w:t>в чистую прибыль(убыток) периода</w:t>
            </w:r>
          </w:p>
        </w:tc>
        <w:tc>
          <w:tcPr>
            <w:tcW w:w="0" w:type="auto"/>
            <w:noWrap/>
            <w:hideMark/>
          </w:tcPr>
          <w:p w14:paraId="284E334E"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5B13063C" w14:textId="77777777" w:rsidR="004666C2" w:rsidRPr="004666C2" w:rsidRDefault="004666C2" w:rsidP="004666C2">
            <w:pPr>
              <w:rPr>
                <w:color w:val="000000" w:themeColor="text1"/>
              </w:rPr>
            </w:pPr>
            <w:r w:rsidRPr="004666C2">
              <w:rPr>
                <w:color w:val="000000" w:themeColor="text1"/>
              </w:rPr>
              <w:t>тыс.</w:t>
            </w:r>
          </w:p>
        </w:tc>
      </w:tr>
      <w:tr w:rsidR="004666C2" w:rsidRPr="004666C2" w14:paraId="252FAF17" w14:textId="77777777" w:rsidTr="00923B0C">
        <w:tc>
          <w:tcPr>
            <w:tcW w:w="0" w:type="auto"/>
            <w:shd w:val="clear" w:color="auto" w:fill="FBE4D5" w:themeFill="accent2" w:themeFillTint="33"/>
            <w:hideMark/>
          </w:tcPr>
          <w:p w14:paraId="38E5DE2B" w14:textId="77777777" w:rsidR="004666C2" w:rsidRPr="004666C2" w:rsidRDefault="004666C2" w:rsidP="004666C2">
            <w:pPr>
              <w:rPr>
                <w:color w:val="000000" w:themeColor="text1"/>
              </w:rPr>
            </w:pPr>
            <w:r w:rsidRPr="004666C2">
              <w:rPr>
                <w:color w:val="000000" w:themeColor="text1"/>
              </w:rPr>
              <w:t>Ф2.2520</w:t>
            </w:r>
          </w:p>
        </w:tc>
        <w:tc>
          <w:tcPr>
            <w:tcW w:w="0" w:type="auto"/>
            <w:shd w:val="clear" w:color="auto" w:fill="FBE4D5" w:themeFill="accent2" w:themeFillTint="33"/>
            <w:hideMark/>
          </w:tcPr>
          <w:p w14:paraId="6588FBE0" w14:textId="77777777" w:rsidR="004666C2" w:rsidRPr="004666C2" w:rsidRDefault="004666C2" w:rsidP="004666C2">
            <w:pPr>
              <w:rPr>
                <w:color w:val="000000" w:themeColor="text1"/>
              </w:rPr>
            </w:pPr>
            <w:r w:rsidRPr="004666C2">
              <w:rPr>
                <w:color w:val="000000" w:themeColor="text1"/>
              </w:rPr>
              <w:t>Результат от прочих операций, не включаемый в чистую прибыль (убыток) периода</w:t>
            </w:r>
          </w:p>
        </w:tc>
        <w:tc>
          <w:tcPr>
            <w:tcW w:w="0" w:type="auto"/>
            <w:shd w:val="clear" w:color="auto" w:fill="FBE4D5" w:themeFill="accent2" w:themeFillTint="33"/>
            <w:noWrap/>
            <w:hideMark/>
          </w:tcPr>
          <w:p w14:paraId="53339B90"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7DE3BF52" w14:textId="77777777" w:rsidR="004666C2" w:rsidRPr="004666C2" w:rsidRDefault="004666C2" w:rsidP="004666C2">
            <w:pPr>
              <w:rPr>
                <w:color w:val="000000" w:themeColor="text1"/>
              </w:rPr>
            </w:pPr>
            <w:r w:rsidRPr="004666C2">
              <w:rPr>
                <w:color w:val="000000" w:themeColor="text1"/>
              </w:rPr>
              <w:t>тыс.</w:t>
            </w:r>
          </w:p>
        </w:tc>
      </w:tr>
      <w:tr w:rsidR="004666C2" w:rsidRPr="00923B0C" w14:paraId="51FDCCE7" w14:textId="77777777" w:rsidTr="00923B0C">
        <w:tc>
          <w:tcPr>
            <w:tcW w:w="0" w:type="auto"/>
            <w:shd w:val="clear" w:color="auto" w:fill="F7CAAC" w:themeFill="accent2" w:themeFillTint="66"/>
            <w:hideMark/>
          </w:tcPr>
          <w:p w14:paraId="315CDA66" w14:textId="77777777" w:rsidR="004666C2" w:rsidRPr="00923B0C" w:rsidRDefault="004666C2" w:rsidP="004666C2">
            <w:pPr>
              <w:rPr>
                <w:b/>
                <w:i/>
                <w:color w:val="000000" w:themeColor="text1"/>
              </w:rPr>
            </w:pPr>
            <w:r w:rsidRPr="00923B0C">
              <w:rPr>
                <w:b/>
                <w:i/>
                <w:color w:val="000000" w:themeColor="text1"/>
              </w:rPr>
              <w:t>Ф2.2500</w:t>
            </w:r>
          </w:p>
        </w:tc>
        <w:tc>
          <w:tcPr>
            <w:tcW w:w="0" w:type="auto"/>
            <w:shd w:val="clear" w:color="auto" w:fill="F7CAAC" w:themeFill="accent2" w:themeFillTint="66"/>
            <w:hideMark/>
          </w:tcPr>
          <w:p w14:paraId="52335B1D" w14:textId="77777777" w:rsidR="004666C2" w:rsidRPr="00923B0C" w:rsidRDefault="004666C2" w:rsidP="004666C2">
            <w:pPr>
              <w:rPr>
                <w:b/>
                <w:i/>
                <w:color w:val="000000" w:themeColor="text1"/>
              </w:rPr>
            </w:pPr>
            <w:r w:rsidRPr="00923B0C">
              <w:rPr>
                <w:b/>
                <w:bCs/>
                <w:i/>
                <w:color w:val="000000" w:themeColor="text1"/>
              </w:rPr>
              <w:t>Совокупный финансовый результат периода</w:t>
            </w:r>
          </w:p>
        </w:tc>
        <w:tc>
          <w:tcPr>
            <w:tcW w:w="0" w:type="auto"/>
            <w:shd w:val="clear" w:color="auto" w:fill="F7CAAC" w:themeFill="accent2" w:themeFillTint="66"/>
            <w:noWrap/>
            <w:hideMark/>
          </w:tcPr>
          <w:p w14:paraId="173B3C22" w14:textId="77777777" w:rsidR="004666C2" w:rsidRPr="00923B0C" w:rsidRDefault="004666C2" w:rsidP="004666C2">
            <w:pPr>
              <w:jc w:val="right"/>
              <w:rPr>
                <w:b/>
                <w:i/>
                <w:color w:val="000000" w:themeColor="text1"/>
              </w:rPr>
            </w:pPr>
            <w:r w:rsidRPr="00923B0C">
              <w:rPr>
                <w:b/>
                <w:i/>
                <w:color w:val="000000" w:themeColor="text1"/>
              </w:rPr>
              <w:t>830</w:t>
            </w:r>
          </w:p>
        </w:tc>
        <w:tc>
          <w:tcPr>
            <w:tcW w:w="0" w:type="auto"/>
            <w:shd w:val="clear" w:color="auto" w:fill="F7CAAC" w:themeFill="accent2" w:themeFillTint="66"/>
            <w:noWrap/>
            <w:hideMark/>
          </w:tcPr>
          <w:p w14:paraId="567E9A99" w14:textId="77777777" w:rsidR="004666C2" w:rsidRPr="00923B0C" w:rsidRDefault="004666C2" w:rsidP="004666C2">
            <w:pPr>
              <w:rPr>
                <w:b/>
                <w:i/>
                <w:color w:val="000000" w:themeColor="text1"/>
              </w:rPr>
            </w:pPr>
            <w:r w:rsidRPr="00923B0C">
              <w:rPr>
                <w:b/>
                <w:i/>
                <w:color w:val="000000" w:themeColor="text1"/>
              </w:rPr>
              <w:t>тыс.</w:t>
            </w:r>
          </w:p>
        </w:tc>
      </w:tr>
      <w:tr w:rsidR="004666C2" w:rsidRPr="004666C2" w14:paraId="14AFE1AB" w14:textId="77777777" w:rsidTr="004666C2">
        <w:tc>
          <w:tcPr>
            <w:tcW w:w="0" w:type="auto"/>
            <w:hideMark/>
          </w:tcPr>
          <w:p w14:paraId="10AA9449" w14:textId="77777777" w:rsidR="004666C2" w:rsidRPr="004666C2" w:rsidRDefault="004666C2" w:rsidP="004666C2">
            <w:pPr>
              <w:rPr>
                <w:color w:val="000000" w:themeColor="text1"/>
              </w:rPr>
            </w:pPr>
            <w:r w:rsidRPr="004666C2">
              <w:rPr>
                <w:color w:val="000000" w:themeColor="text1"/>
              </w:rPr>
              <w:t>Ф2.2910</w:t>
            </w:r>
          </w:p>
        </w:tc>
        <w:tc>
          <w:tcPr>
            <w:tcW w:w="0" w:type="auto"/>
            <w:hideMark/>
          </w:tcPr>
          <w:p w14:paraId="7B076A3D" w14:textId="77777777" w:rsidR="004666C2" w:rsidRPr="004666C2" w:rsidRDefault="004666C2" w:rsidP="004666C2">
            <w:pPr>
              <w:rPr>
                <w:color w:val="000000" w:themeColor="text1"/>
              </w:rPr>
            </w:pPr>
            <w:r w:rsidRPr="004666C2">
              <w:rPr>
                <w:color w:val="000000" w:themeColor="text1"/>
              </w:rPr>
              <w:t>Разводненная прибыль (убыток) на акцию</w:t>
            </w:r>
          </w:p>
        </w:tc>
        <w:tc>
          <w:tcPr>
            <w:tcW w:w="0" w:type="auto"/>
            <w:noWrap/>
            <w:hideMark/>
          </w:tcPr>
          <w:p w14:paraId="6683AF6D" w14:textId="77777777" w:rsidR="004666C2" w:rsidRPr="004666C2" w:rsidRDefault="004666C2" w:rsidP="004666C2">
            <w:pPr>
              <w:jc w:val="right"/>
              <w:rPr>
                <w:color w:val="000000" w:themeColor="text1"/>
              </w:rPr>
            </w:pPr>
            <w:r w:rsidRPr="004666C2">
              <w:rPr>
                <w:color w:val="000000" w:themeColor="text1"/>
              </w:rPr>
              <w:t>0</w:t>
            </w:r>
          </w:p>
        </w:tc>
        <w:tc>
          <w:tcPr>
            <w:tcW w:w="0" w:type="auto"/>
            <w:noWrap/>
            <w:hideMark/>
          </w:tcPr>
          <w:p w14:paraId="64EDDFCE" w14:textId="77777777" w:rsidR="004666C2" w:rsidRPr="004666C2" w:rsidRDefault="004666C2" w:rsidP="004666C2">
            <w:pPr>
              <w:rPr>
                <w:color w:val="000000" w:themeColor="text1"/>
              </w:rPr>
            </w:pPr>
            <w:r w:rsidRPr="004666C2">
              <w:rPr>
                <w:color w:val="000000" w:themeColor="text1"/>
              </w:rPr>
              <w:t>тыс.</w:t>
            </w:r>
          </w:p>
        </w:tc>
      </w:tr>
      <w:tr w:rsidR="004666C2" w:rsidRPr="004666C2" w14:paraId="70FC41BA" w14:textId="77777777" w:rsidTr="00923B0C">
        <w:tc>
          <w:tcPr>
            <w:tcW w:w="0" w:type="auto"/>
            <w:shd w:val="clear" w:color="auto" w:fill="FBE4D5" w:themeFill="accent2" w:themeFillTint="33"/>
            <w:hideMark/>
          </w:tcPr>
          <w:p w14:paraId="3A710BF4" w14:textId="77777777" w:rsidR="004666C2" w:rsidRPr="004666C2" w:rsidRDefault="004666C2" w:rsidP="004666C2">
            <w:pPr>
              <w:rPr>
                <w:color w:val="000000" w:themeColor="text1"/>
              </w:rPr>
            </w:pPr>
            <w:r w:rsidRPr="004666C2">
              <w:rPr>
                <w:color w:val="000000" w:themeColor="text1"/>
              </w:rPr>
              <w:t>Ф2.2900</w:t>
            </w:r>
          </w:p>
        </w:tc>
        <w:tc>
          <w:tcPr>
            <w:tcW w:w="0" w:type="auto"/>
            <w:shd w:val="clear" w:color="auto" w:fill="FBE4D5" w:themeFill="accent2" w:themeFillTint="33"/>
            <w:hideMark/>
          </w:tcPr>
          <w:p w14:paraId="1DE45746" w14:textId="77777777" w:rsidR="004666C2" w:rsidRPr="004666C2" w:rsidRDefault="004666C2" w:rsidP="004666C2">
            <w:pPr>
              <w:rPr>
                <w:color w:val="000000" w:themeColor="text1"/>
              </w:rPr>
            </w:pPr>
            <w:r w:rsidRPr="004666C2">
              <w:rPr>
                <w:color w:val="000000" w:themeColor="text1"/>
              </w:rPr>
              <w:t>Базовая прибыль (убыток) на акцию</w:t>
            </w:r>
          </w:p>
        </w:tc>
        <w:tc>
          <w:tcPr>
            <w:tcW w:w="0" w:type="auto"/>
            <w:shd w:val="clear" w:color="auto" w:fill="FBE4D5" w:themeFill="accent2" w:themeFillTint="33"/>
            <w:noWrap/>
            <w:hideMark/>
          </w:tcPr>
          <w:p w14:paraId="5BF4E4C8" w14:textId="77777777" w:rsidR="004666C2" w:rsidRPr="004666C2" w:rsidRDefault="004666C2" w:rsidP="004666C2">
            <w:pPr>
              <w:jc w:val="right"/>
              <w:rPr>
                <w:color w:val="000000" w:themeColor="text1"/>
              </w:rPr>
            </w:pPr>
            <w:r w:rsidRPr="004666C2">
              <w:rPr>
                <w:color w:val="000000" w:themeColor="text1"/>
              </w:rPr>
              <w:t>0</w:t>
            </w:r>
          </w:p>
        </w:tc>
        <w:tc>
          <w:tcPr>
            <w:tcW w:w="0" w:type="auto"/>
            <w:shd w:val="clear" w:color="auto" w:fill="FBE4D5" w:themeFill="accent2" w:themeFillTint="33"/>
            <w:noWrap/>
            <w:hideMark/>
          </w:tcPr>
          <w:p w14:paraId="5CF9AA04" w14:textId="77777777" w:rsidR="004666C2" w:rsidRPr="004666C2" w:rsidRDefault="004666C2" w:rsidP="004666C2">
            <w:pPr>
              <w:rPr>
                <w:color w:val="000000" w:themeColor="text1"/>
              </w:rPr>
            </w:pPr>
            <w:r w:rsidRPr="004666C2">
              <w:rPr>
                <w:color w:val="000000" w:themeColor="text1"/>
              </w:rPr>
              <w:t>тыс.</w:t>
            </w:r>
          </w:p>
        </w:tc>
      </w:tr>
      <w:tr w:rsidR="004666C2" w:rsidRPr="004666C2" w14:paraId="644B81A6" w14:textId="77777777" w:rsidTr="004666C2">
        <w:tc>
          <w:tcPr>
            <w:tcW w:w="0" w:type="auto"/>
            <w:hideMark/>
          </w:tcPr>
          <w:p w14:paraId="18727A74" w14:textId="77777777" w:rsidR="004666C2" w:rsidRPr="004666C2" w:rsidRDefault="004666C2" w:rsidP="004666C2">
            <w:pPr>
              <w:rPr>
                <w:color w:val="000000" w:themeColor="text1"/>
              </w:rPr>
            </w:pPr>
            <w:r w:rsidRPr="004666C2">
              <w:rPr>
                <w:color w:val="000000" w:themeColor="text1"/>
              </w:rPr>
              <w:t>Ф3.3600</w:t>
            </w:r>
          </w:p>
        </w:tc>
        <w:tc>
          <w:tcPr>
            <w:tcW w:w="0" w:type="auto"/>
            <w:hideMark/>
          </w:tcPr>
          <w:p w14:paraId="7AD06D9B" w14:textId="77777777" w:rsidR="004666C2" w:rsidRPr="004666C2" w:rsidRDefault="004666C2" w:rsidP="004666C2">
            <w:pPr>
              <w:rPr>
                <w:color w:val="000000" w:themeColor="text1"/>
              </w:rPr>
            </w:pPr>
            <w:r w:rsidRPr="004666C2">
              <w:rPr>
                <w:color w:val="000000" w:themeColor="text1"/>
              </w:rPr>
              <w:t>Чистые активы</w:t>
            </w:r>
          </w:p>
        </w:tc>
        <w:tc>
          <w:tcPr>
            <w:tcW w:w="0" w:type="auto"/>
            <w:noWrap/>
            <w:hideMark/>
          </w:tcPr>
          <w:p w14:paraId="2909DFBA" w14:textId="77777777" w:rsidR="004666C2" w:rsidRPr="004666C2" w:rsidRDefault="004666C2" w:rsidP="004666C2">
            <w:pPr>
              <w:jc w:val="right"/>
              <w:rPr>
                <w:color w:val="000000" w:themeColor="text1"/>
              </w:rPr>
            </w:pPr>
            <w:r w:rsidRPr="004666C2">
              <w:rPr>
                <w:color w:val="000000" w:themeColor="text1"/>
              </w:rPr>
              <w:t>92</w:t>
            </w:r>
          </w:p>
        </w:tc>
        <w:tc>
          <w:tcPr>
            <w:tcW w:w="0" w:type="auto"/>
            <w:noWrap/>
            <w:hideMark/>
          </w:tcPr>
          <w:p w14:paraId="7AD8A554" w14:textId="77777777" w:rsidR="004666C2" w:rsidRPr="004666C2" w:rsidRDefault="004666C2" w:rsidP="004666C2">
            <w:pPr>
              <w:rPr>
                <w:color w:val="000000" w:themeColor="text1"/>
              </w:rPr>
            </w:pPr>
            <w:r w:rsidRPr="004666C2">
              <w:rPr>
                <w:color w:val="000000" w:themeColor="text1"/>
              </w:rPr>
              <w:t>тыс.</w:t>
            </w:r>
          </w:p>
        </w:tc>
      </w:tr>
    </w:tbl>
    <w:p w14:paraId="47E7B1C4" w14:textId="7056F94C" w:rsidR="00375AFC" w:rsidRPr="0012458F" w:rsidRDefault="00375AFC" w:rsidP="0063643D">
      <w:pPr>
        <w:tabs>
          <w:tab w:val="left" w:pos="4070"/>
          <w:tab w:val="center" w:pos="4818"/>
        </w:tabs>
        <w:spacing w:before="240" w:line="360" w:lineRule="auto"/>
        <w:jc w:val="center"/>
        <w:rPr>
          <w:rFonts w:ascii="Times New Roman" w:hAnsi="Times New Roman" w:cs="Times New Roman"/>
          <w:b/>
          <w:i/>
          <w:sz w:val="28"/>
        </w:rPr>
      </w:pPr>
      <w:r w:rsidRPr="00FE1F45">
        <w:rPr>
          <w:rFonts w:ascii="Times New Roman" w:hAnsi="Times New Roman" w:cs="Times New Roman"/>
          <w:b/>
          <w:i/>
          <w:sz w:val="28"/>
        </w:rPr>
        <w:t>Часть 11. Цены (тарифы) в сфере теплоснабжения</w:t>
      </w:r>
    </w:p>
    <w:p w14:paraId="1E9B8332" w14:textId="77777777" w:rsidR="00DB3C69" w:rsidRPr="0012458F" w:rsidRDefault="00375AFC" w:rsidP="007170E6">
      <w:pPr>
        <w:spacing w:after="0" w:line="240" w:lineRule="auto"/>
        <w:jc w:val="center"/>
        <w:rPr>
          <w:rFonts w:ascii="Times New Roman" w:hAnsi="Times New Roman" w:cs="Times New Roman"/>
          <w:b/>
          <w:i/>
          <w:sz w:val="28"/>
        </w:rPr>
      </w:pPr>
      <w:r w:rsidRPr="0012458F">
        <w:rPr>
          <w:rFonts w:ascii="Times New Roman" w:hAnsi="Times New Roman" w:cs="Times New Roman"/>
          <w:b/>
          <w:i/>
          <w:sz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4F04EA95" w14:textId="1938C9A1" w:rsidR="00B147F8" w:rsidRPr="00F65E2D" w:rsidRDefault="00530772" w:rsidP="0039403A">
      <w:pPr>
        <w:spacing w:before="240" w:after="0" w:line="240" w:lineRule="auto"/>
        <w:jc w:val="center"/>
        <w:rPr>
          <w:rFonts w:ascii="Times New Roman" w:hAnsi="Times New Roman" w:cs="Times New Roman"/>
          <w:b/>
          <w:i/>
          <w:sz w:val="28"/>
        </w:rPr>
      </w:pPr>
      <w:r>
        <w:rPr>
          <w:rFonts w:ascii="Times New Roman" w:hAnsi="Times New Roman" w:cs="Times New Roman"/>
          <w:b/>
          <w:i/>
          <w:sz w:val="28"/>
        </w:rPr>
        <w:t>Таблица 1.11.1.1</w:t>
      </w:r>
      <w:r w:rsidR="00F65E2D" w:rsidRPr="00F65E2D">
        <w:rPr>
          <w:rFonts w:ascii="Times New Roman" w:hAnsi="Times New Roman" w:cs="Times New Roman"/>
          <w:b/>
          <w:i/>
          <w:sz w:val="28"/>
        </w:rPr>
        <w:t xml:space="preserve"> – Динамика тарифов</w:t>
      </w:r>
    </w:p>
    <w:tbl>
      <w:tblPr>
        <w:tblStyle w:val="13"/>
        <w:tblW w:w="9606" w:type="dxa"/>
        <w:tblLook w:val="04A0" w:firstRow="1" w:lastRow="0" w:firstColumn="1" w:lastColumn="0" w:noHBand="0" w:noVBand="1"/>
      </w:tblPr>
      <w:tblGrid>
        <w:gridCol w:w="650"/>
        <w:gridCol w:w="2623"/>
        <w:gridCol w:w="1915"/>
        <w:gridCol w:w="3269"/>
        <w:gridCol w:w="1149"/>
      </w:tblGrid>
      <w:tr w:rsidR="009F4990" w:rsidRPr="008715B5" w14:paraId="20FEA9B8" w14:textId="77777777" w:rsidTr="0063643D">
        <w:trPr>
          <w:trHeight w:val="466"/>
        </w:trPr>
        <w:tc>
          <w:tcPr>
            <w:tcW w:w="650" w:type="dxa"/>
            <w:shd w:val="clear" w:color="auto" w:fill="F7CAAC" w:themeFill="accent2" w:themeFillTint="66"/>
            <w:vAlign w:val="center"/>
          </w:tcPr>
          <w:p w14:paraId="71ECB79F" w14:textId="0007151B" w:rsidR="009F4990" w:rsidRPr="008715B5" w:rsidRDefault="0063643D" w:rsidP="001903CF">
            <w:pPr>
              <w:spacing w:line="240" w:lineRule="atLeast"/>
              <w:jc w:val="center"/>
              <w:rPr>
                <w:b/>
                <w:bCs/>
                <w:i/>
                <w:iCs/>
              </w:rPr>
            </w:pPr>
            <w:r>
              <w:rPr>
                <w:b/>
                <w:bCs/>
                <w:i/>
                <w:iCs/>
              </w:rPr>
              <w:t xml:space="preserve">№ </w:t>
            </w:r>
            <w:r w:rsidR="009F4990" w:rsidRPr="008715B5">
              <w:rPr>
                <w:b/>
                <w:bCs/>
                <w:i/>
                <w:iCs/>
              </w:rPr>
              <w:t>п/п</w:t>
            </w:r>
          </w:p>
        </w:tc>
        <w:tc>
          <w:tcPr>
            <w:tcW w:w="2623" w:type="dxa"/>
            <w:shd w:val="clear" w:color="auto" w:fill="F7CAAC" w:themeFill="accent2" w:themeFillTint="66"/>
            <w:vAlign w:val="center"/>
          </w:tcPr>
          <w:p w14:paraId="214D5556" w14:textId="00AC5210" w:rsidR="009F4990" w:rsidRPr="008715B5" w:rsidRDefault="009F4990" w:rsidP="00923B0C">
            <w:pPr>
              <w:spacing w:line="240" w:lineRule="atLeast"/>
              <w:jc w:val="center"/>
              <w:rPr>
                <w:b/>
                <w:bCs/>
                <w:i/>
                <w:iCs/>
              </w:rPr>
            </w:pPr>
            <w:r w:rsidRPr="008715B5">
              <w:rPr>
                <w:b/>
                <w:bCs/>
                <w:i/>
                <w:iCs/>
              </w:rPr>
              <w:t>Наименова</w:t>
            </w:r>
            <w:r w:rsidR="00923B0C">
              <w:rPr>
                <w:b/>
                <w:bCs/>
                <w:i/>
                <w:iCs/>
              </w:rPr>
              <w:t>ние регулируемой ор</w:t>
            </w:r>
            <w:r w:rsidRPr="008715B5">
              <w:rPr>
                <w:b/>
                <w:bCs/>
                <w:i/>
                <w:iCs/>
              </w:rPr>
              <w:t>ганизации</w:t>
            </w:r>
          </w:p>
        </w:tc>
        <w:tc>
          <w:tcPr>
            <w:tcW w:w="1915" w:type="dxa"/>
            <w:shd w:val="clear" w:color="auto" w:fill="F7CAAC" w:themeFill="accent2" w:themeFillTint="66"/>
            <w:vAlign w:val="center"/>
          </w:tcPr>
          <w:p w14:paraId="2ECF8069" w14:textId="77777777" w:rsidR="009F4990" w:rsidRPr="008715B5" w:rsidRDefault="009F4990" w:rsidP="001903CF">
            <w:pPr>
              <w:spacing w:line="240" w:lineRule="atLeast"/>
              <w:jc w:val="center"/>
              <w:rPr>
                <w:b/>
                <w:bCs/>
                <w:i/>
                <w:iCs/>
              </w:rPr>
            </w:pPr>
            <w:r w:rsidRPr="008715B5">
              <w:rPr>
                <w:b/>
                <w:bCs/>
                <w:i/>
                <w:iCs/>
              </w:rPr>
              <w:t>Вид тарифа</w:t>
            </w:r>
          </w:p>
        </w:tc>
        <w:tc>
          <w:tcPr>
            <w:tcW w:w="3269" w:type="dxa"/>
            <w:shd w:val="clear" w:color="auto" w:fill="F7CAAC" w:themeFill="accent2" w:themeFillTint="66"/>
            <w:vAlign w:val="center"/>
          </w:tcPr>
          <w:p w14:paraId="697E1083" w14:textId="2AB05B30" w:rsidR="009F4990" w:rsidRPr="008715B5" w:rsidRDefault="00530772" w:rsidP="001903CF">
            <w:pPr>
              <w:spacing w:line="240" w:lineRule="atLeast"/>
              <w:jc w:val="center"/>
              <w:rPr>
                <w:b/>
                <w:bCs/>
                <w:i/>
                <w:iCs/>
              </w:rPr>
            </w:pPr>
            <w:r w:rsidRPr="008715B5">
              <w:rPr>
                <w:b/>
                <w:bCs/>
                <w:i/>
                <w:iCs/>
              </w:rPr>
              <w:t>Г</w:t>
            </w:r>
            <w:r w:rsidR="009F4990" w:rsidRPr="008715B5">
              <w:rPr>
                <w:b/>
                <w:bCs/>
                <w:i/>
                <w:iCs/>
              </w:rPr>
              <w:t>од</w:t>
            </w:r>
          </w:p>
        </w:tc>
        <w:tc>
          <w:tcPr>
            <w:tcW w:w="1149" w:type="dxa"/>
            <w:shd w:val="clear" w:color="auto" w:fill="F7CAAC" w:themeFill="accent2" w:themeFillTint="66"/>
            <w:vAlign w:val="center"/>
          </w:tcPr>
          <w:p w14:paraId="244C5FA9" w14:textId="77777777" w:rsidR="009F4990" w:rsidRPr="008715B5" w:rsidRDefault="009F4990" w:rsidP="001903CF">
            <w:pPr>
              <w:spacing w:line="240" w:lineRule="atLeast"/>
              <w:jc w:val="center"/>
              <w:rPr>
                <w:b/>
                <w:bCs/>
                <w:i/>
                <w:iCs/>
              </w:rPr>
            </w:pPr>
            <w:r w:rsidRPr="008715B5">
              <w:rPr>
                <w:b/>
                <w:bCs/>
                <w:i/>
                <w:iCs/>
              </w:rPr>
              <w:t>Вода</w:t>
            </w:r>
          </w:p>
        </w:tc>
      </w:tr>
      <w:tr w:rsidR="009F4990" w:rsidRPr="008715B5" w14:paraId="0E0122A8" w14:textId="77777777" w:rsidTr="0063643D">
        <w:trPr>
          <w:trHeight w:val="467"/>
        </w:trPr>
        <w:tc>
          <w:tcPr>
            <w:tcW w:w="650" w:type="dxa"/>
            <w:vMerge w:val="restart"/>
            <w:shd w:val="clear" w:color="auto" w:fill="F7CAAC" w:themeFill="accent2" w:themeFillTint="66"/>
            <w:vAlign w:val="center"/>
          </w:tcPr>
          <w:p w14:paraId="64C1AAB8" w14:textId="77777777" w:rsidR="009F4990" w:rsidRPr="0063643D" w:rsidRDefault="009F4990" w:rsidP="001903CF">
            <w:pPr>
              <w:spacing w:line="240" w:lineRule="atLeast"/>
              <w:jc w:val="center"/>
              <w:rPr>
                <w:b/>
                <w:i/>
              </w:rPr>
            </w:pPr>
            <w:r w:rsidRPr="0063643D">
              <w:rPr>
                <w:b/>
                <w:i/>
              </w:rPr>
              <w:t>1</w:t>
            </w:r>
          </w:p>
        </w:tc>
        <w:tc>
          <w:tcPr>
            <w:tcW w:w="2623" w:type="dxa"/>
            <w:vMerge w:val="restart"/>
            <w:vAlign w:val="center"/>
          </w:tcPr>
          <w:p w14:paraId="74BF3B7E" w14:textId="4BAE3AF4" w:rsidR="009F4990" w:rsidRPr="006D7638" w:rsidRDefault="001C0236" w:rsidP="001903CF">
            <w:pPr>
              <w:spacing w:line="240" w:lineRule="atLeast"/>
              <w:jc w:val="center"/>
            </w:pPr>
            <w:r>
              <w:rPr>
                <w:bCs/>
                <w:color w:val="000000" w:themeColor="text1"/>
                <w:szCs w:val="26"/>
                <w:shd w:val="clear" w:color="auto" w:fill="FFFFFF"/>
              </w:rPr>
              <w:t>МУП «Новоселовское ЖКХ»</w:t>
            </w:r>
          </w:p>
        </w:tc>
        <w:tc>
          <w:tcPr>
            <w:tcW w:w="6333" w:type="dxa"/>
            <w:gridSpan w:val="3"/>
            <w:vAlign w:val="center"/>
          </w:tcPr>
          <w:p w14:paraId="675A4B21" w14:textId="77777777" w:rsidR="009F4990" w:rsidRPr="008715B5" w:rsidRDefault="009F4990" w:rsidP="001903CF">
            <w:pPr>
              <w:spacing w:line="240" w:lineRule="atLeast"/>
              <w:jc w:val="center"/>
            </w:pPr>
            <w:r w:rsidRPr="008715B5">
              <w:t>Для потребителей в случае отсутствия дифференциации тарифов по схеме подключения</w:t>
            </w:r>
          </w:p>
        </w:tc>
      </w:tr>
      <w:tr w:rsidR="00AA5482" w:rsidRPr="008715B5" w14:paraId="56A40811" w14:textId="77777777" w:rsidTr="00B63CE8">
        <w:trPr>
          <w:trHeight w:val="235"/>
        </w:trPr>
        <w:tc>
          <w:tcPr>
            <w:tcW w:w="0" w:type="auto"/>
            <w:vMerge/>
            <w:shd w:val="clear" w:color="auto" w:fill="F7CAAC" w:themeFill="accent2" w:themeFillTint="66"/>
            <w:vAlign w:val="center"/>
          </w:tcPr>
          <w:p w14:paraId="5C9B4F8F" w14:textId="77777777" w:rsidR="00AA5482" w:rsidRPr="008715B5" w:rsidRDefault="00AA5482" w:rsidP="00AA5482">
            <w:pPr>
              <w:spacing w:line="240" w:lineRule="atLeast"/>
              <w:jc w:val="center"/>
            </w:pPr>
          </w:p>
        </w:tc>
        <w:tc>
          <w:tcPr>
            <w:tcW w:w="0" w:type="auto"/>
            <w:vMerge/>
            <w:vAlign w:val="center"/>
          </w:tcPr>
          <w:p w14:paraId="4D481A8F" w14:textId="77777777" w:rsidR="00AA5482" w:rsidRPr="008715B5" w:rsidRDefault="00AA5482" w:rsidP="00AA5482">
            <w:pPr>
              <w:spacing w:line="240" w:lineRule="atLeast"/>
              <w:jc w:val="center"/>
            </w:pPr>
          </w:p>
        </w:tc>
        <w:tc>
          <w:tcPr>
            <w:tcW w:w="0" w:type="auto"/>
            <w:vMerge w:val="restart"/>
            <w:vAlign w:val="center"/>
          </w:tcPr>
          <w:p w14:paraId="622FB238" w14:textId="77777777" w:rsidR="00AA5482" w:rsidRPr="008715B5" w:rsidRDefault="00AA5482" w:rsidP="00AA5482">
            <w:pPr>
              <w:spacing w:line="240" w:lineRule="atLeast"/>
              <w:jc w:val="center"/>
            </w:pPr>
          </w:p>
        </w:tc>
        <w:tc>
          <w:tcPr>
            <w:tcW w:w="3269" w:type="dxa"/>
            <w:shd w:val="clear" w:color="auto" w:fill="FBE4D5" w:themeFill="accent2" w:themeFillTint="33"/>
            <w:vAlign w:val="center"/>
          </w:tcPr>
          <w:p w14:paraId="5AD4F91E" w14:textId="65E79045" w:rsidR="00AA5482" w:rsidRPr="008715B5" w:rsidRDefault="00AA5482" w:rsidP="00AA5482">
            <w:pPr>
              <w:spacing w:line="240" w:lineRule="atLeast"/>
              <w:jc w:val="center"/>
            </w:pPr>
            <w:r w:rsidRPr="008715B5">
              <w:t xml:space="preserve">с </w:t>
            </w:r>
            <w:r>
              <w:t>01.01. 2018 по 30.06.2018г.</w:t>
            </w:r>
          </w:p>
        </w:tc>
        <w:tc>
          <w:tcPr>
            <w:tcW w:w="1149" w:type="dxa"/>
            <w:shd w:val="clear" w:color="auto" w:fill="FBE4D5" w:themeFill="accent2" w:themeFillTint="33"/>
            <w:vAlign w:val="center"/>
          </w:tcPr>
          <w:p w14:paraId="3765C785" w14:textId="4D070881" w:rsidR="00AA5482" w:rsidRPr="008715B5" w:rsidRDefault="00AA5482" w:rsidP="00AA5482">
            <w:pPr>
              <w:spacing w:line="240" w:lineRule="atLeast"/>
              <w:jc w:val="center"/>
            </w:pPr>
            <w:r>
              <w:t>1748,77</w:t>
            </w:r>
          </w:p>
        </w:tc>
      </w:tr>
      <w:tr w:rsidR="00AA5482" w:rsidRPr="008715B5" w14:paraId="0D3E928E" w14:textId="77777777" w:rsidTr="00923B0C">
        <w:trPr>
          <w:trHeight w:val="235"/>
        </w:trPr>
        <w:tc>
          <w:tcPr>
            <w:tcW w:w="0" w:type="auto"/>
            <w:vMerge/>
            <w:shd w:val="clear" w:color="auto" w:fill="F7CAAC" w:themeFill="accent2" w:themeFillTint="66"/>
            <w:vAlign w:val="center"/>
          </w:tcPr>
          <w:p w14:paraId="3078B3E7" w14:textId="77777777" w:rsidR="00AA5482" w:rsidRPr="008715B5" w:rsidRDefault="00AA5482" w:rsidP="00AA5482">
            <w:pPr>
              <w:spacing w:line="240" w:lineRule="atLeast"/>
              <w:jc w:val="center"/>
            </w:pPr>
          </w:p>
        </w:tc>
        <w:tc>
          <w:tcPr>
            <w:tcW w:w="0" w:type="auto"/>
            <w:vMerge/>
            <w:vAlign w:val="center"/>
          </w:tcPr>
          <w:p w14:paraId="219A6309" w14:textId="77777777" w:rsidR="00AA5482" w:rsidRPr="008715B5" w:rsidRDefault="00AA5482" w:rsidP="00AA5482">
            <w:pPr>
              <w:spacing w:line="240" w:lineRule="atLeast"/>
              <w:jc w:val="center"/>
            </w:pPr>
          </w:p>
        </w:tc>
        <w:tc>
          <w:tcPr>
            <w:tcW w:w="0" w:type="auto"/>
            <w:vMerge/>
            <w:vAlign w:val="center"/>
          </w:tcPr>
          <w:p w14:paraId="3AD61A00" w14:textId="77777777" w:rsidR="00AA5482" w:rsidRPr="008715B5" w:rsidRDefault="00AA5482" w:rsidP="00AA5482">
            <w:pPr>
              <w:spacing w:line="240" w:lineRule="atLeast"/>
              <w:jc w:val="center"/>
            </w:pPr>
          </w:p>
        </w:tc>
        <w:tc>
          <w:tcPr>
            <w:tcW w:w="3269" w:type="dxa"/>
            <w:shd w:val="clear" w:color="auto" w:fill="auto"/>
            <w:vAlign w:val="center"/>
          </w:tcPr>
          <w:p w14:paraId="42B041A6" w14:textId="21DE0FD0" w:rsidR="00AA5482" w:rsidRPr="008715B5" w:rsidRDefault="00AA5482" w:rsidP="00AA5482">
            <w:pPr>
              <w:spacing w:line="240" w:lineRule="atLeast"/>
              <w:jc w:val="center"/>
            </w:pPr>
            <w:r>
              <w:t>с 01.07. 2018 по 31.12.2018г.</w:t>
            </w:r>
          </w:p>
        </w:tc>
        <w:tc>
          <w:tcPr>
            <w:tcW w:w="1149" w:type="dxa"/>
            <w:shd w:val="clear" w:color="auto" w:fill="auto"/>
            <w:vAlign w:val="center"/>
          </w:tcPr>
          <w:p w14:paraId="7ED35A5D" w14:textId="5F1154F5" w:rsidR="00AA5482" w:rsidRDefault="00AA5482" w:rsidP="00AA5482">
            <w:pPr>
              <w:spacing w:line="240" w:lineRule="atLeast"/>
              <w:jc w:val="center"/>
            </w:pPr>
            <w:r>
              <w:t>1801,23</w:t>
            </w:r>
          </w:p>
        </w:tc>
      </w:tr>
      <w:tr w:rsidR="00AA5482" w:rsidRPr="008715B5" w14:paraId="3746A749" w14:textId="77777777" w:rsidTr="00B63CE8">
        <w:trPr>
          <w:trHeight w:val="235"/>
        </w:trPr>
        <w:tc>
          <w:tcPr>
            <w:tcW w:w="0" w:type="auto"/>
            <w:vMerge/>
            <w:shd w:val="clear" w:color="auto" w:fill="F7CAAC" w:themeFill="accent2" w:themeFillTint="66"/>
            <w:vAlign w:val="center"/>
          </w:tcPr>
          <w:p w14:paraId="4B73D163" w14:textId="77777777" w:rsidR="00AA5482" w:rsidRPr="008715B5" w:rsidRDefault="00AA5482" w:rsidP="00AA5482">
            <w:pPr>
              <w:spacing w:line="240" w:lineRule="atLeast"/>
              <w:jc w:val="center"/>
            </w:pPr>
          </w:p>
        </w:tc>
        <w:tc>
          <w:tcPr>
            <w:tcW w:w="0" w:type="auto"/>
            <w:vMerge/>
            <w:vAlign w:val="center"/>
          </w:tcPr>
          <w:p w14:paraId="3534A8DE" w14:textId="77777777" w:rsidR="00AA5482" w:rsidRPr="008715B5" w:rsidRDefault="00AA5482" w:rsidP="00AA5482">
            <w:pPr>
              <w:spacing w:line="240" w:lineRule="atLeast"/>
              <w:jc w:val="center"/>
            </w:pPr>
          </w:p>
        </w:tc>
        <w:tc>
          <w:tcPr>
            <w:tcW w:w="0" w:type="auto"/>
            <w:vMerge/>
            <w:vAlign w:val="center"/>
          </w:tcPr>
          <w:p w14:paraId="403F27B0" w14:textId="77777777" w:rsidR="00AA5482" w:rsidRPr="008715B5" w:rsidRDefault="00AA5482" w:rsidP="00AA5482">
            <w:pPr>
              <w:spacing w:line="240" w:lineRule="atLeast"/>
              <w:jc w:val="center"/>
            </w:pPr>
          </w:p>
        </w:tc>
        <w:tc>
          <w:tcPr>
            <w:tcW w:w="3269" w:type="dxa"/>
            <w:shd w:val="clear" w:color="auto" w:fill="FBE4D5" w:themeFill="accent2" w:themeFillTint="33"/>
            <w:vAlign w:val="center"/>
          </w:tcPr>
          <w:p w14:paraId="51E25903" w14:textId="36F53643" w:rsidR="00AA5482" w:rsidRPr="008715B5" w:rsidRDefault="00AA5482" w:rsidP="00AA5482">
            <w:pPr>
              <w:spacing w:line="240" w:lineRule="atLeast"/>
              <w:jc w:val="center"/>
            </w:pPr>
            <w:r w:rsidRPr="008715B5">
              <w:t>с 01.</w:t>
            </w:r>
            <w:r>
              <w:t>01. 2019 по 30.06.2019г.</w:t>
            </w:r>
          </w:p>
        </w:tc>
        <w:tc>
          <w:tcPr>
            <w:tcW w:w="1149" w:type="dxa"/>
            <w:shd w:val="clear" w:color="auto" w:fill="FBE4D5" w:themeFill="accent2" w:themeFillTint="33"/>
            <w:vAlign w:val="center"/>
          </w:tcPr>
          <w:p w14:paraId="737DAC44" w14:textId="782F7A75" w:rsidR="00AA5482" w:rsidRDefault="00AA5482" w:rsidP="00AA5482">
            <w:pPr>
              <w:spacing w:line="240" w:lineRule="atLeast"/>
              <w:jc w:val="center"/>
            </w:pPr>
            <w:r>
              <w:t>1801,23</w:t>
            </w:r>
          </w:p>
        </w:tc>
      </w:tr>
      <w:tr w:rsidR="00AA5482" w:rsidRPr="008715B5" w14:paraId="1B3EBA19" w14:textId="77777777" w:rsidTr="00923B0C">
        <w:trPr>
          <w:trHeight w:val="235"/>
        </w:trPr>
        <w:tc>
          <w:tcPr>
            <w:tcW w:w="0" w:type="auto"/>
            <w:vMerge/>
            <w:shd w:val="clear" w:color="auto" w:fill="F7CAAC" w:themeFill="accent2" w:themeFillTint="66"/>
            <w:vAlign w:val="center"/>
          </w:tcPr>
          <w:p w14:paraId="1EFE3BD0" w14:textId="77777777" w:rsidR="00AA5482" w:rsidRPr="008715B5" w:rsidRDefault="00AA5482" w:rsidP="00AA5482">
            <w:pPr>
              <w:spacing w:line="240" w:lineRule="atLeast"/>
              <w:jc w:val="center"/>
            </w:pPr>
          </w:p>
        </w:tc>
        <w:tc>
          <w:tcPr>
            <w:tcW w:w="0" w:type="auto"/>
            <w:vMerge/>
            <w:vAlign w:val="center"/>
          </w:tcPr>
          <w:p w14:paraId="1A4957A2" w14:textId="77777777" w:rsidR="00AA5482" w:rsidRPr="008715B5" w:rsidRDefault="00AA5482" w:rsidP="00AA5482">
            <w:pPr>
              <w:spacing w:line="240" w:lineRule="atLeast"/>
              <w:jc w:val="center"/>
            </w:pPr>
          </w:p>
        </w:tc>
        <w:tc>
          <w:tcPr>
            <w:tcW w:w="0" w:type="auto"/>
            <w:vMerge/>
            <w:vAlign w:val="center"/>
          </w:tcPr>
          <w:p w14:paraId="0AB396C1" w14:textId="77777777" w:rsidR="00AA5482" w:rsidRPr="008715B5" w:rsidRDefault="00AA5482" w:rsidP="00AA5482">
            <w:pPr>
              <w:spacing w:line="240" w:lineRule="atLeast"/>
              <w:jc w:val="center"/>
            </w:pPr>
          </w:p>
        </w:tc>
        <w:tc>
          <w:tcPr>
            <w:tcW w:w="3269" w:type="dxa"/>
            <w:shd w:val="clear" w:color="auto" w:fill="auto"/>
            <w:vAlign w:val="center"/>
          </w:tcPr>
          <w:p w14:paraId="26AB26BB" w14:textId="5079DDB4" w:rsidR="00AA5482" w:rsidRPr="008715B5" w:rsidRDefault="00AA5482" w:rsidP="00AA5482">
            <w:pPr>
              <w:spacing w:line="240" w:lineRule="atLeast"/>
              <w:jc w:val="center"/>
            </w:pPr>
            <w:r>
              <w:t>с 01.07. 2019 по 31.12.2019г.</w:t>
            </w:r>
          </w:p>
        </w:tc>
        <w:tc>
          <w:tcPr>
            <w:tcW w:w="1149" w:type="dxa"/>
            <w:shd w:val="clear" w:color="auto" w:fill="auto"/>
            <w:vAlign w:val="center"/>
          </w:tcPr>
          <w:p w14:paraId="0EF9ABC1" w14:textId="6E3B1E53" w:rsidR="00AA5482" w:rsidRDefault="00AA5482" w:rsidP="00AA5482">
            <w:pPr>
              <w:spacing w:line="240" w:lineRule="atLeast"/>
              <w:jc w:val="center"/>
            </w:pPr>
            <w:r>
              <w:t>1858,77</w:t>
            </w:r>
          </w:p>
        </w:tc>
      </w:tr>
      <w:tr w:rsidR="00AA5482" w:rsidRPr="008715B5" w14:paraId="4F644BB9" w14:textId="77777777" w:rsidTr="00B63CE8">
        <w:trPr>
          <w:trHeight w:val="235"/>
        </w:trPr>
        <w:tc>
          <w:tcPr>
            <w:tcW w:w="0" w:type="auto"/>
            <w:vMerge/>
            <w:shd w:val="clear" w:color="auto" w:fill="F7CAAC" w:themeFill="accent2" w:themeFillTint="66"/>
            <w:vAlign w:val="center"/>
          </w:tcPr>
          <w:p w14:paraId="50760049" w14:textId="77777777" w:rsidR="00AA5482" w:rsidRPr="008715B5" w:rsidRDefault="00AA5482" w:rsidP="00AA5482">
            <w:pPr>
              <w:spacing w:line="240" w:lineRule="atLeast"/>
              <w:jc w:val="center"/>
            </w:pPr>
          </w:p>
        </w:tc>
        <w:tc>
          <w:tcPr>
            <w:tcW w:w="0" w:type="auto"/>
            <w:vMerge/>
            <w:vAlign w:val="center"/>
          </w:tcPr>
          <w:p w14:paraId="59F5DAFE" w14:textId="77777777" w:rsidR="00AA5482" w:rsidRPr="008715B5" w:rsidRDefault="00AA5482" w:rsidP="00AA5482">
            <w:pPr>
              <w:spacing w:line="240" w:lineRule="atLeast"/>
              <w:jc w:val="center"/>
            </w:pPr>
          </w:p>
        </w:tc>
        <w:tc>
          <w:tcPr>
            <w:tcW w:w="0" w:type="auto"/>
            <w:vMerge/>
            <w:vAlign w:val="center"/>
          </w:tcPr>
          <w:p w14:paraId="47DF2062" w14:textId="77777777" w:rsidR="00AA5482" w:rsidRPr="008715B5" w:rsidRDefault="00AA5482" w:rsidP="00AA5482">
            <w:pPr>
              <w:spacing w:line="240" w:lineRule="atLeast"/>
              <w:jc w:val="center"/>
            </w:pPr>
          </w:p>
        </w:tc>
        <w:tc>
          <w:tcPr>
            <w:tcW w:w="3269" w:type="dxa"/>
            <w:shd w:val="clear" w:color="auto" w:fill="FBE4D5" w:themeFill="accent2" w:themeFillTint="33"/>
            <w:vAlign w:val="center"/>
          </w:tcPr>
          <w:p w14:paraId="55EA2ED6" w14:textId="6D07517B" w:rsidR="00AA5482" w:rsidRPr="008715B5" w:rsidRDefault="00AA5482" w:rsidP="00AA5482">
            <w:pPr>
              <w:spacing w:line="240" w:lineRule="atLeast"/>
              <w:jc w:val="center"/>
            </w:pPr>
            <w:r>
              <w:t>с 01.01. 2020 по 30.06.2020г.</w:t>
            </w:r>
          </w:p>
        </w:tc>
        <w:tc>
          <w:tcPr>
            <w:tcW w:w="1149" w:type="dxa"/>
            <w:shd w:val="clear" w:color="auto" w:fill="FBE4D5" w:themeFill="accent2" w:themeFillTint="33"/>
            <w:vAlign w:val="center"/>
          </w:tcPr>
          <w:p w14:paraId="14139C6A" w14:textId="4CCDDB49" w:rsidR="00AA5482" w:rsidRDefault="00AA5482" w:rsidP="00AA5482">
            <w:pPr>
              <w:spacing w:line="240" w:lineRule="atLeast"/>
              <w:jc w:val="center"/>
            </w:pPr>
            <w:r>
              <w:t>1858,77</w:t>
            </w:r>
          </w:p>
        </w:tc>
      </w:tr>
      <w:tr w:rsidR="00AA5482" w:rsidRPr="008715B5" w14:paraId="207EA07F" w14:textId="77777777" w:rsidTr="0063643D">
        <w:trPr>
          <w:trHeight w:val="238"/>
        </w:trPr>
        <w:tc>
          <w:tcPr>
            <w:tcW w:w="0" w:type="auto"/>
            <w:vMerge/>
            <w:shd w:val="clear" w:color="auto" w:fill="F7CAAC" w:themeFill="accent2" w:themeFillTint="66"/>
            <w:vAlign w:val="center"/>
          </w:tcPr>
          <w:p w14:paraId="6DD64A57" w14:textId="77777777" w:rsidR="00AA5482" w:rsidRPr="008715B5" w:rsidRDefault="00AA5482" w:rsidP="00AA5482">
            <w:pPr>
              <w:spacing w:line="240" w:lineRule="atLeast"/>
              <w:jc w:val="center"/>
            </w:pPr>
          </w:p>
        </w:tc>
        <w:tc>
          <w:tcPr>
            <w:tcW w:w="0" w:type="auto"/>
            <w:vMerge/>
            <w:vAlign w:val="center"/>
          </w:tcPr>
          <w:p w14:paraId="50EEE776" w14:textId="77777777" w:rsidR="00AA5482" w:rsidRPr="008715B5" w:rsidRDefault="00AA5482" w:rsidP="00AA5482">
            <w:pPr>
              <w:spacing w:line="240" w:lineRule="atLeast"/>
              <w:jc w:val="center"/>
            </w:pPr>
          </w:p>
        </w:tc>
        <w:tc>
          <w:tcPr>
            <w:tcW w:w="0" w:type="auto"/>
            <w:vMerge/>
            <w:vAlign w:val="center"/>
          </w:tcPr>
          <w:p w14:paraId="78327D72" w14:textId="77777777" w:rsidR="00AA5482" w:rsidRPr="008715B5" w:rsidRDefault="00AA5482" w:rsidP="00AA5482">
            <w:pPr>
              <w:spacing w:line="240" w:lineRule="atLeast"/>
              <w:jc w:val="center"/>
            </w:pPr>
          </w:p>
        </w:tc>
        <w:tc>
          <w:tcPr>
            <w:tcW w:w="3269" w:type="dxa"/>
            <w:vAlign w:val="center"/>
          </w:tcPr>
          <w:p w14:paraId="4403679D" w14:textId="29F959DA" w:rsidR="00AA5482" w:rsidRPr="008715B5" w:rsidRDefault="00AA5482" w:rsidP="00AA5482">
            <w:pPr>
              <w:spacing w:line="240" w:lineRule="atLeast"/>
              <w:jc w:val="center"/>
            </w:pPr>
            <w:r>
              <w:t>с 01.07. 2020 по 31.12.2020г.</w:t>
            </w:r>
          </w:p>
        </w:tc>
        <w:tc>
          <w:tcPr>
            <w:tcW w:w="1149" w:type="dxa"/>
            <w:vAlign w:val="center"/>
          </w:tcPr>
          <w:p w14:paraId="51AACCC6" w14:textId="2C02BD46" w:rsidR="00AA5482" w:rsidRPr="008715B5" w:rsidRDefault="00AA5482" w:rsidP="00AA5482">
            <w:pPr>
              <w:spacing w:line="240" w:lineRule="atLeast"/>
              <w:jc w:val="center"/>
            </w:pPr>
            <w:r>
              <w:t>2058</w:t>
            </w:r>
          </w:p>
        </w:tc>
      </w:tr>
      <w:tr w:rsidR="00AA5482" w:rsidRPr="008715B5" w14:paraId="169921DC" w14:textId="77777777" w:rsidTr="00B63CE8">
        <w:trPr>
          <w:trHeight w:val="240"/>
        </w:trPr>
        <w:tc>
          <w:tcPr>
            <w:tcW w:w="0" w:type="auto"/>
            <w:vMerge/>
            <w:shd w:val="clear" w:color="auto" w:fill="F7CAAC" w:themeFill="accent2" w:themeFillTint="66"/>
            <w:vAlign w:val="center"/>
          </w:tcPr>
          <w:p w14:paraId="34DFF670" w14:textId="77777777" w:rsidR="00AA5482" w:rsidRPr="008715B5" w:rsidRDefault="00AA5482" w:rsidP="00AA5482">
            <w:pPr>
              <w:spacing w:line="240" w:lineRule="atLeast"/>
              <w:jc w:val="center"/>
            </w:pPr>
          </w:p>
        </w:tc>
        <w:tc>
          <w:tcPr>
            <w:tcW w:w="0" w:type="auto"/>
            <w:vMerge/>
            <w:vAlign w:val="center"/>
          </w:tcPr>
          <w:p w14:paraId="0EFDF969" w14:textId="77777777" w:rsidR="00AA5482" w:rsidRPr="008715B5" w:rsidRDefault="00AA5482" w:rsidP="00AA5482">
            <w:pPr>
              <w:spacing w:line="240" w:lineRule="atLeast"/>
              <w:jc w:val="center"/>
            </w:pPr>
          </w:p>
        </w:tc>
        <w:tc>
          <w:tcPr>
            <w:tcW w:w="0" w:type="auto"/>
            <w:vMerge/>
            <w:vAlign w:val="center"/>
          </w:tcPr>
          <w:p w14:paraId="4055F900" w14:textId="77777777" w:rsidR="00AA5482" w:rsidRPr="008715B5" w:rsidRDefault="00AA5482" w:rsidP="00AA5482">
            <w:pPr>
              <w:spacing w:line="240" w:lineRule="atLeast"/>
              <w:jc w:val="center"/>
            </w:pPr>
          </w:p>
        </w:tc>
        <w:tc>
          <w:tcPr>
            <w:tcW w:w="3269" w:type="dxa"/>
            <w:shd w:val="clear" w:color="auto" w:fill="FBE4D5" w:themeFill="accent2" w:themeFillTint="33"/>
            <w:vAlign w:val="center"/>
          </w:tcPr>
          <w:p w14:paraId="3D3E5642" w14:textId="7F453315" w:rsidR="00AA5482" w:rsidRPr="008715B5" w:rsidRDefault="00AA5482" w:rsidP="00AA5482">
            <w:pPr>
              <w:spacing w:line="240" w:lineRule="atLeast"/>
              <w:jc w:val="center"/>
            </w:pPr>
            <w:r>
              <w:t>с 01.01. 2021 по 30.06.2021г.</w:t>
            </w:r>
          </w:p>
        </w:tc>
        <w:tc>
          <w:tcPr>
            <w:tcW w:w="1149" w:type="dxa"/>
            <w:shd w:val="clear" w:color="auto" w:fill="FBE4D5" w:themeFill="accent2" w:themeFillTint="33"/>
            <w:vAlign w:val="center"/>
          </w:tcPr>
          <w:p w14:paraId="1B7FF2FA" w14:textId="641D2330" w:rsidR="00AA5482" w:rsidRPr="008715B5" w:rsidRDefault="00AA5482" w:rsidP="00AA5482">
            <w:pPr>
              <w:spacing w:line="240" w:lineRule="atLeast"/>
              <w:jc w:val="center"/>
            </w:pPr>
            <w:r>
              <w:t>2058</w:t>
            </w:r>
          </w:p>
        </w:tc>
      </w:tr>
      <w:tr w:rsidR="00AA5482" w:rsidRPr="008715B5" w14:paraId="626B9F9F" w14:textId="77777777" w:rsidTr="0063643D">
        <w:trPr>
          <w:trHeight w:val="235"/>
        </w:trPr>
        <w:tc>
          <w:tcPr>
            <w:tcW w:w="0" w:type="auto"/>
            <w:vMerge/>
            <w:shd w:val="clear" w:color="auto" w:fill="F7CAAC" w:themeFill="accent2" w:themeFillTint="66"/>
            <w:vAlign w:val="center"/>
          </w:tcPr>
          <w:p w14:paraId="0BB4C1E0" w14:textId="77777777" w:rsidR="00AA5482" w:rsidRPr="008715B5" w:rsidRDefault="00AA5482" w:rsidP="00AA5482">
            <w:pPr>
              <w:spacing w:line="240" w:lineRule="atLeast"/>
              <w:jc w:val="center"/>
            </w:pPr>
          </w:p>
        </w:tc>
        <w:tc>
          <w:tcPr>
            <w:tcW w:w="0" w:type="auto"/>
            <w:vMerge/>
            <w:vAlign w:val="center"/>
          </w:tcPr>
          <w:p w14:paraId="307E76C2" w14:textId="77777777" w:rsidR="00AA5482" w:rsidRPr="008715B5" w:rsidRDefault="00AA5482" w:rsidP="00AA5482">
            <w:pPr>
              <w:spacing w:line="240" w:lineRule="atLeast"/>
              <w:jc w:val="center"/>
            </w:pPr>
          </w:p>
        </w:tc>
        <w:tc>
          <w:tcPr>
            <w:tcW w:w="0" w:type="auto"/>
            <w:vMerge/>
            <w:vAlign w:val="center"/>
          </w:tcPr>
          <w:p w14:paraId="7E9EB5C8" w14:textId="77777777" w:rsidR="00AA5482" w:rsidRPr="008715B5" w:rsidRDefault="00AA5482" w:rsidP="00AA5482">
            <w:pPr>
              <w:spacing w:line="240" w:lineRule="atLeast"/>
              <w:jc w:val="center"/>
            </w:pPr>
          </w:p>
        </w:tc>
        <w:tc>
          <w:tcPr>
            <w:tcW w:w="3269" w:type="dxa"/>
            <w:vAlign w:val="center"/>
          </w:tcPr>
          <w:p w14:paraId="29B0BA89" w14:textId="25E9CD45" w:rsidR="00AA5482" w:rsidRPr="008715B5" w:rsidRDefault="00AA5482" w:rsidP="00AA5482">
            <w:pPr>
              <w:spacing w:line="240" w:lineRule="atLeast"/>
              <w:jc w:val="center"/>
            </w:pPr>
            <w:r>
              <w:t>с 01.07. 2021 по 31.12.2021г.</w:t>
            </w:r>
          </w:p>
        </w:tc>
        <w:tc>
          <w:tcPr>
            <w:tcW w:w="1149" w:type="dxa"/>
            <w:vAlign w:val="center"/>
          </w:tcPr>
          <w:p w14:paraId="7BF0DD6D" w14:textId="32D5D26F" w:rsidR="00AA5482" w:rsidRPr="008715B5" w:rsidRDefault="00AA5482" w:rsidP="00AA5482">
            <w:pPr>
              <w:spacing w:line="240" w:lineRule="atLeast"/>
              <w:jc w:val="center"/>
            </w:pPr>
            <w:r>
              <w:t>2635,58</w:t>
            </w:r>
          </w:p>
        </w:tc>
      </w:tr>
      <w:tr w:rsidR="00AA5482" w:rsidRPr="008715B5" w14:paraId="708DE1C6" w14:textId="77777777" w:rsidTr="00B63CE8">
        <w:trPr>
          <w:trHeight w:val="240"/>
        </w:trPr>
        <w:tc>
          <w:tcPr>
            <w:tcW w:w="0" w:type="auto"/>
            <w:vMerge/>
            <w:shd w:val="clear" w:color="auto" w:fill="F7CAAC" w:themeFill="accent2" w:themeFillTint="66"/>
            <w:vAlign w:val="center"/>
          </w:tcPr>
          <w:p w14:paraId="55D78EDF" w14:textId="77777777" w:rsidR="00AA5482" w:rsidRPr="008715B5" w:rsidRDefault="00AA5482" w:rsidP="00AA5482">
            <w:pPr>
              <w:spacing w:line="240" w:lineRule="atLeast"/>
              <w:jc w:val="center"/>
            </w:pPr>
          </w:p>
        </w:tc>
        <w:tc>
          <w:tcPr>
            <w:tcW w:w="0" w:type="auto"/>
            <w:vMerge/>
            <w:vAlign w:val="center"/>
          </w:tcPr>
          <w:p w14:paraId="4990E15F" w14:textId="77777777" w:rsidR="00AA5482" w:rsidRPr="008715B5" w:rsidRDefault="00AA5482" w:rsidP="00AA5482">
            <w:pPr>
              <w:spacing w:line="240" w:lineRule="atLeast"/>
              <w:jc w:val="center"/>
            </w:pPr>
          </w:p>
        </w:tc>
        <w:tc>
          <w:tcPr>
            <w:tcW w:w="0" w:type="auto"/>
            <w:vMerge/>
            <w:vAlign w:val="center"/>
          </w:tcPr>
          <w:p w14:paraId="5622C39D" w14:textId="77777777" w:rsidR="00AA5482" w:rsidRPr="008715B5" w:rsidRDefault="00AA5482" w:rsidP="00AA5482">
            <w:pPr>
              <w:spacing w:line="240" w:lineRule="atLeast"/>
              <w:jc w:val="center"/>
            </w:pPr>
          </w:p>
        </w:tc>
        <w:tc>
          <w:tcPr>
            <w:tcW w:w="3269" w:type="dxa"/>
            <w:shd w:val="clear" w:color="auto" w:fill="FBE4D5" w:themeFill="accent2" w:themeFillTint="33"/>
            <w:vAlign w:val="center"/>
          </w:tcPr>
          <w:p w14:paraId="0EB75087" w14:textId="49876625" w:rsidR="00AA5482" w:rsidRPr="008715B5" w:rsidRDefault="00AA5482" w:rsidP="00AA5482">
            <w:pPr>
              <w:spacing w:line="240" w:lineRule="atLeast"/>
              <w:jc w:val="center"/>
            </w:pPr>
            <w:r>
              <w:t>с 01.01. 2022 по 30.06.2022г.</w:t>
            </w:r>
          </w:p>
        </w:tc>
        <w:tc>
          <w:tcPr>
            <w:tcW w:w="1149" w:type="dxa"/>
            <w:shd w:val="clear" w:color="auto" w:fill="FBE4D5" w:themeFill="accent2" w:themeFillTint="33"/>
            <w:vAlign w:val="center"/>
          </w:tcPr>
          <w:p w14:paraId="29991380" w14:textId="777581EB" w:rsidR="00AA5482" w:rsidRPr="008715B5" w:rsidRDefault="00AA5482" w:rsidP="00AA5482">
            <w:pPr>
              <w:spacing w:line="240" w:lineRule="atLeast"/>
              <w:jc w:val="center"/>
            </w:pPr>
            <w:r>
              <w:t>2635,58</w:t>
            </w:r>
          </w:p>
        </w:tc>
      </w:tr>
      <w:tr w:rsidR="00AA5482" w:rsidRPr="008715B5" w14:paraId="2950F307" w14:textId="77777777" w:rsidTr="0063643D">
        <w:trPr>
          <w:trHeight w:val="235"/>
        </w:trPr>
        <w:tc>
          <w:tcPr>
            <w:tcW w:w="0" w:type="auto"/>
            <w:vMerge/>
            <w:shd w:val="clear" w:color="auto" w:fill="F7CAAC" w:themeFill="accent2" w:themeFillTint="66"/>
            <w:vAlign w:val="center"/>
          </w:tcPr>
          <w:p w14:paraId="0E1B65B0" w14:textId="77777777" w:rsidR="00AA5482" w:rsidRPr="008715B5" w:rsidRDefault="00AA5482" w:rsidP="00AA5482">
            <w:pPr>
              <w:spacing w:line="240" w:lineRule="atLeast"/>
              <w:jc w:val="center"/>
            </w:pPr>
          </w:p>
        </w:tc>
        <w:tc>
          <w:tcPr>
            <w:tcW w:w="0" w:type="auto"/>
            <w:vMerge/>
            <w:vAlign w:val="center"/>
          </w:tcPr>
          <w:p w14:paraId="4C18D50C" w14:textId="77777777" w:rsidR="00AA5482" w:rsidRPr="008715B5" w:rsidRDefault="00AA5482" w:rsidP="00AA5482">
            <w:pPr>
              <w:spacing w:line="240" w:lineRule="atLeast"/>
              <w:jc w:val="center"/>
            </w:pPr>
          </w:p>
        </w:tc>
        <w:tc>
          <w:tcPr>
            <w:tcW w:w="0" w:type="auto"/>
            <w:vMerge/>
            <w:vAlign w:val="center"/>
          </w:tcPr>
          <w:p w14:paraId="6FB20B77" w14:textId="77777777" w:rsidR="00AA5482" w:rsidRPr="008715B5" w:rsidRDefault="00AA5482" w:rsidP="00AA5482">
            <w:pPr>
              <w:spacing w:line="240" w:lineRule="atLeast"/>
              <w:jc w:val="center"/>
            </w:pPr>
          </w:p>
        </w:tc>
        <w:tc>
          <w:tcPr>
            <w:tcW w:w="3269" w:type="dxa"/>
            <w:vAlign w:val="center"/>
          </w:tcPr>
          <w:p w14:paraId="1C6ED9D5" w14:textId="6FABED6C" w:rsidR="00AA5482" w:rsidRPr="008715B5" w:rsidRDefault="00AA5482" w:rsidP="00AA5482">
            <w:pPr>
              <w:spacing w:line="240" w:lineRule="atLeast"/>
              <w:jc w:val="center"/>
            </w:pPr>
            <w:r>
              <w:t>с 01.07. 2022 по 31.12.2022г.</w:t>
            </w:r>
          </w:p>
        </w:tc>
        <w:tc>
          <w:tcPr>
            <w:tcW w:w="1149" w:type="dxa"/>
            <w:vAlign w:val="center"/>
          </w:tcPr>
          <w:p w14:paraId="63A76EC2" w14:textId="389C42F4" w:rsidR="00AA5482" w:rsidRPr="008715B5" w:rsidRDefault="00AA5482" w:rsidP="00AA5482">
            <w:pPr>
              <w:spacing w:line="240" w:lineRule="atLeast"/>
              <w:jc w:val="center"/>
            </w:pPr>
            <w:r>
              <w:t>3023,08</w:t>
            </w:r>
          </w:p>
        </w:tc>
      </w:tr>
    </w:tbl>
    <w:p w14:paraId="23E85370" w14:textId="77777777" w:rsidR="00923B0C" w:rsidRDefault="00923B0C" w:rsidP="0063643D">
      <w:pPr>
        <w:spacing w:before="240" w:line="240" w:lineRule="auto"/>
        <w:jc w:val="center"/>
        <w:rPr>
          <w:rFonts w:ascii="Times New Roman" w:hAnsi="Times New Roman" w:cs="Times New Roman"/>
          <w:b/>
          <w:i/>
          <w:sz w:val="28"/>
        </w:rPr>
        <w:sectPr w:rsidR="00923B0C"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FA19BF8" w14:textId="29545908" w:rsidR="00375AFC" w:rsidRPr="0012458F" w:rsidRDefault="00375AFC" w:rsidP="0063643D">
      <w:pPr>
        <w:spacing w:before="240" w:line="240" w:lineRule="auto"/>
        <w:jc w:val="center"/>
        <w:rPr>
          <w:rFonts w:ascii="Times New Roman" w:hAnsi="Times New Roman" w:cs="Times New Roman"/>
          <w:b/>
          <w:i/>
          <w:sz w:val="28"/>
        </w:rPr>
      </w:pPr>
      <w:r w:rsidRPr="00FE1F45">
        <w:rPr>
          <w:rFonts w:ascii="Times New Roman" w:hAnsi="Times New Roman" w:cs="Times New Roman"/>
          <w:b/>
          <w:i/>
          <w:sz w:val="28"/>
        </w:rPr>
        <w:lastRenderedPageBreak/>
        <w:t>1.11.</w:t>
      </w:r>
      <w:r w:rsidR="00A47E80" w:rsidRPr="00FE1F45">
        <w:rPr>
          <w:rFonts w:ascii="Times New Roman" w:hAnsi="Times New Roman" w:cs="Times New Roman"/>
          <w:b/>
          <w:i/>
          <w:sz w:val="28"/>
        </w:rPr>
        <w:t>1.</w:t>
      </w:r>
      <w:r w:rsidRPr="00FE1F45">
        <w:rPr>
          <w:rFonts w:ascii="Times New Roman" w:hAnsi="Times New Roman" w:cs="Times New Roman"/>
          <w:b/>
          <w:i/>
          <w:sz w:val="28"/>
        </w:rPr>
        <w:t>2 Описание структуры цен (тарифов), установленных на момент разработки схемы теплоснабжения</w:t>
      </w:r>
    </w:p>
    <w:p w14:paraId="65E9388E" w14:textId="20A7DBB3"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Структура цены на тепловую энергию формируется </w:t>
      </w:r>
      <w:proofErr w:type="spellStart"/>
      <w:r w:rsidRPr="00375AFC">
        <w:rPr>
          <w:rFonts w:ascii="Times New Roman" w:hAnsi="Times New Roman" w:cs="Times New Roman"/>
          <w:sz w:val="28"/>
          <w:szCs w:val="28"/>
        </w:rPr>
        <w:t>одн</w:t>
      </w:r>
      <w:r w:rsidR="00EE2E47">
        <w:rPr>
          <w:rFonts w:ascii="Times New Roman" w:hAnsi="Times New Roman" w:cs="Times New Roman"/>
          <w:sz w:val="28"/>
          <w:szCs w:val="28"/>
        </w:rPr>
        <w:t>оставочным</w:t>
      </w:r>
      <w:proofErr w:type="spellEnd"/>
      <w:r w:rsidR="00EE2E47">
        <w:rPr>
          <w:rFonts w:ascii="Times New Roman" w:hAnsi="Times New Roman" w:cs="Times New Roman"/>
          <w:sz w:val="28"/>
          <w:szCs w:val="28"/>
        </w:rPr>
        <w:t xml:space="preserve"> тарифом (таблица 1.11.2.1</w:t>
      </w:r>
      <w:r w:rsidRPr="00375AFC">
        <w:rPr>
          <w:rFonts w:ascii="Times New Roman" w:hAnsi="Times New Roman" w:cs="Times New Roman"/>
          <w:sz w:val="28"/>
          <w:szCs w:val="28"/>
        </w:rPr>
        <w:t>).</w:t>
      </w:r>
    </w:p>
    <w:p w14:paraId="3F2B9A05" w14:textId="0CC38EE5" w:rsidR="0004480E" w:rsidRPr="00F65E2D" w:rsidRDefault="00EE2E47" w:rsidP="00B63CE8">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1.11.2.1</w:t>
      </w:r>
      <w:r w:rsidR="00375AFC" w:rsidRPr="00F65E2D">
        <w:rPr>
          <w:rFonts w:ascii="Times New Roman" w:hAnsi="Times New Roman" w:cs="Times New Roman"/>
          <w:b/>
          <w:i/>
          <w:sz w:val="28"/>
          <w:szCs w:val="28"/>
        </w:rPr>
        <w:t xml:space="preserve"> – Структура цен (тарифов)</w:t>
      </w:r>
    </w:p>
    <w:tbl>
      <w:tblPr>
        <w:tblW w:w="9693"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84"/>
        <w:gridCol w:w="1275"/>
        <w:gridCol w:w="1134"/>
      </w:tblGrid>
      <w:tr w:rsidR="008D3042" w:rsidRPr="007170E6" w14:paraId="3F9DF714" w14:textId="77777777" w:rsidTr="00B63CE8">
        <w:trPr>
          <w:trHeight w:val="166"/>
        </w:trPr>
        <w:tc>
          <w:tcPr>
            <w:tcW w:w="7284" w:type="dxa"/>
            <w:shd w:val="clear" w:color="auto" w:fill="F7CAAC" w:themeFill="accent2" w:themeFillTint="66"/>
            <w:vAlign w:val="center"/>
          </w:tcPr>
          <w:p w14:paraId="06C08404" w14:textId="77777777" w:rsidR="008D3042" w:rsidRPr="007170E6" w:rsidRDefault="008D3042" w:rsidP="007170E6">
            <w:pPr>
              <w:spacing w:after="0" w:line="240" w:lineRule="auto"/>
              <w:jc w:val="center"/>
              <w:rPr>
                <w:rFonts w:ascii="Times New Roman" w:hAnsi="Times New Roman" w:cs="Times New Roman"/>
                <w:i/>
                <w:color w:val="000000" w:themeColor="text1"/>
                <w:sz w:val="20"/>
                <w:szCs w:val="20"/>
              </w:rPr>
            </w:pPr>
            <w:r w:rsidRPr="007170E6">
              <w:rPr>
                <w:rFonts w:ascii="Times New Roman" w:eastAsia="Times New Roman,Bold" w:hAnsi="Times New Roman" w:cs="Times New Roman"/>
                <w:b/>
                <w:bCs/>
                <w:i/>
                <w:color w:val="000000" w:themeColor="text1"/>
                <w:sz w:val="20"/>
                <w:szCs w:val="20"/>
              </w:rPr>
              <w:t>Период</w:t>
            </w:r>
          </w:p>
        </w:tc>
        <w:tc>
          <w:tcPr>
            <w:tcW w:w="1275" w:type="dxa"/>
            <w:shd w:val="clear" w:color="auto" w:fill="F7CAAC" w:themeFill="accent2" w:themeFillTint="66"/>
            <w:vAlign w:val="center"/>
          </w:tcPr>
          <w:p w14:paraId="54670AEE" w14:textId="6E894A12" w:rsidR="008D3042" w:rsidRPr="007170E6" w:rsidRDefault="00A47E80" w:rsidP="007170E6">
            <w:pPr>
              <w:spacing w:after="0" w:line="240" w:lineRule="auto"/>
              <w:jc w:val="center"/>
              <w:rPr>
                <w:rFonts w:ascii="Times New Roman" w:hAnsi="Times New Roman" w:cs="Times New Roman"/>
                <w:i/>
                <w:color w:val="000000" w:themeColor="text1"/>
                <w:sz w:val="20"/>
                <w:szCs w:val="20"/>
                <w:highlight w:val="yellow"/>
              </w:rPr>
            </w:pPr>
            <w:r>
              <w:rPr>
                <w:rFonts w:ascii="Times New Roman" w:hAnsi="Times New Roman" w:cs="Times New Roman"/>
                <w:b/>
                <w:bCs/>
                <w:i/>
                <w:color w:val="000000" w:themeColor="text1"/>
                <w:sz w:val="20"/>
                <w:szCs w:val="20"/>
              </w:rPr>
              <w:t>0</w:t>
            </w:r>
            <w:r w:rsidR="00AA5482">
              <w:rPr>
                <w:rFonts w:ascii="Times New Roman" w:hAnsi="Times New Roman" w:cs="Times New Roman"/>
                <w:b/>
                <w:bCs/>
                <w:i/>
                <w:color w:val="000000" w:themeColor="text1"/>
                <w:sz w:val="20"/>
                <w:szCs w:val="20"/>
              </w:rPr>
              <w:t>1.01.18</w:t>
            </w:r>
            <w:r w:rsidR="0063643D">
              <w:rPr>
                <w:rFonts w:ascii="Times New Roman" w:hAnsi="Times New Roman" w:cs="Times New Roman"/>
                <w:b/>
                <w:bCs/>
                <w:i/>
                <w:color w:val="000000" w:themeColor="text1"/>
                <w:sz w:val="20"/>
                <w:szCs w:val="20"/>
              </w:rPr>
              <w:t>г.</w:t>
            </w:r>
          </w:p>
        </w:tc>
        <w:tc>
          <w:tcPr>
            <w:tcW w:w="1134" w:type="dxa"/>
            <w:shd w:val="clear" w:color="auto" w:fill="F7CAAC" w:themeFill="accent2" w:themeFillTint="66"/>
            <w:vAlign w:val="center"/>
          </w:tcPr>
          <w:p w14:paraId="00A11B38" w14:textId="5733B2E5" w:rsidR="008D3042" w:rsidRPr="007170E6" w:rsidRDefault="005C79E2" w:rsidP="007170E6">
            <w:pPr>
              <w:spacing w:after="0" w:line="240" w:lineRule="auto"/>
              <w:jc w:val="center"/>
              <w:rPr>
                <w:rFonts w:ascii="Times New Roman" w:hAnsi="Times New Roman" w:cs="Times New Roman"/>
                <w:i/>
                <w:color w:val="000000" w:themeColor="text1"/>
                <w:sz w:val="20"/>
                <w:szCs w:val="20"/>
              </w:rPr>
            </w:pPr>
            <w:r>
              <w:rPr>
                <w:rFonts w:ascii="Times New Roman" w:hAnsi="Times New Roman" w:cs="Times New Roman"/>
                <w:b/>
                <w:bCs/>
                <w:i/>
                <w:color w:val="000000" w:themeColor="text1"/>
                <w:sz w:val="20"/>
                <w:szCs w:val="20"/>
              </w:rPr>
              <w:t>31.12</w:t>
            </w:r>
            <w:r w:rsidR="00390C31">
              <w:rPr>
                <w:rFonts w:ascii="Times New Roman" w:hAnsi="Times New Roman" w:cs="Times New Roman"/>
                <w:b/>
                <w:bCs/>
                <w:i/>
                <w:color w:val="000000" w:themeColor="text1"/>
                <w:sz w:val="20"/>
                <w:szCs w:val="20"/>
              </w:rPr>
              <w:t>.22</w:t>
            </w:r>
            <w:r w:rsidR="0063643D">
              <w:rPr>
                <w:rFonts w:ascii="Times New Roman" w:hAnsi="Times New Roman" w:cs="Times New Roman"/>
                <w:b/>
                <w:bCs/>
                <w:i/>
                <w:color w:val="000000" w:themeColor="text1"/>
                <w:sz w:val="20"/>
                <w:szCs w:val="20"/>
              </w:rPr>
              <w:t>г.</w:t>
            </w:r>
          </w:p>
        </w:tc>
      </w:tr>
      <w:tr w:rsidR="0039403A" w:rsidRPr="007170E6" w14:paraId="11C8167D" w14:textId="77777777" w:rsidTr="00B63CE8">
        <w:trPr>
          <w:trHeight w:val="228"/>
        </w:trPr>
        <w:tc>
          <w:tcPr>
            <w:tcW w:w="7284" w:type="dxa"/>
            <w:vAlign w:val="center"/>
          </w:tcPr>
          <w:p w14:paraId="2A1C9BE6" w14:textId="2A42D205" w:rsidR="0039403A" w:rsidRPr="007170E6" w:rsidRDefault="008459C4" w:rsidP="00B63CE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МУП «Новоселовское ЖКХ»</w:t>
            </w:r>
            <w:r w:rsidR="00B63CE8">
              <w:rPr>
                <w:rFonts w:ascii="Times New Roman" w:hAnsi="Times New Roman" w:cs="Times New Roman"/>
                <w:sz w:val="20"/>
                <w:szCs w:val="20"/>
              </w:rPr>
              <w:t xml:space="preserve"> </w:t>
            </w:r>
            <w:r w:rsidR="0039403A" w:rsidRPr="007170E6">
              <w:rPr>
                <w:rFonts w:ascii="Times New Roman" w:hAnsi="Times New Roman" w:cs="Times New Roman"/>
                <w:sz w:val="20"/>
                <w:szCs w:val="20"/>
              </w:rPr>
              <w:t>руб./Гкал (население)</w:t>
            </w:r>
          </w:p>
        </w:tc>
        <w:tc>
          <w:tcPr>
            <w:tcW w:w="1275" w:type="dxa"/>
            <w:vAlign w:val="center"/>
          </w:tcPr>
          <w:p w14:paraId="26959F7F" w14:textId="0E85BAB8" w:rsidR="0039403A" w:rsidRPr="007170E6" w:rsidRDefault="00AA5482" w:rsidP="005C79E2">
            <w:pPr>
              <w:spacing w:after="0" w:line="240" w:lineRule="auto"/>
              <w:jc w:val="center"/>
              <w:rPr>
                <w:sz w:val="20"/>
                <w:szCs w:val="20"/>
              </w:rPr>
            </w:pPr>
            <w:r>
              <w:rPr>
                <w:rFonts w:ascii="Times New Roman" w:hAnsi="Times New Roman" w:cs="Times New Roman"/>
                <w:sz w:val="20"/>
                <w:szCs w:val="20"/>
              </w:rPr>
              <w:t>1748,77</w:t>
            </w:r>
          </w:p>
        </w:tc>
        <w:tc>
          <w:tcPr>
            <w:tcW w:w="1134" w:type="dxa"/>
            <w:vAlign w:val="center"/>
          </w:tcPr>
          <w:p w14:paraId="551495EA" w14:textId="0866F875" w:rsidR="0039403A" w:rsidRPr="007170E6" w:rsidRDefault="00AA5482" w:rsidP="005C79E2">
            <w:pPr>
              <w:spacing w:after="0" w:line="240" w:lineRule="auto"/>
              <w:jc w:val="center"/>
              <w:rPr>
                <w:sz w:val="20"/>
                <w:szCs w:val="20"/>
              </w:rPr>
            </w:pPr>
            <w:r>
              <w:rPr>
                <w:rFonts w:ascii="Times New Roman" w:hAnsi="Times New Roman" w:cs="Times New Roman"/>
                <w:sz w:val="20"/>
                <w:szCs w:val="20"/>
              </w:rPr>
              <w:t>3023,08</w:t>
            </w:r>
          </w:p>
        </w:tc>
      </w:tr>
      <w:tr w:rsidR="008D3042" w:rsidRPr="007170E6" w14:paraId="4FD1C730" w14:textId="77777777" w:rsidTr="00B63CE8">
        <w:trPr>
          <w:trHeight w:val="70"/>
        </w:trPr>
        <w:tc>
          <w:tcPr>
            <w:tcW w:w="7284" w:type="dxa"/>
            <w:shd w:val="clear" w:color="auto" w:fill="FBE4D5" w:themeFill="accent2" w:themeFillTint="33"/>
            <w:vAlign w:val="center"/>
          </w:tcPr>
          <w:p w14:paraId="0B79659E" w14:textId="77777777" w:rsidR="008D3042" w:rsidRPr="007170E6" w:rsidRDefault="008D3042" w:rsidP="007170E6">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Тариф на передачу тепловой энергии (мощности)</w:t>
            </w:r>
          </w:p>
        </w:tc>
        <w:tc>
          <w:tcPr>
            <w:tcW w:w="1275" w:type="dxa"/>
            <w:shd w:val="clear" w:color="auto" w:fill="FBE4D5" w:themeFill="accent2" w:themeFillTint="33"/>
            <w:vAlign w:val="center"/>
          </w:tcPr>
          <w:p w14:paraId="4B3C165F"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134" w:type="dxa"/>
            <w:shd w:val="clear" w:color="auto" w:fill="FBE4D5" w:themeFill="accent2" w:themeFillTint="33"/>
            <w:vAlign w:val="center"/>
          </w:tcPr>
          <w:p w14:paraId="5B330849"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7573D089" w14:textId="77777777" w:rsidTr="00B63CE8">
        <w:trPr>
          <w:trHeight w:val="70"/>
        </w:trPr>
        <w:tc>
          <w:tcPr>
            <w:tcW w:w="7284" w:type="dxa"/>
            <w:vAlign w:val="center"/>
          </w:tcPr>
          <w:p w14:paraId="3DD36124" w14:textId="77777777" w:rsidR="008D3042" w:rsidRPr="007170E6" w:rsidRDefault="008D3042" w:rsidP="007170E6">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на тепловую энергию для потребителей</w:t>
            </w:r>
          </w:p>
        </w:tc>
        <w:tc>
          <w:tcPr>
            <w:tcW w:w="1275" w:type="dxa"/>
            <w:vAlign w:val="center"/>
          </w:tcPr>
          <w:p w14:paraId="714280B6"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134" w:type="dxa"/>
            <w:vAlign w:val="center"/>
          </w:tcPr>
          <w:p w14:paraId="1F50AFC5"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14187E79" w14:textId="77777777" w:rsidTr="00B63CE8">
        <w:trPr>
          <w:trHeight w:val="210"/>
        </w:trPr>
        <w:tc>
          <w:tcPr>
            <w:tcW w:w="7284" w:type="dxa"/>
            <w:shd w:val="clear" w:color="auto" w:fill="FBE4D5" w:themeFill="accent2" w:themeFillTint="33"/>
            <w:vAlign w:val="center"/>
          </w:tcPr>
          <w:p w14:paraId="77140BE8" w14:textId="77777777" w:rsidR="008D3042" w:rsidRPr="007170E6" w:rsidRDefault="008D3042" w:rsidP="007170E6">
            <w:pPr>
              <w:autoSpaceDE w:val="0"/>
              <w:autoSpaceDN w:val="0"/>
              <w:adjustRightInd w:val="0"/>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регулируемых организаций на тепловую энергию</w:t>
            </w:r>
          </w:p>
        </w:tc>
        <w:tc>
          <w:tcPr>
            <w:tcW w:w="1275" w:type="dxa"/>
            <w:shd w:val="clear" w:color="auto" w:fill="FBE4D5" w:themeFill="accent2" w:themeFillTint="33"/>
            <w:vAlign w:val="center"/>
          </w:tcPr>
          <w:p w14:paraId="5719B219"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134" w:type="dxa"/>
            <w:shd w:val="clear" w:color="auto" w:fill="FBE4D5" w:themeFill="accent2" w:themeFillTint="33"/>
            <w:vAlign w:val="center"/>
          </w:tcPr>
          <w:p w14:paraId="0FD25BCD"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392FFE6E" w14:textId="77777777" w:rsidTr="00B63CE8">
        <w:trPr>
          <w:trHeight w:val="255"/>
        </w:trPr>
        <w:tc>
          <w:tcPr>
            <w:tcW w:w="7284" w:type="dxa"/>
            <w:vAlign w:val="center"/>
          </w:tcPr>
          <w:p w14:paraId="0AB8A7E0" w14:textId="77777777" w:rsidR="008D3042" w:rsidRPr="007170E6" w:rsidRDefault="008D3042" w:rsidP="007170E6">
            <w:pPr>
              <w:autoSpaceDE w:val="0"/>
              <w:autoSpaceDN w:val="0"/>
              <w:adjustRightInd w:val="0"/>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регулируемых организаций на передачу тепловой энергии</w:t>
            </w:r>
          </w:p>
        </w:tc>
        <w:tc>
          <w:tcPr>
            <w:tcW w:w="1275" w:type="dxa"/>
            <w:vAlign w:val="center"/>
          </w:tcPr>
          <w:p w14:paraId="690CED87"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134" w:type="dxa"/>
            <w:vAlign w:val="center"/>
          </w:tcPr>
          <w:p w14:paraId="300133E1"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bl>
    <w:p w14:paraId="232AC13D" w14:textId="4421B795" w:rsidR="0087508D" w:rsidRPr="0012458F" w:rsidRDefault="0087508D" w:rsidP="0063643D">
      <w:pPr>
        <w:pStyle w:val="Default"/>
        <w:tabs>
          <w:tab w:val="left" w:pos="3882"/>
          <w:tab w:val="center" w:pos="4818"/>
        </w:tabs>
        <w:spacing w:before="240" w:after="240"/>
        <w:jc w:val="center"/>
        <w:rPr>
          <w:b/>
          <w:i/>
          <w:iCs/>
          <w:sz w:val="28"/>
          <w:szCs w:val="28"/>
        </w:rPr>
      </w:pPr>
      <w:r w:rsidRPr="0012458F">
        <w:rPr>
          <w:b/>
          <w:i/>
          <w:iCs/>
          <w:sz w:val="28"/>
          <w:szCs w:val="28"/>
        </w:rPr>
        <w:t>1.11.3 Описание платы за подключение к системе теплоснабжения</w:t>
      </w:r>
    </w:p>
    <w:p w14:paraId="3A43FFBA" w14:textId="62797D5F" w:rsidR="00DB3C69" w:rsidRPr="00DB3C69" w:rsidRDefault="00DB3C69" w:rsidP="00914866">
      <w:pPr>
        <w:pStyle w:val="Default"/>
        <w:spacing w:line="360" w:lineRule="auto"/>
        <w:ind w:firstLine="567"/>
        <w:jc w:val="both"/>
        <w:rPr>
          <w:sz w:val="28"/>
          <w:szCs w:val="28"/>
        </w:rPr>
      </w:pPr>
      <w:r w:rsidRPr="00DB3C69">
        <w:rPr>
          <w:sz w:val="28"/>
          <w:szCs w:val="28"/>
        </w:rPr>
        <w:t xml:space="preserve">В соответствии с постановлением Правительства Российской Федерации от 16.04.2012 №307 </w:t>
      </w:r>
      <w:r w:rsidR="00712694">
        <w:rPr>
          <w:sz w:val="28"/>
          <w:szCs w:val="28"/>
        </w:rPr>
        <w:t>«</w:t>
      </w:r>
      <w:r w:rsidRPr="00DB3C69">
        <w:rPr>
          <w:sz w:val="28"/>
          <w:szCs w:val="28"/>
        </w:rPr>
        <w:t>О порядке подключения к системам теплоснабжения и о внесении изменений в некоторые акты правительства Российской Федерации</w:t>
      </w:r>
      <w:r w:rsidR="00712694">
        <w:rPr>
          <w:sz w:val="28"/>
          <w:szCs w:val="28"/>
        </w:rPr>
        <w:t>»</w:t>
      </w:r>
      <w:r w:rsidRPr="00DB3C69">
        <w:rPr>
          <w:sz w:val="28"/>
          <w:szCs w:val="28"/>
        </w:rPr>
        <w:t>: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14:paraId="5DB65B3F" w14:textId="77777777" w:rsidR="00DB3C69" w:rsidRPr="00DB3C69" w:rsidRDefault="00DB3C69" w:rsidP="00914866">
      <w:pPr>
        <w:pStyle w:val="Default"/>
        <w:spacing w:line="360" w:lineRule="auto"/>
        <w:ind w:firstLine="567"/>
        <w:jc w:val="both"/>
        <w:rPr>
          <w:sz w:val="28"/>
          <w:szCs w:val="28"/>
        </w:rPr>
      </w:pPr>
      <w:r w:rsidRPr="00DB3C69">
        <w:rPr>
          <w:sz w:val="28"/>
          <w:szCs w:val="28"/>
        </w:rPr>
        <w:t>По договору о подключении исполнитель (теплоснабжающая или теплосетевая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w:t>
      </w:r>
      <w:r w:rsidR="00433521">
        <w:rPr>
          <w:sz w:val="28"/>
          <w:szCs w:val="28"/>
        </w:rPr>
        <w:t>дс</w:t>
      </w:r>
      <w:r w:rsidRPr="00DB3C69">
        <w:rPr>
          <w:sz w:val="28"/>
          <w:szCs w:val="28"/>
        </w:rPr>
        <w:t>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чение, а заявитель (лицо, имеющее намерение подключить объект к системе теплоснабжения, а также теплоснабжающая или теплосетевая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14:paraId="37D76BC9" w14:textId="3794E91F"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дерации от 09.06.2007</w:t>
      </w:r>
      <w:r w:rsidR="0063643D">
        <w:rPr>
          <w:sz w:val="28"/>
          <w:szCs w:val="28"/>
        </w:rPr>
        <w:t>г.</w:t>
      </w:r>
      <w:r w:rsidRPr="00DB3C69">
        <w:rPr>
          <w:sz w:val="28"/>
          <w:szCs w:val="28"/>
        </w:rPr>
        <w:t xml:space="preserve"> №360) размер платы за подключение определяется следующим образом: </w:t>
      </w:r>
    </w:p>
    <w:p w14:paraId="5E4EC713" w14:textId="57EF8884" w:rsidR="00DB3C69" w:rsidRPr="00DB3C69" w:rsidRDefault="00DB3C69" w:rsidP="009148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DB3C69">
        <w:rPr>
          <w:rFonts w:ascii="Times New Roman" w:hAnsi="Times New Roman" w:cs="Times New Roman"/>
          <w:sz w:val="28"/>
          <w:szCs w:val="28"/>
        </w:rPr>
        <w:t xml:space="preserve">если в утвержденную в установленном порядке инвестиционную программу организации коммунального комплекса </w:t>
      </w:r>
      <w:r w:rsidR="0039403A">
        <w:rPr>
          <w:rFonts w:ascii="Times New Roman" w:hAnsi="Times New Roman" w:cs="Times New Roman"/>
          <w:sz w:val="28"/>
          <w:szCs w:val="28"/>
        </w:rPr>
        <w:t>–</w:t>
      </w:r>
      <w:r w:rsidRPr="00DB3C69">
        <w:rPr>
          <w:rFonts w:ascii="Times New Roman" w:hAnsi="Times New Roman" w:cs="Times New Roman"/>
          <w:sz w:val="28"/>
          <w:szCs w:val="28"/>
        </w:rPr>
        <w:t xml:space="preserve"> исполнителя по договору о подключении (далее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 xml:space="preserve">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тариф на подключение), размер платы за подключение определяется расчетным путем как произведение 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 xml:space="preserve">мой нагрузки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для 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14:paraId="0F380191" w14:textId="77777777" w:rsidR="00DB3C69" w:rsidRPr="00DB3C69" w:rsidRDefault="00DB3C69" w:rsidP="00914866">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14:paraId="72A0CD19" w14:textId="77777777" w:rsidR="00DB3C69" w:rsidRPr="00DB3C69" w:rsidRDefault="00DB3C69" w:rsidP="00914866">
      <w:pPr>
        <w:pStyle w:val="Default"/>
        <w:spacing w:line="360" w:lineRule="auto"/>
        <w:ind w:firstLine="567"/>
        <w:jc w:val="both"/>
        <w:rPr>
          <w:sz w:val="28"/>
          <w:szCs w:val="28"/>
        </w:rPr>
      </w:pPr>
      <w:r w:rsidRPr="00DB3C69">
        <w:rPr>
          <w:sz w:val="28"/>
          <w:szCs w:val="28"/>
        </w:rPr>
        <w:lastRenderedPageBreak/>
        <w:t>3)</w:t>
      </w:r>
      <w:r w:rsidR="0012458F">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14:paraId="1DE9257B" w14:textId="77777777" w:rsidR="00DB3C69" w:rsidRPr="00DB3C69" w:rsidRDefault="00DB3C69"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гается 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14:paraId="144F9AA8"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14:paraId="4CECD0A2" w14:textId="68E0B866" w:rsidR="00DB3C69" w:rsidRPr="00DB3C69" w:rsidRDefault="0039403A" w:rsidP="00914866">
      <w:pPr>
        <w:pStyle w:val="Default"/>
        <w:spacing w:line="360" w:lineRule="auto"/>
        <w:ind w:firstLine="567"/>
        <w:jc w:val="both"/>
        <w:rPr>
          <w:sz w:val="28"/>
          <w:szCs w:val="28"/>
        </w:rPr>
      </w:pPr>
      <w:r w:rsidRPr="0039403A">
        <w:rPr>
          <w:sz w:val="28"/>
          <w:szCs w:val="28"/>
        </w:rPr>
        <w:t>–</w:t>
      </w:r>
      <w:r w:rsidR="0012458F">
        <w:rPr>
          <w:sz w:val="28"/>
          <w:szCs w:val="28"/>
        </w:rPr>
        <w:t> </w:t>
      </w:r>
      <w:r w:rsidR="00DB3C69" w:rsidRPr="00DB3C69">
        <w:rPr>
          <w:sz w:val="28"/>
          <w:szCs w:val="28"/>
        </w:rPr>
        <w:t>осуществить действия по созданию (реконструкции) с</w:t>
      </w:r>
      <w:r w:rsidR="00DB3C69">
        <w:rPr>
          <w:sz w:val="28"/>
          <w:szCs w:val="28"/>
        </w:rPr>
        <w:t>истем коммунальной инфраструкту</w:t>
      </w:r>
      <w:r w:rsidR="00DB3C69"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14:paraId="340CBA22"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14:paraId="674D77AD" w14:textId="032C29DE" w:rsidR="00DB3C69" w:rsidRPr="00DB3C69" w:rsidRDefault="00E726D9" w:rsidP="00914866">
      <w:pPr>
        <w:pStyle w:val="Default"/>
        <w:spacing w:line="360" w:lineRule="auto"/>
        <w:ind w:firstLine="567"/>
        <w:jc w:val="both"/>
        <w:rPr>
          <w:sz w:val="28"/>
          <w:szCs w:val="28"/>
        </w:rPr>
      </w:pPr>
      <w:r>
        <w:rPr>
          <w:sz w:val="28"/>
          <w:szCs w:val="28"/>
        </w:rPr>
        <w:t>–</w:t>
      </w:r>
      <w:r w:rsidR="0012458F">
        <w:rPr>
          <w:sz w:val="28"/>
          <w:szCs w:val="28"/>
        </w:rPr>
        <w:t> </w:t>
      </w:r>
      <w:r w:rsidR="00DB3C69" w:rsidRPr="00DB3C69">
        <w:rPr>
          <w:sz w:val="28"/>
          <w:szCs w:val="28"/>
        </w:rPr>
        <w:t>выполнить установленные в договоре о подключении</w:t>
      </w:r>
      <w:r w:rsidR="00DB3C69">
        <w:rPr>
          <w:sz w:val="28"/>
          <w:szCs w:val="28"/>
        </w:rPr>
        <w:t xml:space="preserve"> условия подготовки внутриплоща</w:t>
      </w:r>
      <w:r w:rsidR="00DB3C69" w:rsidRPr="00DB3C69">
        <w:rPr>
          <w:sz w:val="28"/>
          <w:szCs w:val="28"/>
        </w:rPr>
        <w:t>дочных и внутридомовых сетей и оборудования объектов капи</w:t>
      </w:r>
      <w:r w:rsidR="00DB3C69">
        <w:rPr>
          <w:sz w:val="28"/>
          <w:szCs w:val="28"/>
        </w:rPr>
        <w:t>тального строительства к подклю</w:t>
      </w:r>
      <w:r w:rsidR="00DB3C69" w:rsidRPr="00DB3C69">
        <w:rPr>
          <w:sz w:val="28"/>
          <w:szCs w:val="28"/>
        </w:rPr>
        <w:t xml:space="preserve">чению (условия подключения). </w:t>
      </w:r>
    </w:p>
    <w:p w14:paraId="21F51312" w14:textId="58ED5D78"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w:t>
      </w:r>
      <w:r w:rsidR="0063643D">
        <w:rPr>
          <w:sz w:val="28"/>
          <w:szCs w:val="28"/>
        </w:rPr>
        <w:t>г.</w:t>
      </w:r>
      <w:r w:rsidRPr="00DB3C69">
        <w:rPr>
          <w:sz w:val="28"/>
          <w:szCs w:val="28"/>
        </w:rPr>
        <w:t xml:space="preserve"> №83): Точка подключения – место соединения сетей инженерно-технического обеспечения с устройствами и сооружениями, </w:t>
      </w:r>
      <w:r w:rsidRPr="00DB3C69">
        <w:rPr>
          <w:sz w:val="28"/>
          <w:szCs w:val="28"/>
        </w:rPr>
        <w:lastRenderedPageBreak/>
        <w:t>необходимыми для присоединения, строящегося (реконструируе</w:t>
      </w:r>
      <w:r>
        <w:rPr>
          <w:sz w:val="28"/>
          <w:szCs w:val="28"/>
        </w:rPr>
        <w:t>мого) объекта капитального стро</w:t>
      </w:r>
      <w:r w:rsidRPr="00DB3C69">
        <w:rPr>
          <w:sz w:val="28"/>
          <w:szCs w:val="28"/>
        </w:rPr>
        <w:t>итель</w:t>
      </w:r>
      <w:r w:rsidR="007170E6">
        <w:rPr>
          <w:sz w:val="28"/>
          <w:szCs w:val="28"/>
        </w:rPr>
        <w:t>ства к системам теплоснабжения).</w:t>
      </w:r>
    </w:p>
    <w:p w14:paraId="51E9709B" w14:textId="631AA237"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основами ценообразования в сфере теплоснабжения (утв. Постановлением Правительства Российской Федерации от 22.10.2012</w:t>
      </w:r>
      <w:r w:rsidR="0063643D">
        <w:rPr>
          <w:sz w:val="28"/>
          <w:szCs w:val="28"/>
        </w:rPr>
        <w:t>г.</w:t>
      </w:r>
      <w:r w:rsidRPr="00DB3C69">
        <w:rPr>
          <w:sz w:val="28"/>
          <w:szCs w:val="28"/>
        </w:rPr>
        <w:t xml:space="preserve"> №1075): </w:t>
      </w:r>
    </w:p>
    <w:p w14:paraId="0391C6B3" w14:textId="77777777"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550 рублям. </w:t>
      </w:r>
    </w:p>
    <w:p w14:paraId="0A807315" w14:textId="76B2F7B3"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тепловой нагрузки, включаются сре</w:t>
      </w:r>
      <w:r w:rsidR="00433521">
        <w:rPr>
          <w:sz w:val="28"/>
          <w:szCs w:val="28"/>
        </w:rPr>
        <w:t>дс</w:t>
      </w:r>
      <w:r w:rsidRPr="00DB3C69">
        <w:rPr>
          <w:sz w:val="28"/>
          <w:szCs w:val="28"/>
        </w:rPr>
        <w:t xml:space="preserve">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14:paraId="7CCBACFD" w14:textId="3B36EFCA" w:rsidR="00DB3C69" w:rsidRPr="00DB3C69" w:rsidRDefault="00DB3C69" w:rsidP="00914866">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w:t>
      </w:r>
      <w:r>
        <w:rPr>
          <w:sz w:val="28"/>
          <w:szCs w:val="28"/>
        </w:rPr>
        <w:t>одключение, определяется в соот</w:t>
      </w:r>
      <w:r w:rsidRPr="00DB3C69">
        <w:rPr>
          <w:sz w:val="28"/>
          <w:szCs w:val="28"/>
        </w:rPr>
        <w:t>ветствии с методическими указаниями и не превышает укрупн</w:t>
      </w:r>
      <w:r>
        <w:rPr>
          <w:sz w:val="28"/>
          <w:szCs w:val="28"/>
        </w:rPr>
        <w:t>енные сметные нормативы для объ</w:t>
      </w:r>
      <w:r w:rsidRPr="00DB3C69">
        <w:rPr>
          <w:sz w:val="28"/>
          <w:szCs w:val="28"/>
        </w:rPr>
        <w:t>ектов непроизво</w:t>
      </w:r>
      <w:r w:rsidR="00433521">
        <w:rPr>
          <w:sz w:val="28"/>
          <w:szCs w:val="28"/>
        </w:rPr>
        <w:t>дс</w:t>
      </w:r>
      <w:r w:rsidRPr="00DB3C69">
        <w:rPr>
          <w:sz w:val="28"/>
          <w:szCs w:val="28"/>
        </w:rPr>
        <w:t>твенной сферы и инженерной инфраструкт</w:t>
      </w:r>
      <w:r>
        <w:rPr>
          <w:sz w:val="28"/>
          <w:szCs w:val="28"/>
        </w:rPr>
        <w:t>уры. Плата за подключение диффе</w:t>
      </w:r>
      <w:r w:rsidRPr="00DB3C69">
        <w:rPr>
          <w:sz w:val="28"/>
          <w:szCs w:val="28"/>
        </w:rPr>
        <w:t xml:space="preserve">ренцируется в соответствии с методическими указаниями, в том числе в соответствии с типом прокладки тепловых сетей (подземная (канальная и </w:t>
      </w:r>
      <w:proofErr w:type="spellStart"/>
      <w:r w:rsidRPr="00DB3C69">
        <w:rPr>
          <w:sz w:val="28"/>
          <w:szCs w:val="28"/>
        </w:rPr>
        <w:t>бесканальная</w:t>
      </w:r>
      <w:proofErr w:type="spellEnd"/>
      <w:r w:rsidRPr="00DB3C69">
        <w:rPr>
          <w:sz w:val="28"/>
          <w:szCs w:val="28"/>
        </w:rPr>
        <w:t xml:space="preserve">) и надземная (наземная)). </w:t>
      </w:r>
    </w:p>
    <w:p w14:paraId="2CB8673D" w14:textId="6B8CF050" w:rsidR="00DB3C69" w:rsidRPr="00DB3C69" w:rsidRDefault="00DB3C69" w:rsidP="00914866">
      <w:pPr>
        <w:pStyle w:val="Default"/>
        <w:spacing w:line="360" w:lineRule="auto"/>
        <w:ind w:firstLine="567"/>
        <w:jc w:val="both"/>
        <w:rPr>
          <w:sz w:val="28"/>
          <w:szCs w:val="28"/>
        </w:rPr>
      </w:pPr>
      <w:r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Pr>
          <w:sz w:val="28"/>
          <w:szCs w:val="28"/>
        </w:rPr>
        <w:t>ловая нагрузка которого превыша</w:t>
      </w:r>
      <w:r w:rsidRPr="00DB3C69">
        <w:rPr>
          <w:sz w:val="28"/>
          <w:szCs w:val="28"/>
        </w:rPr>
        <w:t xml:space="preserve">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14:paraId="395D566B" w14:textId="295F3F41" w:rsidR="00DB3C69" w:rsidRPr="00DB3C69" w:rsidRDefault="00DB3C69" w:rsidP="00914866">
      <w:pPr>
        <w:pStyle w:val="Default"/>
        <w:spacing w:line="360" w:lineRule="auto"/>
        <w:ind w:firstLine="567"/>
        <w:jc w:val="both"/>
        <w:rPr>
          <w:sz w:val="28"/>
          <w:szCs w:val="28"/>
        </w:rPr>
      </w:pPr>
      <w:r w:rsidRPr="00DB3C69">
        <w:rPr>
          <w:sz w:val="28"/>
          <w:szCs w:val="28"/>
        </w:rPr>
        <w:lastRenderedPageBreak/>
        <w:t>В размер платы за подключение, устанавливаемой в индивидуальном порядке, включаются сре</w:t>
      </w:r>
      <w:r w:rsidR="00A12CE3">
        <w:rPr>
          <w:sz w:val="28"/>
          <w:szCs w:val="28"/>
        </w:rPr>
        <w:t>дс</w:t>
      </w:r>
      <w:r w:rsidRPr="00DB3C69">
        <w:rPr>
          <w:sz w:val="28"/>
          <w:szCs w:val="28"/>
        </w:rPr>
        <w:t xml:space="preserve">тва для компенсации регулируемой организации: </w:t>
      </w:r>
    </w:p>
    <w:p w14:paraId="4CC916BF" w14:textId="3FB2B5B9" w:rsidR="00DB3C69" w:rsidRPr="00DB3C69" w:rsidRDefault="00DB3C69" w:rsidP="00914866">
      <w:pPr>
        <w:pStyle w:val="Default"/>
        <w:spacing w:line="360" w:lineRule="auto"/>
        <w:ind w:firstLine="567"/>
        <w:jc w:val="both"/>
        <w:rPr>
          <w:sz w:val="28"/>
          <w:szCs w:val="28"/>
        </w:rPr>
      </w:pPr>
      <w:r w:rsidRPr="00DB3C69">
        <w:rPr>
          <w:sz w:val="28"/>
          <w:szCs w:val="28"/>
        </w:rPr>
        <w:t>а)</w:t>
      </w:r>
      <w:r w:rsidR="0012458F">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w:t>
      </w:r>
      <w:r w:rsidR="0063643D">
        <w:rPr>
          <w:sz w:val="28"/>
          <w:szCs w:val="28"/>
        </w:rPr>
        <w:t>–</w:t>
      </w:r>
      <w:r w:rsidRPr="00DB3C69">
        <w:rPr>
          <w:sz w:val="28"/>
          <w:szCs w:val="28"/>
        </w:rPr>
        <w:t xml:space="preserve"> застройщика; </w:t>
      </w:r>
    </w:p>
    <w:p w14:paraId="597A68FD" w14:textId="77777777" w:rsidR="00DB3C69" w:rsidRPr="00DB3C69" w:rsidRDefault="00DB3C69" w:rsidP="00914866">
      <w:pPr>
        <w:pStyle w:val="Default"/>
        <w:spacing w:line="360" w:lineRule="auto"/>
        <w:ind w:firstLine="567"/>
        <w:jc w:val="both"/>
        <w:rPr>
          <w:sz w:val="28"/>
          <w:szCs w:val="28"/>
        </w:rPr>
      </w:pPr>
      <w:r w:rsidRPr="00DB3C69">
        <w:rPr>
          <w:sz w:val="28"/>
          <w:szCs w:val="28"/>
        </w:rPr>
        <w:t>б)</w:t>
      </w:r>
      <w:r w:rsidR="0012458F">
        <w:rPr>
          <w:sz w:val="28"/>
          <w:szCs w:val="28"/>
        </w:rPr>
        <w:t>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14:paraId="481A9650" w14:textId="77777777" w:rsidR="00DB3C69" w:rsidRPr="00DB3C69" w:rsidRDefault="00DB3C69" w:rsidP="00914866">
      <w:pPr>
        <w:pStyle w:val="Default"/>
        <w:spacing w:line="360" w:lineRule="auto"/>
        <w:ind w:firstLine="567"/>
        <w:jc w:val="both"/>
        <w:rPr>
          <w:sz w:val="28"/>
          <w:szCs w:val="28"/>
        </w:rPr>
      </w:pPr>
      <w:r w:rsidRPr="00DB3C69">
        <w:rPr>
          <w:sz w:val="28"/>
          <w:szCs w:val="28"/>
        </w:rPr>
        <w:t>в)</w:t>
      </w:r>
      <w:r w:rsidR="0012458F">
        <w:rPr>
          <w:sz w:val="28"/>
          <w:szCs w:val="28"/>
        </w:rPr>
        <w:t>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14:paraId="3F056430" w14:textId="77777777" w:rsidR="00DB3C69" w:rsidRPr="00DB3C69" w:rsidRDefault="00DB3C69" w:rsidP="00914866">
      <w:pPr>
        <w:pStyle w:val="Default"/>
        <w:spacing w:line="360" w:lineRule="auto"/>
        <w:ind w:firstLine="567"/>
        <w:jc w:val="both"/>
        <w:rPr>
          <w:sz w:val="28"/>
          <w:szCs w:val="28"/>
        </w:rPr>
      </w:pPr>
      <w:r w:rsidRPr="00DB3C69">
        <w:rPr>
          <w:sz w:val="28"/>
          <w:szCs w:val="28"/>
        </w:rPr>
        <w:t>г)</w:t>
      </w:r>
      <w:r w:rsidR="0012458F">
        <w:rPr>
          <w:sz w:val="28"/>
          <w:szCs w:val="28"/>
        </w:rPr>
        <w:t> </w:t>
      </w:r>
      <w:r w:rsidRPr="00DB3C69">
        <w:rPr>
          <w:sz w:val="28"/>
          <w:szCs w:val="28"/>
        </w:rPr>
        <w:t xml:space="preserve">налога на прибыль, определяемого в соответствии с налоговым законодательством. </w:t>
      </w:r>
    </w:p>
    <w:p w14:paraId="4CE15935" w14:textId="57448524" w:rsidR="00DB3C69" w:rsidRPr="00DB3C69" w:rsidRDefault="00DB3C69" w:rsidP="006257C3">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Pr>
          <w:sz w:val="28"/>
          <w:szCs w:val="28"/>
        </w:rPr>
        <w:t xml:space="preserve"> нормативы для объектов непроиз</w:t>
      </w:r>
      <w:r w:rsidRPr="00DB3C69">
        <w:rPr>
          <w:sz w:val="28"/>
          <w:szCs w:val="28"/>
        </w:rPr>
        <w:t>во</w:t>
      </w:r>
      <w:r w:rsidR="00A12CE3">
        <w:rPr>
          <w:sz w:val="28"/>
          <w:szCs w:val="28"/>
        </w:rPr>
        <w:t>дс</w:t>
      </w:r>
      <w:r w:rsidRPr="00DB3C69">
        <w:rPr>
          <w:sz w:val="28"/>
          <w:szCs w:val="28"/>
        </w:rPr>
        <w:t xml:space="preserve">твенной сферы и инженерной инфраструктуры. </w:t>
      </w:r>
    </w:p>
    <w:p w14:paraId="7C2822F0" w14:textId="77777777" w:rsidR="0087508D" w:rsidRPr="00620986" w:rsidRDefault="0087508D" w:rsidP="006257C3">
      <w:pPr>
        <w:autoSpaceDE w:val="0"/>
        <w:autoSpaceDN w:val="0"/>
        <w:adjustRightInd w:val="0"/>
        <w:spacing w:before="240" w:line="240" w:lineRule="auto"/>
        <w:jc w:val="center"/>
        <w:rPr>
          <w:rFonts w:ascii="Times New Roman" w:hAnsi="Times New Roman" w:cs="Times New Roman"/>
          <w:b/>
          <w:i/>
          <w:iCs/>
          <w:sz w:val="28"/>
          <w:szCs w:val="28"/>
        </w:rPr>
      </w:pPr>
      <w:r w:rsidRPr="00620986">
        <w:rPr>
          <w:rFonts w:ascii="Times New Roman" w:hAnsi="Times New Roman" w:cs="Times New Roman"/>
          <w:b/>
          <w:i/>
          <w:iCs/>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14:paraId="2AD1457A" w14:textId="4A2E2263" w:rsidR="00DB3C69" w:rsidRPr="00DB3C69" w:rsidRDefault="00DB3C69" w:rsidP="00CE3BC9">
      <w:pPr>
        <w:pStyle w:val="Default"/>
        <w:spacing w:line="360" w:lineRule="auto"/>
        <w:ind w:firstLine="567"/>
        <w:jc w:val="both"/>
        <w:rPr>
          <w:sz w:val="28"/>
          <w:szCs w:val="28"/>
        </w:rPr>
      </w:pPr>
      <w:r w:rsidRPr="00DB3C69">
        <w:rPr>
          <w:sz w:val="28"/>
          <w:szCs w:val="28"/>
        </w:rPr>
        <w:t>В соответствии с требованиями Федерального Закона Российской Федерации от 27.07.2010</w:t>
      </w:r>
      <w:r w:rsidR="006257C3">
        <w:rPr>
          <w:sz w:val="28"/>
          <w:szCs w:val="28"/>
        </w:rPr>
        <w:t>г.</w:t>
      </w:r>
      <w:r w:rsidRPr="00DB3C69">
        <w:rPr>
          <w:sz w:val="28"/>
          <w:szCs w:val="28"/>
        </w:rPr>
        <w:t xml:space="preserve"> № 190-ФЗ </w:t>
      </w:r>
      <w:r w:rsidR="00712694">
        <w:rPr>
          <w:sz w:val="28"/>
          <w:szCs w:val="28"/>
        </w:rPr>
        <w:t>«</w:t>
      </w:r>
      <w:r w:rsidRPr="00DB3C69">
        <w:rPr>
          <w:sz w:val="28"/>
          <w:szCs w:val="28"/>
        </w:rPr>
        <w:t>О теплоснабжении</w:t>
      </w:r>
      <w:r w:rsidR="00712694">
        <w:rPr>
          <w:sz w:val="28"/>
          <w:szCs w:val="28"/>
        </w:rPr>
        <w:t>»</w:t>
      </w:r>
      <w:r w:rsidRPr="00DB3C69">
        <w:rPr>
          <w:sz w:val="28"/>
          <w:szCs w:val="28"/>
        </w:rPr>
        <w:t xml:space="preserve">: </w:t>
      </w:r>
    </w:p>
    <w:p w14:paraId="39632F90"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Потребители, подключенные к системе теплоснабжения, но не потребляющие тепловой </w:t>
      </w:r>
      <w:r w:rsidR="00794A33" w:rsidRPr="00DB3C69">
        <w:rPr>
          <w:rFonts w:ascii="Times New Roman" w:hAnsi="Times New Roman" w:cs="Times New Roman"/>
          <w:sz w:val="28"/>
          <w:szCs w:val="28"/>
        </w:rPr>
        <w:t>энергии (</w:t>
      </w:r>
      <w:r w:rsidRPr="00DB3C69">
        <w:rPr>
          <w:rFonts w:ascii="Times New Roman" w:hAnsi="Times New Roman" w:cs="Times New Roman"/>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w:t>
      </w:r>
      <w:r w:rsidRPr="00DB3C69">
        <w:rPr>
          <w:rFonts w:ascii="Times New Roman" w:hAnsi="Times New Roman" w:cs="Times New Roman"/>
          <w:sz w:val="28"/>
          <w:szCs w:val="28"/>
        </w:rPr>
        <w:lastRenderedPageBreak/>
        <w:t xml:space="preserve">указанные услуги по регулируемым ценам (тарифам) или по ценам, определяемым соглашением сторон договора.  </w:t>
      </w:r>
    </w:p>
    <w:p w14:paraId="2D2483C7"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14:paraId="6CE02250" w14:textId="77777777"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14:paraId="6D9139AA" w14:textId="77777777" w:rsidR="0004480E"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775E3075" w14:textId="77777777" w:rsidR="0087508D" w:rsidRPr="0087508D" w:rsidRDefault="0087508D" w:rsidP="00CE3BC9">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Плата за услуги по поддержанию резервной тепловой мощности, не производится.</w:t>
      </w:r>
    </w:p>
    <w:p w14:paraId="7375E286" w14:textId="77777777" w:rsidR="0004480E" w:rsidRPr="0004480E" w:rsidRDefault="0004480E" w:rsidP="0004480E">
      <w:pPr>
        <w:sectPr w:rsidR="0004480E" w:rsidRPr="0004480E"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C802FC9" w14:textId="1D43E234" w:rsidR="0004480E" w:rsidRPr="00914866" w:rsidRDefault="0004480E" w:rsidP="0012458F">
      <w:pPr>
        <w:spacing w:after="0" w:line="240" w:lineRule="auto"/>
        <w:jc w:val="center"/>
        <w:rPr>
          <w:rFonts w:ascii="Times New Roman" w:hAnsi="Times New Roman" w:cs="Times New Roman"/>
          <w:b/>
          <w:i/>
          <w:sz w:val="28"/>
          <w:szCs w:val="28"/>
        </w:rPr>
      </w:pPr>
      <w:r w:rsidRPr="00914866">
        <w:rPr>
          <w:rFonts w:ascii="Times New Roman" w:hAnsi="Times New Roman" w:cs="Times New Roman"/>
          <w:b/>
          <w:i/>
          <w:sz w:val="28"/>
          <w:szCs w:val="28"/>
        </w:rPr>
        <w:lastRenderedPageBreak/>
        <w:t xml:space="preserve">Таблица </w:t>
      </w:r>
      <w:r w:rsidR="00620986" w:rsidRPr="00620986">
        <w:rPr>
          <w:rFonts w:ascii="Times New Roman" w:hAnsi="Times New Roman" w:cs="Times New Roman"/>
          <w:b/>
          <w:i/>
          <w:iCs/>
          <w:sz w:val="28"/>
          <w:szCs w:val="28"/>
        </w:rPr>
        <w:t>1.11.4</w:t>
      </w:r>
      <w:r w:rsidR="00620986">
        <w:rPr>
          <w:rFonts w:ascii="Times New Roman" w:hAnsi="Times New Roman" w:cs="Times New Roman"/>
          <w:b/>
          <w:i/>
          <w:iCs/>
          <w:sz w:val="28"/>
          <w:szCs w:val="28"/>
        </w:rPr>
        <w:t>.1</w:t>
      </w:r>
      <w:r w:rsidR="00620986" w:rsidRPr="00620986">
        <w:rPr>
          <w:rFonts w:ascii="Times New Roman" w:hAnsi="Times New Roman" w:cs="Times New Roman"/>
          <w:b/>
          <w:i/>
          <w:iCs/>
          <w:sz w:val="28"/>
          <w:szCs w:val="28"/>
        </w:rPr>
        <w:t xml:space="preserve"> </w:t>
      </w:r>
      <w:r w:rsidR="007170E6">
        <w:rPr>
          <w:rFonts w:ascii="Times New Roman" w:hAnsi="Times New Roman" w:cs="Times New Roman"/>
          <w:b/>
          <w:i/>
          <w:sz w:val="28"/>
          <w:szCs w:val="28"/>
        </w:rPr>
        <w:t>–</w:t>
      </w:r>
      <w:r w:rsidR="00287A0D">
        <w:rPr>
          <w:rFonts w:ascii="Times New Roman" w:hAnsi="Times New Roman" w:cs="Times New Roman"/>
          <w:b/>
          <w:i/>
          <w:sz w:val="28"/>
          <w:szCs w:val="28"/>
        </w:rPr>
        <w:t xml:space="preserve"> </w:t>
      </w:r>
      <w:r w:rsidRPr="00914866">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146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268"/>
        <w:gridCol w:w="3260"/>
        <w:gridCol w:w="2127"/>
        <w:gridCol w:w="2126"/>
      </w:tblGrid>
      <w:tr w:rsidR="0004480E" w:rsidRPr="007170E6" w14:paraId="37EDEBD6" w14:textId="77777777" w:rsidTr="00E726D9">
        <w:trPr>
          <w:trHeight w:val="307"/>
        </w:trPr>
        <w:tc>
          <w:tcPr>
            <w:tcW w:w="4820" w:type="dxa"/>
            <w:vMerge w:val="restart"/>
            <w:shd w:val="clear" w:color="auto" w:fill="F7CAAC" w:themeFill="accent2" w:themeFillTint="66"/>
            <w:vAlign w:val="center"/>
          </w:tcPr>
          <w:p w14:paraId="2CB5E44C" w14:textId="77777777" w:rsidR="0004480E" w:rsidRPr="007170E6" w:rsidRDefault="0004480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Наименование показателя</w:t>
            </w:r>
          </w:p>
        </w:tc>
        <w:tc>
          <w:tcPr>
            <w:tcW w:w="2268" w:type="dxa"/>
            <w:shd w:val="clear" w:color="auto" w:fill="F7CAAC" w:themeFill="accent2" w:themeFillTint="66"/>
            <w:vAlign w:val="center"/>
          </w:tcPr>
          <w:p w14:paraId="59040CE0" w14:textId="77777777" w:rsidR="0004480E" w:rsidRPr="007170E6" w:rsidRDefault="0004480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Единица измерения</w:t>
            </w:r>
          </w:p>
        </w:tc>
        <w:tc>
          <w:tcPr>
            <w:tcW w:w="7513" w:type="dxa"/>
            <w:gridSpan w:val="3"/>
            <w:shd w:val="clear" w:color="auto" w:fill="F7CAAC" w:themeFill="accent2" w:themeFillTint="66"/>
            <w:vAlign w:val="center"/>
          </w:tcPr>
          <w:p w14:paraId="0B6EE257" w14:textId="77777777" w:rsidR="0004480E" w:rsidRPr="007170E6" w:rsidRDefault="0004480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Сроки действия платы за услуги по поддержанию резервной тепловой мощности</w:t>
            </w:r>
          </w:p>
        </w:tc>
      </w:tr>
      <w:tr w:rsidR="0004480E" w:rsidRPr="007170E6" w14:paraId="082B0416" w14:textId="77777777" w:rsidTr="00E726D9">
        <w:trPr>
          <w:trHeight w:val="102"/>
        </w:trPr>
        <w:tc>
          <w:tcPr>
            <w:tcW w:w="4820" w:type="dxa"/>
            <w:vMerge/>
            <w:shd w:val="clear" w:color="auto" w:fill="F7CAAC" w:themeFill="accent2" w:themeFillTint="66"/>
            <w:vAlign w:val="center"/>
          </w:tcPr>
          <w:p w14:paraId="3D7D4E7A" w14:textId="77777777" w:rsidR="0004480E" w:rsidRPr="007170E6" w:rsidRDefault="0004480E" w:rsidP="006257C3">
            <w:pPr>
              <w:spacing w:after="0" w:line="276" w:lineRule="auto"/>
              <w:jc w:val="center"/>
              <w:rPr>
                <w:rFonts w:ascii="Times New Roman" w:hAnsi="Times New Roman" w:cs="Times New Roman"/>
                <w:b/>
                <w:i/>
                <w:sz w:val="20"/>
                <w:szCs w:val="20"/>
              </w:rPr>
            </w:pPr>
          </w:p>
        </w:tc>
        <w:tc>
          <w:tcPr>
            <w:tcW w:w="2268" w:type="dxa"/>
            <w:shd w:val="clear" w:color="auto" w:fill="F7CAAC" w:themeFill="accent2" w:themeFillTint="66"/>
            <w:vAlign w:val="center"/>
          </w:tcPr>
          <w:p w14:paraId="0B388114" w14:textId="77777777" w:rsidR="0004480E" w:rsidRPr="007170E6" w:rsidRDefault="0004480E" w:rsidP="006257C3">
            <w:pPr>
              <w:spacing w:after="0" w:line="276" w:lineRule="auto"/>
              <w:jc w:val="center"/>
              <w:rPr>
                <w:rFonts w:ascii="Times New Roman" w:hAnsi="Times New Roman" w:cs="Times New Roman"/>
                <w:b/>
                <w:i/>
                <w:sz w:val="20"/>
                <w:szCs w:val="20"/>
              </w:rPr>
            </w:pPr>
          </w:p>
        </w:tc>
        <w:tc>
          <w:tcPr>
            <w:tcW w:w="3260" w:type="dxa"/>
            <w:shd w:val="clear" w:color="auto" w:fill="F7CAAC" w:themeFill="accent2" w:themeFillTint="66"/>
            <w:vAlign w:val="center"/>
          </w:tcPr>
          <w:p w14:paraId="11BC9F2E" w14:textId="21920EF8" w:rsidR="0004480E" w:rsidRPr="007170E6" w:rsidRDefault="00AA5482"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2020</w:t>
            </w:r>
            <w:r w:rsidR="006257C3">
              <w:rPr>
                <w:rFonts w:ascii="Times New Roman" w:hAnsi="Times New Roman" w:cs="Times New Roman"/>
                <w:b/>
                <w:i/>
                <w:sz w:val="20"/>
                <w:szCs w:val="20"/>
              </w:rPr>
              <w:t>г.</w:t>
            </w:r>
          </w:p>
        </w:tc>
        <w:tc>
          <w:tcPr>
            <w:tcW w:w="2127" w:type="dxa"/>
            <w:shd w:val="clear" w:color="auto" w:fill="F7CAAC" w:themeFill="accent2" w:themeFillTint="66"/>
            <w:vAlign w:val="center"/>
          </w:tcPr>
          <w:p w14:paraId="0C33630F" w14:textId="57EB1EB9" w:rsidR="0004480E" w:rsidRPr="007170E6" w:rsidRDefault="00AA5482"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2021</w:t>
            </w:r>
            <w:r w:rsidR="006257C3">
              <w:rPr>
                <w:rFonts w:ascii="Times New Roman" w:hAnsi="Times New Roman" w:cs="Times New Roman"/>
                <w:b/>
                <w:i/>
                <w:sz w:val="20"/>
                <w:szCs w:val="20"/>
              </w:rPr>
              <w:t>г.</w:t>
            </w:r>
          </w:p>
        </w:tc>
        <w:tc>
          <w:tcPr>
            <w:tcW w:w="2126" w:type="dxa"/>
            <w:shd w:val="clear" w:color="auto" w:fill="F7CAAC" w:themeFill="accent2" w:themeFillTint="66"/>
            <w:vAlign w:val="center"/>
          </w:tcPr>
          <w:p w14:paraId="2A6BE488" w14:textId="679823FC" w:rsidR="0004480E" w:rsidRPr="007170E6" w:rsidRDefault="00AA5482"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2022</w:t>
            </w:r>
            <w:r w:rsidR="006257C3">
              <w:rPr>
                <w:rFonts w:ascii="Times New Roman" w:hAnsi="Times New Roman" w:cs="Times New Roman"/>
                <w:b/>
                <w:i/>
                <w:sz w:val="20"/>
                <w:szCs w:val="20"/>
              </w:rPr>
              <w:t>г.</w:t>
            </w:r>
          </w:p>
        </w:tc>
      </w:tr>
      <w:tr w:rsidR="0004480E" w:rsidRPr="007170E6" w14:paraId="5F584846" w14:textId="77777777" w:rsidTr="00E726D9">
        <w:trPr>
          <w:trHeight w:val="120"/>
        </w:trPr>
        <w:tc>
          <w:tcPr>
            <w:tcW w:w="4820" w:type="dxa"/>
            <w:shd w:val="clear" w:color="auto" w:fill="auto"/>
            <w:vAlign w:val="center"/>
          </w:tcPr>
          <w:p w14:paraId="754868D3" w14:textId="77777777" w:rsidR="0004480E" w:rsidRPr="007170E6" w:rsidRDefault="007170E6"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Ставка за содержание тепловой мощности, руб./</w:t>
            </w:r>
            <w:proofErr w:type="spellStart"/>
            <w:r w:rsidRPr="007170E6">
              <w:rPr>
                <w:rFonts w:ascii="Times New Roman" w:hAnsi="Times New Roman" w:cs="Times New Roman"/>
                <w:sz w:val="20"/>
                <w:szCs w:val="20"/>
              </w:rPr>
              <w:t>гкал</w:t>
            </w:r>
            <w:proofErr w:type="spellEnd"/>
            <w:r w:rsidRPr="007170E6">
              <w:rPr>
                <w:rFonts w:ascii="Times New Roman" w:hAnsi="Times New Roman" w:cs="Times New Roman"/>
                <w:sz w:val="20"/>
                <w:szCs w:val="20"/>
              </w:rPr>
              <w:t>/ч/мес</w:t>
            </w:r>
          </w:p>
        </w:tc>
        <w:tc>
          <w:tcPr>
            <w:tcW w:w="2268" w:type="dxa"/>
            <w:shd w:val="clear" w:color="auto" w:fill="auto"/>
            <w:vAlign w:val="center"/>
          </w:tcPr>
          <w:p w14:paraId="75EA66A0"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руб./Гкал/ч/мес</w:t>
            </w:r>
          </w:p>
        </w:tc>
        <w:tc>
          <w:tcPr>
            <w:tcW w:w="3260" w:type="dxa"/>
            <w:shd w:val="clear" w:color="auto" w:fill="auto"/>
            <w:vAlign w:val="center"/>
          </w:tcPr>
          <w:p w14:paraId="3C70119E"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127" w:type="dxa"/>
            <w:shd w:val="clear" w:color="auto" w:fill="auto"/>
            <w:vAlign w:val="center"/>
          </w:tcPr>
          <w:p w14:paraId="3260C03A"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126" w:type="dxa"/>
            <w:shd w:val="clear" w:color="auto" w:fill="auto"/>
            <w:vAlign w:val="center"/>
          </w:tcPr>
          <w:p w14:paraId="44BB4524"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r>
      <w:tr w:rsidR="0004480E" w:rsidRPr="007170E6" w14:paraId="7B343670" w14:textId="77777777" w:rsidTr="00E726D9">
        <w:trPr>
          <w:trHeight w:val="70"/>
        </w:trPr>
        <w:tc>
          <w:tcPr>
            <w:tcW w:w="4820" w:type="dxa"/>
            <w:shd w:val="clear" w:color="auto" w:fill="FBE4D5" w:themeFill="accent2" w:themeFillTint="33"/>
            <w:vAlign w:val="center"/>
          </w:tcPr>
          <w:p w14:paraId="58D9893C"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Группа потребителей</w:t>
            </w:r>
          </w:p>
        </w:tc>
        <w:tc>
          <w:tcPr>
            <w:tcW w:w="2268" w:type="dxa"/>
            <w:shd w:val="clear" w:color="auto" w:fill="FBE4D5" w:themeFill="accent2" w:themeFillTint="33"/>
            <w:vAlign w:val="center"/>
          </w:tcPr>
          <w:p w14:paraId="2C729A8A"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3260" w:type="dxa"/>
            <w:shd w:val="clear" w:color="auto" w:fill="FBE4D5" w:themeFill="accent2" w:themeFillTint="33"/>
            <w:vAlign w:val="center"/>
          </w:tcPr>
          <w:p w14:paraId="439F6E82"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127" w:type="dxa"/>
            <w:shd w:val="clear" w:color="auto" w:fill="FBE4D5" w:themeFill="accent2" w:themeFillTint="33"/>
            <w:vAlign w:val="center"/>
          </w:tcPr>
          <w:p w14:paraId="565F4AEA"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126" w:type="dxa"/>
            <w:shd w:val="clear" w:color="auto" w:fill="FBE4D5" w:themeFill="accent2" w:themeFillTint="33"/>
            <w:vAlign w:val="center"/>
          </w:tcPr>
          <w:p w14:paraId="20C9DD1C" w14:textId="77777777"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r>
    </w:tbl>
    <w:p w14:paraId="1D195A87" w14:textId="77777777" w:rsidR="0004480E" w:rsidRPr="0004480E" w:rsidRDefault="0004480E" w:rsidP="0004480E"/>
    <w:p w14:paraId="70B2BFFC" w14:textId="77777777" w:rsidR="0004480E" w:rsidRPr="0004480E" w:rsidRDefault="0004480E" w:rsidP="0004480E">
      <w:pPr>
        <w:sectPr w:rsidR="0004480E" w:rsidRPr="0004480E" w:rsidSect="0036591E">
          <w:headerReference w:type="default" r:id="rId39"/>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47C29AD" w14:textId="77777777" w:rsidR="0087508D" w:rsidRPr="00914866"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914866">
        <w:rPr>
          <w:rFonts w:ascii="Times New Roman" w:hAnsi="Times New Roman" w:cs="Times New Roman"/>
          <w:b/>
          <w:i/>
          <w:iCs/>
          <w:sz w:val="28"/>
          <w:szCs w:val="28"/>
        </w:rPr>
        <w:lastRenderedPageBreak/>
        <w:t>Часть 12. Описание существующих технических и технологических проблем в системах теплоснабжения поселения</w:t>
      </w:r>
    </w:p>
    <w:p w14:paraId="7A578086" w14:textId="77777777" w:rsidR="0087508D" w:rsidRPr="0012458F"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12458F">
        <w:rPr>
          <w:rFonts w:ascii="Times New Roman" w:hAnsi="Times New Roman" w:cs="Times New Roman"/>
          <w:b/>
          <w:i/>
          <w:iCs/>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09EA9B1B" w14:textId="5E2666B8" w:rsidR="0004480E"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Проблемы организации качественного теплоснабжения </w:t>
      </w:r>
      <w:r w:rsidR="000C14A7">
        <w:rPr>
          <w:rFonts w:ascii="Times New Roman" w:hAnsi="Times New Roman" w:cs="Times New Roman"/>
          <w:sz w:val="28"/>
          <w:szCs w:val="28"/>
        </w:rPr>
        <w:t>котельной</w:t>
      </w:r>
      <w:r w:rsidRPr="0087508D">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6257C3">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87508D">
        <w:rPr>
          <w:rFonts w:ascii="Times New Roman" w:hAnsi="Times New Roman" w:cs="Times New Roman"/>
          <w:sz w:val="28"/>
          <w:szCs w:val="28"/>
        </w:rPr>
        <w:t>отсутствуют.</w:t>
      </w:r>
    </w:p>
    <w:p w14:paraId="084D0931" w14:textId="77777777" w:rsidR="00B21493" w:rsidRPr="00F05ACE"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14:paraId="0E6660FD" w14:textId="3C2EC18C" w:rsidR="0004480E" w:rsidRPr="006257C3" w:rsidRDefault="005E2584"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Основная причина, определяющая надежность и </w:t>
      </w:r>
      <w:r w:rsidR="006257C3" w:rsidRPr="006257C3">
        <w:rPr>
          <w:rFonts w:ascii="Times New Roman" w:hAnsi="Times New Roman" w:cs="Times New Roman"/>
          <w:sz w:val="28"/>
          <w:szCs w:val="28"/>
        </w:rPr>
        <w:t>безопасность теплоснабжения поселения – это техническое состояние теплогенерирующего</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оборудования и тепловых сетей</w:t>
      </w:r>
      <w:r w:rsidR="0004480E" w:rsidRPr="006257C3">
        <w:rPr>
          <w:rFonts w:ascii="Times New Roman" w:hAnsi="Times New Roman" w:cs="Times New Roman"/>
          <w:sz w:val="28"/>
          <w:szCs w:val="28"/>
        </w:rPr>
        <w:t xml:space="preserve">. Высокая </w:t>
      </w:r>
      <w:r w:rsidR="006257C3" w:rsidRPr="006257C3">
        <w:rPr>
          <w:rFonts w:ascii="Times New Roman" w:hAnsi="Times New Roman" w:cs="Times New Roman"/>
          <w:sz w:val="28"/>
          <w:szCs w:val="28"/>
        </w:rPr>
        <w:t>степень износа</w:t>
      </w:r>
      <w:r w:rsidR="0004480E" w:rsidRPr="006257C3">
        <w:rPr>
          <w:rFonts w:ascii="Times New Roman" w:hAnsi="Times New Roman" w:cs="Times New Roman"/>
          <w:sz w:val="28"/>
          <w:szCs w:val="28"/>
        </w:rPr>
        <w:t xml:space="preserve"> основного оборудования и недостаточное финансирование теплогенерирующих предприятий </w:t>
      </w:r>
      <w:r w:rsidR="006257C3" w:rsidRPr="006257C3">
        <w:rPr>
          <w:rFonts w:ascii="Times New Roman" w:hAnsi="Times New Roman" w:cs="Times New Roman"/>
          <w:sz w:val="28"/>
          <w:szCs w:val="28"/>
        </w:rPr>
        <w:t>не позволяет своевременно модернизировать</w:t>
      </w:r>
      <w:r w:rsidR="0004480E" w:rsidRPr="006257C3">
        <w:rPr>
          <w:rFonts w:ascii="Times New Roman" w:hAnsi="Times New Roman" w:cs="Times New Roman"/>
          <w:sz w:val="28"/>
          <w:szCs w:val="28"/>
        </w:rPr>
        <w:t xml:space="preserve"> устаревающее оборудование и трубопроводы.  </w:t>
      </w:r>
    </w:p>
    <w:p w14:paraId="08A388A1" w14:textId="10DC7116"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w:t>
      </w:r>
      <w:r w:rsidR="006257C3" w:rsidRPr="006257C3">
        <w:rPr>
          <w:rFonts w:ascii="Times New Roman" w:hAnsi="Times New Roman" w:cs="Times New Roman"/>
          <w:sz w:val="28"/>
          <w:szCs w:val="28"/>
        </w:rPr>
        <w:t>на наружных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тепловых сетях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Причина этого</w:t>
      </w:r>
      <w:r w:rsidRPr="006257C3">
        <w:rPr>
          <w:rFonts w:ascii="Times New Roman" w:hAnsi="Times New Roman" w:cs="Times New Roman"/>
          <w:sz w:val="28"/>
          <w:szCs w:val="28"/>
        </w:rPr>
        <w:t xml:space="preserve"> во многом кроется в </w:t>
      </w:r>
      <w:r w:rsidR="006257C3" w:rsidRPr="006257C3">
        <w:rPr>
          <w:rFonts w:ascii="Times New Roman" w:hAnsi="Times New Roman" w:cs="Times New Roman"/>
          <w:sz w:val="28"/>
          <w:szCs w:val="28"/>
        </w:rPr>
        <w:t>экономическом и энергетическом кризисе</w:t>
      </w:r>
      <w:r w:rsidRPr="006257C3">
        <w:rPr>
          <w:rFonts w:ascii="Times New Roman" w:hAnsi="Times New Roman" w:cs="Times New Roman"/>
          <w:sz w:val="28"/>
          <w:szCs w:val="28"/>
        </w:rPr>
        <w:t xml:space="preserve">.  Инвестиции в обновление систем </w:t>
      </w:r>
      <w:r w:rsidR="006257C3" w:rsidRPr="006257C3">
        <w:rPr>
          <w:rFonts w:ascii="Times New Roman" w:hAnsi="Times New Roman" w:cs="Times New Roman"/>
          <w:sz w:val="28"/>
          <w:szCs w:val="28"/>
        </w:rPr>
        <w:t>теплоснабжения методично в течение многих лет сокращались</w:t>
      </w:r>
      <w:r w:rsidRPr="006257C3">
        <w:rPr>
          <w:rFonts w:ascii="Times New Roman" w:hAnsi="Times New Roman" w:cs="Times New Roman"/>
          <w:sz w:val="28"/>
          <w:szCs w:val="28"/>
        </w:rPr>
        <w:t xml:space="preserve">.  Многих аварий можно </w:t>
      </w:r>
      <w:r w:rsidR="006257C3" w:rsidRPr="006257C3">
        <w:rPr>
          <w:rFonts w:ascii="Times New Roman" w:hAnsi="Times New Roman" w:cs="Times New Roman"/>
          <w:sz w:val="28"/>
          <w:szCs w:val="28"/>
        </w:rPr>
        <w:t>было бы избежать, если</w:t>
      </w:r>
      <w:r w:rsidRPr="006257C3">
        <w:rPr>
          <w:rFonts w:ascii="Times New Roman" w:hAnsi="Times New Roman" w:cs="Times New Roman"/>
          <w:sz w:val="28"/>
          <w:szCs w:val="28"/>
        </w:rPr>
        <w:t xml:space="preserve"> бы системы теплоснабжения были вовремя </w:t>
      </w:r>
      <w:r w:rsidR="006257C3" w:rsidRPr="006257C3">
        <w:rPr>
          <w:rFonts w:ascii="Times New Roman" w:hAnsi="Times New Roman" w:cs="Times New Roman"/>
          <w:sz w:val="28"/>
          <w:szCs w:val="28"/>
        </w:rPr>
        <w:t>отрегулированы на нормативные характеристики</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Для этого не требуется значительных средств</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Затраты на восстановительные</w:t>
      </w:r>
      <w:r w:rsidRPr="006257C3">
        <w:rPr>
          <w:rFonts w:ascii="Times New Roman" w:hAnsi="Times New Roman" w:cs="Times New Roman"/>
          <w:sz w:val="28"/>
          <w:szCs w:val="28"/>
        </w:rPr>
        <w:t xml:space="preserve"> работы в десятки раз превышают затраты на наладку тепловых сетей.   </w:t>
      </w:r>
    </w:p>
    <w:p w14:paraId="04BD3D3E" w14:textId="1A1E4FA6"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Наладка тепловой сети является ключевым</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фактором в обеспечении</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надежного функционирования системы </w:t>
      </w:r>
      <w:r w:rsidR="00712694">
        <w:rPr>
          <w:rFonts w:ascii="Times New Roman" w:hAnsi="Times New Roman" w:cs="Times New Roman"/>
          <w:sz w:val="28"/>
          <w:szCs w:val="28"/>
        </w:rPr>
        <w:t>«</w:t>
      </w:r>
      <w:r w:rsidR="006257C3" w:rsidRPr="006257C3">
        <w:rPr>
          <w:rFonts w:ascii="Times New Roman" w:hAnsi="Times New Roman" w:cs="Times New Roman"/>
          <w:sz w:val="28"/>
          <w:szCs w:val="28"/>
        </w:rPr>
        <w:t>источник тепла –</w:t>
      </w:r>
      <w:r w:rsidR="0004480E" w:rsidRPr="006257C3">
        <w:rPr>
          <w:rFonts w:ascii="Times New Roman" w:hAnsi="Times New Roman" w:cs="Times New Roman"/>
          <w:sz w:val="28"/>
          <w:szCs w:val="28"/>
        </w:rPr>
        <w:t xml:space="preserve">  тепло</w:t>
      </w:r>
      <w:r w:rsidRPr="006257C3">
        <w:rPr>
          <w:rFonts w:ascii="Times New Roman" w:hAnsi="Times New Roman" w:cs="Times New Roman"/>
          <w:sz w:val="28"/>
          <w:szCs w:val="28"/>
        </w:rPr>
        <w:t xml:space="preserve">вая </w:t>
      </w:r>
      <w:r w:rsidR="006257C3" w:rsidRPr="006257C3">
        <w:rPr>
          <w:rFonts w:ascii="Times New Roman" w:hAnsi="Times New Roman" w:cs="Times New Roman"/>
          <w:sz w:val="28"/>
          <w:szCs w:val="28"/>
        </w:rPr>
        <w:t>сеть –</w:t>
      </w:r>
      <w:r w:rsidRPr="006257C3">
        <w:rPr>
          <w:rFonts w:ascii="Times New Roman" w:hAnsi="Times New Roman" w:cs="Times New Roman"/>
          <w:sz w:val="28"/>
          <w:szCs w:val="28"/>
        </w:rPr>
        <w:t xml:space="preserve">  потребитель</w:t>
      </w:r>
      <w:r w:rsidR="00712694">
        <w:rPr>
          <w:rFonts w:ascii="Times New Roman" w:hAnsi="Times New Roman" w:cs="Times New Roman"/>
          <w:sz w:val="28"/>
          <w:szCs w:val="28"/>
        </w:rPr>
        <w:t>»</w:t>
      </w:r>
      <w:r w:rsidRPr="006257C3">
        <w:rPr>
          <w:rFonts w:ascii="Times New Roman" w:hAnsi="Times New Roman" w:cs="Times New Roman"/>
          <w:sz w:val="28"/>
          <w:szCs w:val="28"/>
        </w:rPr>
        <w:t>.   От состояния и</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работы тепловой сети во многом зависит</w:t>
      </w:r>
      <w:r w:rsidR="0004480E" w:rsidRPr="006257C3">
        <w:rPr>
          <w:rFonts w:ascii="Times New Roman" w:hAnsi="Times New Roman" w:cs="Times New Roman"/>
          <w:sz w:val="28"/>
          <w:szCs w:val="28"/>
        </w:rPr>
        <w:t xml:space="preserve"> работа    </w:t>
      </w:r>
      <w:r w:rsidR="0004480E" w:rsidRPr="006257C3">
        <w:rPr>
          <w:rFonts w:ascii="Times New Roman" w:hAnsi="Times New Roman" w:cs="Times New Roman"/>
          <w:sz w:val="28"/>
          <w:szCs w:val="28"/>
        </w:rPr>
        <w:lastRenderedPageBreak/>
        <w:t xml:space="preserve">системы    </w:t>
      </w:r>
      <w:r w:rsidR="006257C3" w:rsidRPr="006257C3">
        <w:rPr>
          <w:rFonts w:ascii="Times New Roman" w:hAnsi="Times New Roman" w:cs="Times New Roman"/>
          <w:sz w:val="28"/>
          <w:szCs w:val="28"/>
        </w:rPr>
        <w:t>отопления, вентиляции</w:t>
      </w:r>
      <w:r w:rsidR="0004480E" w:rsidRPr="006257C3">
        <w:rPr>
          <w:rFonts w:ascii="Times New Roman" w:hAnsi="Times New Roman" w:cs="Times New Roman"/>
          <w:sz w:val="28"/>
          <w:szCs w:val="28"/>
        </w:rPr>
        <w:t xml:space="preserve">    и    горячего    водоснабжения потребителей тепла.  </w:t>
      </w:r>
    </w:p>
    <w:p w14:paraId="6AE32234" w14:textId="45CB3F01"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В части обеспечения безопасности</w:t>
      </w:r>
      <w:r w:rsidR="00756CBC" w:rsidRPr="006257C3">
        <w:rPr>
          <w:rFonts w:ascii="Times New Roman" w:hAnsi="Times New Roman" w:cs="Times New Roman"/>
          <w:sz w:val="28"/>
          <w:szCs w:val="28"/>
        </w:rPr>
        <w:t xml:space="preserve"> теплоснабжения </w:t>
      </w:r>
      <w:r w:rsidR="0004480E" w:rsidRPr="006257C3">
        <w:rPr>
          <w:rFonts w:ascii="Times New Roman" w:hAnsi="Times New Roman" w:cs="Times New Roman"/>
          <w:sz w:val="28"/>
          <w:szCs w:val="28"/>
        </w:rPr>
        <w:t xml:space="preserve">должно предусматриваться резервирование системы теплоснабжения, живучесть и обеспечение </w:t>
      </w:r>
      <w:r w:rsidR="006257C3" w:rsidRPr="006257C3">
        <w:rPr>
          <w:rFonts w:ascii="Times New Roman" w:hAnsi="Times New Roman" w:cs="Times New Roman"/>
          <w:sz w:val="28"/>
          <w:szCs w:val="28"/>
        </w:rPr>
        <w:t>бесперебойной работы источников</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тепла и тепловых</w:t>
      </w:r>
      <w:r w:rsidR="0004480E" w:rsidRPr="006257C3">
        <w:rPr>
          <w:rFonts w:ascii="Times New Roman" w:hAnsi="Times New Roman" w:cs="Times New Roman"/>
          <w:sz w:val="28"/>
          <w:szCs w:val="28"/>
        </w:rPr>
        <w:t xml:space="preserve"> сетей.  </w:t>
      </w:r>
      <w:r w:rsidR="006257C3" w:rsidRPr="006257C3">
        <w:rPr>
          <w:rFonts w:ascii="Times New Roman" w:hAnsi="Times New Roman" w:cs="Times New Roman"/>
          <w:sz w:val="28"/>
          <w:szCs w:val="28"/>
        </w:rPr>
        <w:t>Перемычек, как</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правило, нет</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Расстояние между</w:t>
      </w:r>
      <w:r w:rsidR="0004480E" w:rsidRPr="006257C3">
        <w:rPr>
          <w:rFonts w:ascii="Times New Roman" w:hAnsi="Times New Roman" w:cs="Times New Roman"/>
          <w:sz w:val="28"/>
          <w:szCs w:val="28"/>
        </w:rPr>
        <w:t xml:space="preserve"> источниками тепловой </w:t>
      </w:r>
      <w:r w:rsidR="006257C3" w:rsidRPr="006257C3">
        <w:rPr>
          <w:rFonts w:ascii="Times New Roman" w:hAnsi="Times New Roman" w:cs="Times New Roman"/>
          <w:sz w:val="28"/>
          <w:szCs w:val="28"/>
        </w:rPr>
        <w:t>энергии в основном</w:t>
      </w:r>
      <w:r w:rsidR="0004480E" w:rsidRPr="006257C3">
        <w:rPr>
          <w:rFonts w:ascii="Times New Roman" w:hAnsi="Times New Roman" w:cs="Times New Roman"/>
          <w:sz w:val="28"/>
          <w:szCs w:val="28"/>
        </w:rPr>
        <w:t xml:space="preserve">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14:paraId="26A404F3" w14:textId="4B4353D2"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Система теплоснабжения пре</w:t>
      </w:r>
      <w:r w:rsidR="006E4AE9" w:rsidRPr="006257C3">
        <w:rPr>
          <w:rFonts w:ascii="Times New Roman" w:hAnsi="Times New Roman" w:cs="Times New Roman"/>
          <w:sz w:val="28"/>
          <w:szCs w:val="28"/>
        </w:rPr>
        <w:t>дс</w:t>
      </w:r>
      <w:r w:rsidRPr="006257C3">
        <w:rPr>
          <w:rFonts w:ascii="Times New Roman" w:hAnsi="Times New Roman" w:cs="Times New Roman"/>
          <w:sz w:val="28"/>
          <w:szCs w:val="28"/>
        </w:rPr>
        <w:t xml:space="preserve">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w:t>
      </w:r>
      <w:r w:rsidR="006257C3" w:rsidRPr="006257C3">
        <w:rPr>
          <w:rFonts w:ascii="Times New Roman" w:hAnsi="Times New Roman" w:cs="Times New Roman"/>
          <w:sz w:val="28"/>
          <w:szCs w:val="28"/>
        </w:rPr>
        <w:t>сетей и внутренних</w:t>
      </w:r>
      <w:r w:rsidRPr="006257C3">
        <w:rPr>
          <w:rFonts w:ascii="Times New Roman" w:hAnsi="Times New Roman" w:cs="Times New Roman"/>
          <w:sz w:val="28"/>
          <w:szCs w:val="28"/>
        </w:rPr>
        <w:t xml:space="preserve">   систем   </w:t>
      </w:r>
      <w:r w:rsidR="006257C3" w:rsidRPr="006257C3">
        <w:rPr>
          <w:rFonts w:ascii="Times New Roman" w:hAnsi="Times New Roman" w:cs="Times New Roman"/>
          <w:sz w:val="28"/>
          <w:szCs w:val="28"/>
        </w:rPr>
        <w:t>теплопотребления зданий</w:t>
      </w:r>
      <w:r w:rsidR="006E4AE9"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Все это</w:t>
      </w:r>
      <w:r w:rsidR="006E4AE9" w:rsidRPr="006257C3">
        <w:rPr>
          <w:rFonts w:ascii="Times New Roman" w:hAnsi="Times New Roman" w:cs="Times New Roman"/>
          <w:sz w:val="28"/>
          <w:szCs w:val="28"/>
        </w:rPr>
        <w:t xml:space="preserve"> предс</w:t>
      </w:r>
      <w:r w:rsidRPr="006257C3">
        <w:rPr>
          <w:rFonts w:ascii="Times New Roman" w:hAnsi="Times New Roman" w:cs="Times New Roman"/>
          <w:sz w:val="28"/>
          <w:szCs w:val="28"/>
        </w:rPr>
        <w:t xml:space="preserve">тавляет собой единый организм.  </w:t>
      </w:r>
      <w:r w:rsidR="006257C3" w:rsidRPr="006257C3">
        <w:rPr>
          <w:rFonts w:ascii="Times New Roman" w:hAnsi="Times New Roman" w:cs="Times New Roman"/>
          <w:sz w:val="28"/>
          <w:szCs w:val="28"/>
        </w:rPr>
        <w:t>Если в каком</w:t>
      </w:r>
      <w:r w:rsidRPr="006257C3">
        <w:rPr>
          <w:rFonts w:ascii="Times New Roman" w:hAnsi="Times New Roman" w:cs="Times New Roman"/>
          <w:sz w:val="28"/>
          <w:szCs w:val="28"/>
        </w:rPr>
        <w:t>-</w:t>
      </w:r>
      <w:r w:rsidR="006257C3" w:rsidRPr="006257C3">
        <w:rPr>
          <w:rFonts w:ascii="Times New Roman" w:hAnsi="Times New Roman" w:cs="Times New Roman"/>
          <w:sz w:val="28"/>
          <w:szCs w:val="28"/>
        </w:rPr>
        <w:t>то из звеньев системы</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непорядок, то </w:t>
      </w:r>
      <w:r w:rsidR="00712694">
        <w:rPr>
          <w:rFonts w:ascii="Times New Roman" w:hAnsi="Times New Roman" w:cs="Times New Roman"/>
          <w:sz w:val="28"/>
          <w:szCs w:val="28"/>
        </w:rPr>
        <w:t>«</w:t>
      </w:r>
      <w:r w:rsidR="006257C3" w:rsidRPr="006257C3">
        <w:rPr>
          <w:rFonts w:ascii="Times New Roman" w:hAnsi="Times New Roman" w:cs="Times New Roman"/>
          <w:sz w:val="28"/>
          <w:szCs w:val="28"/>
        </w:rPr>
        <w:t>болеет</w:t>
      </w:r>
      <w:r w:rsidR="00712694">
        <w:rPr>
          <w:rFonts w:ascii="Times New Roman" w:hAnsi="Times New Roman" w:cs="Times New Roman"/>
          <w:sz w:val="28"/>
          <w:szCs w:val="28"/>
        </w:rPr>
        <w:t>»</w:t>
      </w:r>
      <w:r w:rsidR="006257C3" w:rsidRPr="006257C3">
        <w:rPr>
          <w:rFonts w:ascii="Times New Roman" w:hAnsi="Times New Roman" w:cs="Times New Roman"/>
          <w:sz w:val="28"/>
          <w:szCs w:val="28"/>
        </w:rPr>
        <w:t xml:space="preserve"> вся система</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Поэтому и </w:t>
      </w:r>
      <w:r w:rsidR="00712694">
        <w:rPr>
          <w:rFonts w:ascii="Times New Roman" w:hAnsi="Times New Roman" w:cs="Times New Roman"/>
          <w:sz w:val="28"/>
          <w:szCs w:val="28"/>
        </w:rPr>
        <w:t>«</w:t>
      </w:r>
      <w:r w:rsidRPr="006257C3">
        <w:rPr>
          <w:rFonts w:ascii="Times New Roman" w:hAnsi="Times New Roman" w:cs="Times New Roman"/>
          <w:sz w:val="28"/>
          <w:szCs w:val="28"/>
        </w:rPr>
        <w:t>лечить</w:t>
      </w:r>
      <w:r w:rsidR="00712694">
        <w:rPr>
          <w:rFonts w:ascii="Times New Roman" w:hAnsi="Times New Roman" w:cs="Times New Roman"/>
          <w:sz w:val="28"/>
          <w:szCs w:val="28"/>
        </w:rPr>
        <w:t>»</w:t>
      </w:r>
      <w:r w:rsidR="006257C3" w:rsidRPr="006257C3">
        <w:rPr>
          <w:rFonts w:ascii="Times New Roman" w:hAnsi="Times New Roman" w:cs="Times New Roman"/>
          <w:sz w:val="28"/>
          <w:szCs w:val="28"/>
        </w:rPr>
        <w:t>, т.</w:t>
      </w:r>
      <w:r w:rsidRPr="006257C3">
        <w:rPr>
          <w:rFonts w:ascii="Times New Roman" w:hAnsi="Times New Roman" w:cs="Times New Roman"/>
          <w:sz w:val="28"/>
          <w:szCs w:val="28"/>
        </w:rPr>
        <w:t xml:space="preserve"> е. налаживать (</w:t>
      </w:r>
      <w:r w:rsidR="006257C3" w:rsidRPr="006257C3">
        <w:rPr>
          <w:rFonts w:ascii="Times New Roman" w:hAnsi="Times New Roman" w:cs="Times New Roman"/>
          <w:sz w:val="28"/>
          <w:szCs w:val="28"/>
        </w:rPr>
        <w:t>регулировать) необходимо именно систему</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 системе теплоснабжения</w:t>
      </w:r>
      <w:r w:rsidRPr="006257C3">
        <w:rPr>
          <w:rFonts w:ascii="Times New Roman" w:hAnsi="Times New Roman" w:cs="Times New Roman"/>
          <w:sz w:val="28"/>
          <w:szCs w:val="28"/>
        </w:rPr>
        <w:t xml:space="preserve"> расход теплоносителя и располагаемый напор тепловой сети, обеспечиваемый насосами на источнике тепла, есть взаимозависимые величины.  </w:t>
      </w:r>
    </w:p>
    <w:p w14:paraId="7D5EB305" w14:textId="77777777" w:rsidR="0087508D" w:rsidRPr="00F05ACE" w:rsidRDefault="0087508D" w:rsidP="006257C3">
      <w:pPr>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1.12.3 Описание существующих проблем развития систем теплоснабжения</w:t>
      </w:r>
    </w:p>
    <w:p w14:paraId="3506B15E" w14:textId="7CF954E1" w:rsidR="0004480E"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Основной проблемой развития систем теплоснабжения является низкая востребованность в</w:t>
      </w:r>
      <w:r>
        <w:rPr>
          <w:rFonts w:ascii="Times New Roman" w:hAnsi="Times New Roman" w:cs="Times New Roman"/>
          <w:sz w:val="28"/>
          <w:szCs w:val="28"/>
        </w:rPr>
        <w:t xml:space="preserve"> </w:t>
      </w:r>
      <w:r w:rsidRPr="0087508D">
        <w:rPr>
          <w:rFonts w:ascii="Times New Roman" w:hAnsi="Times New Roman" w:cs="Times New Roman"/>
          <w:sz w:val="28"/>
          <w:szCs w:val="28"/>
        </w:rPr>
        <w:t xml:space="preserve">централизованном теплоснабжении. </w:t>
      </w:r>
      <w:r w:rsidR="008267F5">
        <w:rPr>
          <w:rFonts w:ascii="Times New Roman" w:hAnsi="Times New Roman" w:cs="Times New Roman"/>
          <w:sz w:val="28"/>
          <w:szCs w:val="28"/>
        </w:rPr>
        <w:t>Н</w:t>
      </w:r>
      <w:r w:rsidRPr="0087508D">
        <w:rPr>
          <w:rFonts w:ascii="Times New Roman" w:hAnsi="Times New Roman" w:cs="Times New Roman"/>
          <w:sz w:val="28"/>
          <w:szCs w:val="28"/>
        </w:rPr>
        <w:t>аселение в районе</w:t>
      </w:r>
      <w:r>
        <w:rPr>
          <w:rFonts w:ascii="Times New Roman" w:hAnsi="Times New Roman" w:cs="Times New Roman"/>
          <w:sz w:val="28"/>
          <w:szCs w:val="28"/>
        </w:rPr>
        <w:t xml:space="preserve"> </w:t>
      </w:r>
      <w:r w:rsidRPr="0087508D">
        <w:rPr>
          <w:rFonts w:ascii="Times New Roman" w:hAnsi="Times New Roman" w:cs="Times New Roman"/>
          <w:sz w:val="28"/>
          <w:szCs w:val="28"/>
        </w:rPr>
        <w:t>предпочитает установку индивидуальных автономных котлов.</w:t>
      </w:r>
    </w:p>
    <w:p w14:paraId="5CCF2203" w14:textId="77777777" w:rsidR="0087508D" w:rsidRPr="00F05ACE" w:rsidRDefault="0087508D" w:rsidP="006257C3">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1.12.4 Описание существующих проблем надежного и эффективного снабжения топливом действующих систем теплоснабжения</w:t>
      </w:r>
    </w:p>
    <w:p w14:paraId="1158B624" w14:textId="0D190564" w:rsidR="00B21493" w:rsidRPr="00B21493" w:rsidRDefault="00B21493" w:rsidP="0087508D">
      <w:pPr>
        <w:pStyle w:val="Default"/>
        <w:spacing w:line="360" w:lineRule="auto"/>
        <w:ind w:firstLine="567"/>
        <w:jc w:val="both"/>
        <w:rPr>
          <w:sz w:val="28"/>
          <w:szCs w:val="28"/>
        </w:rPr>
      </w:pPr>
      <w:r w:rsidRPr="00B21493">
        <w:rPr>
          <w:sz w:val="28"/>
          <w:szCs w:val="28"/>
        </w:rPr>
        <w:t xml:space="preserve">Проблем в обеспечении действующих систем теплоснабжения топливом не наблюдалось </w:t>
      </w:r>
      <w:r w:rsidR="006257C3">
        <w:rPr>
          <w:sz w:val="28"/>
          <w:szCs w:val="28"/>
        </w:rPr>
        <w:t>–</w:t>
      </w:r>
      <w:r w:rsidRPr="00B21493">
        <w:rPr>
          <w:sz w:val="28"/>
          <w:szCs w:val="28"/>
        </w:rPr>
        <w:t xml:space="preserve">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14:paraId="13504FE2" w14:textId="77777777" w:rsidR="00B21493" w:rsidRPr="00B21493" w:rsidRDefault="00B21493"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lastRenderedPageBreak/>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14:paraId="0B154B8D" w14:textId="77777777" w:rsidR="0087508D" w:rsidRPr="00F05ACE" w:rsidRDefault="0087508D" w:rsidP="006702C0">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14:paraId="4B000769" w14:textId="7FE540B4" w:rsidR="0004480E" w:rsidRPr="00B21493" w:rsidRDefault="00B21493" w:rsidP="0087508D">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w:t>
      </w:r>
      <w:r w:rsidR="006257C3">
        <w:rPr>
          <w:rFonts w:ascii="Times New Roman" w:hAnsi="Times New Roman" w:cs="Times New Roman"/>
          <w:sz w:val="28"/>
          <w:szCs w:val="28"/>
        </w:rPr>
        <w:t>–</w:t>
      </w:r>
      <w:r w:rsidRPr="00B21493">
        <w:rPr>
          <w:rFonts w:ascii="Times New Roman" w:hAnsi="Times New Roman" w:cs="Times New Roman"/>
          <w:sz w:val="28"/>
          <w:szCs w:val="28"/>
        </w:rPr>
        <w:t xml:space="preserve"> не выдавались.</w:t>
      </w:r>
    </w:p>
    <w:p w14:paraId="5B2920E8" w14:textId="77777777" w:rsidR="00F05ACE" w:rsidRDefault="00F05ACE" w:rsidP="00F05ACE">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05ACE" w:rsidSect="0036591E">
          <w:headerReference w:type="default" r:id="rId40"/>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3E05559" w14:textId="77777777" w:rsidR="0087508D" w:rsidRPr="0087508D" w:rsidRDefault="000F7273" w:rsidP="006702C0">
      <w:pPr>
        <w:autoSpaceDE w:val="0"/>
        <w:autoSpaceDN w:val="0"/>
        <w:adjustRightInd w:val="0"/>
        <w:spacing w:line="240" w:lineRule="auto"/>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lastRenderedPageBreak/>
        <w:t>ГЛАВА 2. СУЩЕСТВУЮЩЕЕ И ПЕРСПЕКТИВНОЕ ПОТРЕБЛЕНИЕ ТЕПЛОВОЙ ЭНЕРГИИ НА ЦЕЛИ ТЕПЛОСНАБЖЕНИЯ</w:t>
      </w:r>
    </w:p>
    <w:p w14:paraId="603714D7" w14:textId="77777777" w:rsidR="0087508D" w:rsidRPr="000F7273" w:rsidRDefault="0087508D" w:rsidP="00F05ACE">
      <w:pPr>
        <w:pStyle w:val="Default"/>
        <w:spacing w:line="360" w:lineRule="auto"/>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14:paraId="3C277052" w14:textId="58833B0C" w:rsidR="00991493" w:rsidRDefault="0087508D" w:rsidP="0060302B">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Базовый уровень потребления тепла на цели теплоснабжения от </w:t>
      </w:r>
      <w:r w:rsidR="000C14A7">
        <w:rPr>
          <w:rFonts w:ascii="Times New Roman" w:hAnsi="Times New Roman" w:cs="Times New Roman"/>
          <w:sz w:val="28"/>
          <w:szCs w:val="28"/>
        </w:rPr>
        <w:t>котельной</w:t>
      </w:r>
      <w:r w:rsidR="00991493">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B63CE8">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B63CE8">
        <w:rPr>
          <w:rFonts w:ascii="Times New Roman" w:hAnsi="Times New Roman" w:cs="Times New Roman"/>
          <w:sz w:val="28"/>
          <w:szCs w:val="28"/>
        </w:rPr>
        <w:t xml:space="preserve"> района</w:t>
      </w:r>
      <w:r w:rsidR="006D28C9">
        <w:rPr>
          <w:rFonts w:ascii="Times New Roman" w:hAnsi="Times New Roman" w:cs="Times New Roman"/>
          <w:sz w:val="28"/>
          <w:szCs w:val="28"/>
        </w:rPr>
        <w:t xml:space="preserve"> </w:t>
      </w:r>
      <w:r w:rsidR="006702C0">
        <w:rPr>
          <w:rFonts w:ascii="Times New Roman" w:hAnsi="Times New Roman" w:cs="Times New Roman"/>
          <w:sz w:val="28"/>
          <w:szCs w:val="28"/>
        </w:rPr>
        <w:t>представлены в таблице 2.1.1</w:t>
      </w:r>
      <w:r w:rsidR="00C15337">
        <w:rPr>
          <w:rFonts w:ascii="Times New Roman" w:hAnsi="Times New Roman" w:cs="Times New Roman"/>
          <w:sz w:val="28"/>
          <w:szCs w:val="28"/>
        </w:rPr>
        <w:t xml:space="preserve"> – 2.1.3.</w:t>
      </w:r>
    </w:p>
    <w:p w14:paraId="5F778F19" w14:textId="0391C379" w:rsidR="00B63CE8" w:rsidRPr="00E263C8" w:rsidRDefault="00C15337" w:rsidP="00C15337">
      <w:pPr>
        <w:spacing w:before="240" w:after="0" w:line="240" w:lineRule="auto"/>
        <w:jc w:val="center"/>
        <w:rPr>
          <w:rFonts w:ascii="Times New Roman" w:hAnsi="Times New Roman" w:cs="Times New Roman"/>
          <w:b/>
          <w:bCs/>
          <w:i/>
          <w:sz w:val="28"/>
          <w:szCs w:val="28"/>
        </w:rPr>
      </w:pPr>
      <w:r w:rsidRPr="00E263C8">
        <w:rPr>
          <w:rFonts w:ascii="Times New Roman" w:hAnsi="Times New Roman" w:cs="Times New Roman"/>
          <w:b/>
          <w:bCs/>
          <w:i/>
          <w:sz w:val="28"/>
          <w:szCs w:val="28"/>
        </w:rPr>
        <w:t xml:space="preserve">Таблица </w:t>
      </w:r>
      <w:r>
        <w:rPr>
          <w:rFonts w:ascii="Times New Roman" w:hAnsi="Times New Roman" w:cs="Times New Roman"/>
          <w:b/>
          <w:bCs/>
          <w:i/>
          <w:sz w:val="28"/>
          <w:szCs w:val="28"/>
        </w:rPr>
        <w:t>2.1.1</w:t>
      </w:r>
      <w:r w:rsidRPr="00E263C8">
        <w:rPr>
          <w:rFonts w:ascii="Times New Roman" w:hAnsi="Times New Roman" w:cs="Times New Roman"/>
          <w:b/>
          <w:bCs/>
          <w:i/>
          <w:sz w:val="28"/>
          <w:szCs w:val="28"/>
        </w:rPr>
        <w:t xml:space="preserve"> – Динамика потребления тепловой энергии потребителями</w:t>
      </w:r>
      <w:r w:rsidR="00BB7861">
        <w:rPr>
          <w:rFonts w:ascii="Times New Roman" w:hAnsi="Times New Roman" w:cs="Times New Roman"/>
          <w:b/>
          <w:bCs/>
          <w:i/>
          <w:sz w:val="28"/>
          <w:szCs w:val="28"/>
        </w:rPr>
        <w:t xml:space="preserve"> </w:t>
      </w:r>
      <w:proofErr w:type="spellStart"/>
      <w:r w:rsidR="00070814">
        <w:rPr>
          <w:rFonts w:ascii="Times New Roman" w:hAnsi="Times New Roman" w:cs="Times New Roman"/>
          <w:b/>
          <w:i/>
          <w:sz w:val="28"/>
          <w:szCs w:val="28"/>
        </w:rPr>
        <w:t>Колмаковского</w:t>
      </w:r>
      <w:proofErr w:type="spellEnd"/>
      <w:r w:rsidR="00BB7861" w:rsidRPr="00BB7861">
        <w:rPr>
          <w:rFonts w:ascii="Times New Roman" w:hAnsi="Times New Roman" w:cs="Times New Roman"/>
          <w:b/>
          <w:i/>
          <w:sz w:val="28"/>
          <w:szCs w:val="28"/>
        </w:rPr>
        <w:t xml:space="preserve"> сельсовета</w:t>
      </w:r>
      <w:r w:rsidR="00B63CE8" w:rsidRPr="00B63CE8">
        <w:t xml:space="preserve"> </w:t>
      </w:r>
      <w:r w:rsidR="00070814">
        <w:rPr>
          <w:rFonts w:ascii="Times New Roman" w:hAnsi="Times New Roman" w:cs="Times New Roman"/>
          <w:b/>
          <w:i/>
          <w:sz w:val="28"/>
          <w:szCs w:val="28"/>
        </w:rPr>
        <w:t>Убинского</w:t>
      </w:r>
      <w:r w:rsidR="00B63CE8" w:rsidRPr="00B63CE8">
        <w:rPr>
          <w:rFonts w:ascii="Times New Roman" w:hAnsi="Times New Roman" w:cs="Times New Roman"/>
          <w:b/>
          <w:i/>
          <w:sz w:val="28"/>
          <w:szCs w:val="28"/>
        </w:rPr>
        <w:t xml:space="preserve"> района </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30"/>
        <w:gridCol w:w="1531"/>
        <w:gridCol w:w="1531"/>
        <w:gridCol w:w="1531"/>
        <w:gridCol w:w="1106"/>
      </w:tblGrid>
      <w:tr w:rsidR="005E135E" w:rsidRPr="005E135E" w14:paraId="311C7725" w14:textId="77777777" w:rsidTr="00427DD1">
        <w:trPr>
          <w:trHeight w:val="279"/>
        </w:trPr>
        <w:tc>
          <w:tcPr>
            <w:tcW w:w="2552" w:type="dxa"/>
            <w:shd w:val="clear" w:color="auto" w:fill="F7CAAC" w:themeFill="accent2" w:themeFillTint="66"/>
            <w:vAlign w:val="center"/>
          </w:tcPr>
          <w:p w14:paraId="5E2B0C82" w14:textId="77777777" w:rsidR="005E135E" w:rsidRPr="005E135E" w:rsidRDefault="005E135E" w:rsidP="005E135E">
            <w:pPr>
              <w:spacing w:after="0"/>
              <w:ind w:left="74"/>
              <w:jc w:val="center"/>
              <w:rPr>
                <w:rFonts w:ascii="Times New Roman" w:hAnsi="Times New Roman" w:cs="Times New Roman"/>
                <w:b/>
                <w:i/>
                <w:iCs/>
                <w:sz w:val="20"/>
                <w:szCs w:val="20"/>
              </w:rPr>
            </w:pPr>
            <w:r w:rsidRPr="005E135E">
              <w:rPr>
                <w:rFonts w:ascii="Times New Roman" w:hAnsi="Times New Roman" w:cs="Times New Roman"/>
                <w:b/>
                <w:i/>
                <w:iCs/>
                <w:sz w:val="20"/>
                <w:szCs w:val="20"/>
              </w:rPr>
              <w:t>Группа потребителей</w:t>
            </w:r>
          </w:p>
        </w:tc>
        <w:tc>
          <w:tcPr>
            <w:tcW w:w="1530" w:type="dxa"/>
            <w:shd w:val="clear" w:color="auto" w:fill="F7CAAC" w:themeFill="accent2" w:themeFillTint="66"/>
            <w:vAlign w:val="center"/>
          </w:tcPr>
          <w:p w14:paraId="348BC72C" w14:textId="5E78642D" w:rsidR="005E135E" w:rsidRPr="005E135E" w:rsidRDefault="005E135E" w:rsidP="005E135E">
            <w:pPr>
              <w:spacing w:after="0"/>
              <w:ind w:left="69"/>
              <w:jc w:val="center"/>
              <w:rPr>
                <w:rFonts w:ascii="Times New Roman" w:hAnsi="Times New Roman" w:cs="Times New Roman"/>
                <w:b/>
                <w:i/>
                <w:iCs/>
                <w:sz w:val="20"/>
                <w:szCs w:val="20"/>
              </w:rPr>
            </w:pPr>
            <w:r w:rsidRPr="005E135E">
              <w:rPr>
                <w:rFonts w:ascii="Times New Roman" w:hAnsi="Times New Roman" w:cs="Times New Roman"/>
                <w:b/>
                <w:i/>
                <w:iCs/>
                <w:sz w:val="20"/>
                <w:szCs w:val="20"/>
              </w:rPr>
              <w:t>2018 г.</w:t>
            </w:r>
          </w:p>
        </w:tc>
        <w:tc>
          <w:tcPr>
            <w:tcW w:w="1531" w:type="dxa"/>
            <w:shd w:val="clear" w:color="auto" w:fill="F7CAAC" w:themeFill="accent2" w:themeFillTint="66"/>
            <w:vAlign w:val="center"/>
          </w:tcPr>
          <w:p w14:paraId="7164A4B2" w14:textId="4BA7F04F" w:rsidR="005E135E" w:rsidRPr="005E135E" w:rsidRDefault="005E135E" w:rsidP="005E135E">
            <w:pPr>
              <w:spacing w:after="0"/>
              <w:jc w:val="center"/>
              <w:rPr>
                <w:rFonts w:ascii="Times New Roman" w:hAnsi="Times New Roman" w:cs="Times New Roman"/>
                <w:b/>
                <w:i/>
                <w:iCs/>
                <w:sz w:val="20"/>
                <w:szCs w:val="20"/>
              </w:rPr>
            </w:pPr>
            <w:r w:rsidRPr="005E135E">
              <w:rPr>
                <w:rFonts w:ascii="Times New Roman" w:hAnsi="Times New Roman" w:cs="Times New Roman"/>
                <w:b/>
                <w:i/>
                <w:iCs/>
                <w:sz w:val="20"/>
                <w:szCs w:val="20"/>
              </w:rPr>
              <w:t>2019 г.</w:t>
            </w:r>
          </w:p>
        </w:tc>
        <w:tc>
          <w:tcPr>
            <w:tcW w:w="1531" w:type="dxa"/>
            <w:shd w:val="clear" w:color="auto" w:fill="F7CAAC" w:themeFill="accent2" w:themeFillTint="66"/>
            <w:vAlign w:val="center"/>
          </w:tcPr>
          <w:p w14:paraId="3D0F25F8" w14:textId="04BAD800" w:rsidR="005E135E" w:rsidRPr="005E135E" w:rsidRDefault="005E135E" w:rsidP="005E135E">
            <w:pPr>
              <w:spacing w:after="0"/>
              <w:ind w:left="69"/>
              <w:jc w:val="center"/>
              <w:rPr>
                <w:rFonts w:ascii="Times New Roman" w:hAnsi="Times New Roman" w:cs="Times New Roman"/>
                <w:b/>
                <w:i/>
                <w:iCs/>
                <w:sz w:val="20"/>
                <w:szCs w:val="20"/>
              </w:rPr>
            </w:pPr>
            <w:r w:rsidRPr="005E135E">
              <w:rPr>
                <w:rFonts w:ascii="Times New Roman" w:hAnsi="Times New Roman" w:cs="Times New Roman"/>
                <w:b/>
                <w:i/>
                <w:iCs/>
                <w:sz w:val="20"/>
                <w:szCs w:val="20"/>
              </w:rPr>
              <w:t>2020 г.</w:t>
            </w:r>
          </w:p>
        </w:tc>
        <w:tc>
          <w:tcPr>
            <w:tcW w:w="1531" w:type="dxa"/>
            <w:shd w:val="clear" w:color="auto" w:fill="F7CAAC" w:themeFill="accent2" w:themeFillTint="66"/>
            <w:vAlign w:val="center"/>
          </w:tcPr>
          <w:p w14:paraId="093064C0" w14:textId="0EFD2E8D" w:rsidR="005E135E" w:rsidRPr="005E135E" w:rsidRDefault="005E135E" w:rsidP="005E135E">
            <w:pPr>
              <w:spacing w:after="0"/>
              <w:jc w:val="center"/>
              <w:rPr>
                <w:rFonts w:ascii="Times New Roman" w:hAnsi="Times New Roman" w:cs="Times New Roman"/>
                <w:b/>
                <w:i/>
                <w:iCs/>
                <w:sz w:val="20"/>
                <w:szCs w:val="20"/>
              </w:rPr>
            </w:pPr>
            <w:r w:rsidRPr="005E135E">
              <w:rPr>
                <w:rFonts w:ascii="Times New Roman" w:hAnsi="Times New Roman" w:cs="Times New Roman"/>
                <w:b/>
                <w:i/>
                <w:iCs/>
                <w:sz w:val="20"/>
                <w:szCs w:val="20"/>
              </w:rPr>
              <w:t>2021 г.</w:t>
            </w:r>
          </w:p>
        </w:tc>
        <w:tc>
          <w:tcPr>
            <w:tcW w:w="1106" w:type="dxa"/>
            <w:shd w:val="clear" w:color="auto" w:fill="F7CAAC" w:themeFill="accent2" w:themeFillTint="66"/>
            <w:vAlign w:val="center"/>
          </w:tcPr>
          <w:p w14:paraId="2095E26F" w14:textId="1507303F" w:rsidR="005E135E" w:rsidRPr="005E135E" w:rsidRDefault="005E135E" w:rsidP="005E135E">
            <w:pPr>
              <w:spacing w:after="0"/>
              <w:ind w:left="69"/>
              <w:jc w:val="center"/>
              <w:rPr>
                <w:rFonts w:ascii="Times New Roman" w:hAnsi="Times New Roman" w:cs="Times New Roman"/>
                <w:b/>
                <w:i/>
                <w:iCs/>
                <w:sz w:val="20"/>
                <w:szCs w:val="20"/>
              </w:rPr>
            </w:pPr>
            <w:r>
              <w:rPr>
                <w:rFonts w:ascii="Times New Roman" w:hAnsi="Times New Roman" w:cs="Times New Roman"/>
                <w:b/>
                <w:i/>
                <w:iCs/>
                <w:sz w:val="20"/>
                <w:szCs w:val="20"/>
              </w:rPr>
              <w:t>2022</w:t>
            </w:r>
            <w:r w:rsidRPr="005E135E">
              <w:rPr>
                <w:rFonts w:ascii="Times New Roman" w:hAnsi="Times New Roman" w:cs="Times New Roman"/>
                <w:b/>
                <w:i/>
                <w:iCs/>
                <w:sz w:val="20"/>
                <w:szCs w:val="20"/>
              </w:rPr>
              <w:t xml:space="preserve"> г.</w:t>
            </w:r>
          </w:p>
        </w:tc>
      </w:tr>
      <w:tr w:rsidR="005E135E" w:rsidRPr="005E135E" w14:paraId="1F45CEC3" w14:textId="77777777" w:rsidTr="00427DD1">
        <w:trPr>
          <w:trHeight w:val="230"/>
        </w:trPr>
        <w:tc>
          <w:tcPr>
            <w:tcW w:w="2552" w:type="dxa"/>
            <w:shd w:val="clear" w:color="auto" w:fill="F7CAAC" w:themeFill="accent2" w:themeFillTint="66"/>
            <w:vAlign w:val="center"/>
          </w:tcPr>
          <w:p w14:paraId="2C139079" w14:textId="77777777" w:rsidR="005E135E" w:rsidRPr="005E135E" w:rsidRDefault="005E135E" w:rsidP="005E135E">
            <w:pPr>
              <w:spacing w:after="0"/>
              <w:ind w:left="7"/>
              <w:jc w:val="center"/>
              <w:rPr>
                <w:rFonts w:ascii="Times New Roman" w:hAnsi="Times New Roman" w:cs="Times New Roman"/>
                <w:b/>
                <w:i/>
                <w:iCs/>
                <w:sz w:val="20"/>
                <w:szCs w:val="20"/>
              </w:rPr>
            </w:pPr>
            <w:r w:rsidRPr="005E135E">
              <w:rPr>
                <w:rFonts w:ascii="Times New Roman" w:hAnsi="Times New Roman" w:cs="Times New Roman"/>
                <w:b/>
                <w:i/>
                <w:iCs/>
                <w:sz w:val="20"/>
                <w:szCs w:val="20"/>
              </w:rPr>
              <w:t>Население</w:t>
            </w:r>
          </w:p>
        </w:tc>
        <w:tc>
          <w:tcPr>
            <w:tcW w:w="1530" w:type="dxa"/>
            <w:shd w:val="clear" w:color="auto" w:fill="auto"/>
          </w:tcPr>
          <w:p w14:paraId="059A371F" w14:textId="77777777" w:rsidR="005E135E" w:rsidRPr="005E135E" w:rsidRDefault="005E135E" w:rsidP="005E135E">
            <w:pPr>
              <w:spacing w:after="0"/>
              <w:ind w:left="93"/>
              <w:jc w:val="center"/>
              <w:rPr>
                <w:rFonts w:ascii="Times New Roman" w:hAnsi="Times New Roman" w:cs="Times New Roman"/>
                <w:iCs/>
                <w:sz w:val="20"/>
                <w:szCs w:val="20"/>
              </w:rPr>
            </w:pPr>
            <w:r w:rsidRPr="005E135E">
              <w:rPr>
                <w:rFonts w:ascii="Times New Roman" w:hAnsi="Times New Roman" w:cs="Times New Roman"/>
                <w:iCs/>
                <w:sz w:val="20"/>
                <w:szCs w:val="20"/>
              </w:rPr>
              <w:t>-</w:t>
            </w:r>
          </w:p>
        </w:tc>
        <w:tc>
          <w:tcPr>
            <w:tcW w:w="1531" w:type="dxa"/>
            <w:shd w:val="clear" w:color="auto" w:fill="auto"/>
          </w:tcPr>
          <w:p w14:paraId="0841467B" w14:textId="77777777" w:rsidR="005E135E" w:rsidRPr="005E135E" w:rsidRDefault="005E135E" w:rsidP="005E135E">
            <w:pPr>
              <w:spacing w:after="0"/>
              <w:ind w:left="98"/>
              <w:jc w:val="center"/>
              <w:rPr>
                <w:rFonts w:ascii="Times New Roman" w:hAnsi="Times New Roman" w:cs="Times New Roman"/>
                <w:iCs/>
                <w:sz w:val="20"/>
                <w:szCs w:val="20"/>
              </w:rPr>
            </w:pPr>
            <w:r w:rsidRPr="005E135E">
              <w:rPr>
                <w:rFonts w:ascii="Times New Roman" w:hAnsi="Times New Roman" w:cs="Times New Roman"/>
                <w:iCs/>
                <w:sz w:val="20"/>
                <w:szCs w:val="20"/>
              </w:rPr>
              <w:t>-</w:t>
            </w:r>
          </w:p>
        </w:tc>
        <w:tc>
          <w:tcPr>
            <w:tcW w:w="1531" w:type="dxa"/>
            <w:shd w:val="clear" w:color="auto" w:fill="auto"/>
          </w:tcPr>
          <w:p w14:paraId="4B398239" w14:textId="77777777" w:rsidR="005E135E" w:rsidRPr="005E135E" w:rsidRDefault="005E135E" w:rsidP="005E135E">
            <w:pPr>
              <w:spacing w:after="0"/>
              <w:ind w:left="93"/>
              <w:jc w:val="center"/>
              <w:rPr>
                <w:rFonts w:ascii="Times New Roman" w:hAnsi="Times New Roman" w:cs="Times New Roman"/>
                <w:iCs/>
                <w:sz w:val="20"/>
                <w:szCs w:val="20"/>
              </w:rPr>
            </w:pPr>
            <w:r w:rsidRPr="005E135E">
              <w:rPr>
                <w:rFonts w:ascii="Times New Roman" w:hAnsi="Times New Roman" w:cs="Times New Roman"/>
                <w:iCs/>
                <w:sz w:val="20"/>
                <w:szCs w:val="20"/>
              </w:rPr>
              <w:t>-</w:t>
            </w:r>
          </w:p>
        </w:tc>
        <w:tc>
          <w:tcPr>
            <w:tcW w:w="1531" w:type="dxa"/>
            <w:shd w:val="clear" w:color="auto" w:fill="auto"/>
          </w:tcPr>
          <w:p w14:paraId="78459E9E" w14:textId="59BACDC4" w:rsidR="005E135E" w:rsidRPr="005E135E" w:rsidRDefault="005E135E" w:rsidP="005E135E">
            <w:pPr>
              <w:spacing w:after="0"/>
              <w:ind w:left="98"/>
              <w:jc w:val="center"/>
              <w:rPr>
                <w:rFonts w:ascii="Times New Roman" w:hAnsi="Times New Roman" w:cs="Times New Roman"/>
                <w:iCs/>
                <w:sz w:val="20"/>
                <w:szCs w:val="20"/>
              </w:rPr>
            </w:pPr>
            <w:r w:rsidRPr="005E135E">
              <w:rPr>
                <w:rFonts w:ascii="Times New Roman" w:hAnsi="Times New Roman" w:cs="Times New Roman"/>
                <w:iCs/>
                <w:sz w:val="20"/>
                <w:szCs w:val="20"/>
              </w:rPr>
              <w:t>-</w:t>
            </w:r>
          </w:p>
        </w:tc>
        <w:tc>
          <w:tcPr>
            <w:tcW w:w="1106" w:type="dxa"/>
            <w:shd w:val="clear" w:color="auto" w:fill="auto"/>
          </w:tcPr>
          <w:p w14:paraId="21E31267" w14:textId="6E74C7EB" w:rsidR="005E135E" w:rsidRPr="005E135E" w:rsidRDefault="005E135E" w:rsidP="005E135E">
            <w:pPr>
              <w:spacing w:after="0"/>
              <w:ind w:left="93"/>
              <w:jc w:val="center"/>
              <w:rPr>
                <w:rFonts w:ascii="Times New Roman" w:hAnsi="Times New Roman" w:cs="Times New Roman"/>
                <w:iCs/>
                <w:sz w:val="20"/>
                <w:szCs w:val="20"/>
              </w:rPr>
            </w:pPr>
            <w:r w:rsidRPr="005E135E">
              <w:rPr>
                <w:rFonts w:ascii="Times New Roman" w:hAnsi="Times New Roman" w:cs="Times New Roman"/>
                <w:iCs/>
                <w:sz w:val="20"/>
                <w:szCs w:val="20"/>
              </w:rPr>
              <w:t>-</w:t>
            </w:r>
          </w:p>
        </w:tc>
      </w:tr>
      <w:tr w:rsidR="005E135E" w:rsidRPr="005E135E" w14:paraId="35480D47" w14:textId="77777777" w:rsidTr="00427DD1">
        <w:trPr>
          <w:trHeight w:val="235"/>
        </w:trPr>
        <w:tc>
          <w:tcPr>
            <w:tcW w:w="2552" w:type="dxa"/>
            <w:shd w:val="clear" w:color="auto" w:fill="F7CAAC" w:themeFill="accent2" w:themeFillTint="66"/>
            <w:vAlign w:val="center"/>
          </w:tcPr>
          <w:p w14:paraId="5419E468" w14:textId="77777777" w:rsidR="005E135E" w:rsidRPr="005E135E" w:rsidRDefault="005E135E" w:rsidP="005E135E">
            <w:pPr>
              <w:spacing w:after="0"/>
              <w:ind w:left="7"/>
              <w:jc w:val="center"/>
              <w:rPr>
                <w:rFonts w:ascii="Times New Roman" w:hAnsi="Times New Roman" w:cs="Times New Roman"/>
                <w:b/>
                <w:i/>
                <w:iCs/>
                <w:sz w:val="20"/>
                <w:szCs w:val="20"/>
              </w:rPr>
            </w:pPr>
            <w:r w:rsidRPr="005E135E">
              <w:rPr>
                <w:rFonts w:ascii="Times New Roman" w:hAnsi="Times New Roman" w:cs="Times New Roman"/>
                <w:b/>
                <w:i/>
                <w:iCs/>
                <w:sz w:val="20"/>
                <w:szCs w:val="20"/>
              </w:rPr>
              <w:t>Бюджетная группа</w:t>
            </w:r>
          </w:p>
        </w:tc>
        <w:tc>
          <w:tcPr>
            <w:tcW w:w="1530" w:type="dxa"/>
            <w:shd w:val="clear" w:color="auto" w:fill="FBE4D5" w:themeFill="accent2" w:themeFillTint="33"/>
          </w:tcPr>
          <w:p w14:paraId="005C5442" w14:textId="1974E7AA" w:rsidR="005E135E" w:rsidRPr="005E135E" w:rsidRDefault="005E135E" w:rsidP="005E135E">
            <w:pPr>
              <w:spacing w:after="0"/>
              <w:ind w:left="93"/>
              <w:jc w:val="center"/>
              <w:rPr>
                <w:rFonts w:ascii="Times New Roman" w:hAnsi="Times New Roman" w:cs="Times New Roman"/>
                <w:iCs/>
                <w:sz w:val="20"/>
                <w:szCs w:val="20"/>
                <w:lang w:val="en-US"/>
              </w:rPr>
            </w:pPr>
            <w:r w:rsidRPr="005E135E">
              <w:rPr>
                <w:rFonts w:ascii="Times New Roman" w:hAnsi="Times New Roman" w:cs="Times New Roman"/>
                <w:iCs/>
                <w:sz w:val="20"/>
                <w:szCs w:val="20"/>
              </w:rPr>
              <w:t>955,9</w:t>
            </w:r>
          </w:p>
        </w:tc>
        <w:tc>
          <w:tcPr>
            <w:tcW w:w="1531" w:type="dxa"/>
            <w:shd w:val="clear" w:color="auto" w:fill="FBE4D5" w:themeFill="accent2" w:themeFillTint="33"/>
          </w:tcPr>
          <w:p w14:paraId="71191FB8" w14:textId="4B129823" w:rsidR="005E135E" w:rsidRPr="005E135E" w:rsidRDefault="005E135E" w:rsidP="005E135E">
            <w:pPr>
              <w:spacing w:after="0"/>
              <w:jc w:val="center"/>
              <w:rPr>
                <w:rFonts w:ascii="Times New Roman" w:hAnsi="Times New Roman" w:cs="Times New Roman"/>
                <w:bCs/>
                <w:color w:val="000000"/>
                <w:sz w:val="20"/>
                <w:szCs w:val="20"/>
              </w:rPr>
            </w:pPr>
            <w:r w:rsidRPr="005E135E">
              <w:rPr>
                <w:rFonts w:ascii="Times New Roman" w:hAnsi="Times New Roman" w:cs="Times New Roman"/>
                <w:iCs/>
                <w:sz w:val="20"/>
                <w:szCs w:val="20"/>
              </w:rPr>
              <w:t>955,9</w:t>
            </w:r>
          </w:p>
        </w:tc>
        <w:tc>
          <w:tcPr>
            <w:tcW w:w="1531" w:type="dxa"/>
            <w:shd w:val="clear" w:color="auto" w:fill="FBE4D5" w:themeFill="accent2" w:themeFillTint="33"/>
          </w:tcPr>
          <w:p w14:paraId="6BE2DB71" w14:textId="32333EFC" w:rsidR="005E135E" w:rsidRPr="005E135E" w:rsidRDefault="005E135E" w:rsidP="005E135E">
            <w:pPr>
              <w:spacing w:after="0"/>
              <w:jc w:val="center"/>
              <w:rPr>
                <w:rFonts w:ascii="Times New Roman" w:hAnsi="Times New Roman" w:cs="Times New Roman"/>
                <w:bCs/>
                <w:color w:val="000000"/>
                <w:sz w:val="20"/>
                <w:szCs w:val="20"/>
              </w:rPr>
            </w:pPr>
            <w:r w:rsidRPr="005E135E">
              <w:rPr>
                <w:rFonts w:ascii="Times New Roman" w:hAnsi="Times New Roman" w:cs="Times New Roman"/>
                <w:iCs/>
                <w:sz w:val="20"/>
                <w:szCs w:val="20"/>
              </w:rPr>
              <w:t>955,9</w:t>
            </w:r>
          </w:p>
        </w:tc>
        <w:tc>
          <w:tcPr>
            <w:tcW w:w="1531" w:type="dxa"/>
            <w:shd w:val="clear" w:color="auto" w:fill="FBE4D5" w:themeFill="accent2" w:themeFillTint="33"/>
          </w:tcPr>
          <w:p w14:paraId="7909612E" w14:textId="01021C50" w:rsidR="005E135E" w:rsidRPr="005E135E" w:rsidRDefault="005E135E" w:rsidP="005E135E">
            <w:pPr>
              <w:spacing w:after="0"/>
              <w:ind w:left="98"/>
              <w:jc w:val="center"/>
              <w:rPr>
                <w:rFonts w:ascii="Times New Roman" w:hAnsi="Times New Roman" w:cs="Times New Roman"/>
                <w:iCs/>
                <w:sz w:val="20"/>
                <w:szCs w:val="20"/>
              </w:rPr>
            </w:pPr>
            <w:r w:rsidRPr="005E135E">
              <w:rPr>
                <w:rFonts w:ascii="Times New Roman" w:hAnsi="Times New Roman" w:cs="Times New Roman"/>
                <w:iCs/>
                <w:sz w:val="20"/>
                <w:szCs w:val="20"/>
              </w:rPr>
              <w:t>955,9</w:t>
            </w:r>
          </w:p>
        </w:tc>
        <w:tc>
          <w:tcPr>
            <w:tcW w:w="1106" w:type="dxa"/>
            <w:shd w:val="clear" w:color="auto" w:fill="FBE4D5" w:themeFill="accent2" w:themeFillTint="33"/>
          </w:tcPr>
          <w:p w14:paraId="77E20789" w14:textId="5ADDE82F" w:rsidR="005E135E" w:rsidRPr="005E135E" w:rsidRDefault="005E135E" w:rsidP="005E135E">
            <w:pPr>
              <w:spacing w:after="0"/>
              <w:ind w:left="93"/>
              <w:jc w:val="center"/>
              <w:rPr>
                <w:rFonts w:ascii="Times New Roman" w:hAnsi="Times New Roman" w:cs="Times New Roman"/>
                <w:iCs/>
                <w:sz w:val="20"/>
                <w:szCs w:val="20"/>
              </w:rPr>
            </w:pPr>
            <w:r w:rsidRPr="005E135E">
              <w:rPr>
                <w:rFonts w:ascii="Times New Roman" w:hAnsi="Times New Roman" w:cs="Times New Roman"/>
                <w:iCs/>
                <w:sz w:val="20"/>
                <w:szCs w:val="20"/>
              </w:rPr>
              <w:t>941,9</w:t>
            </w:r>
          </w:p>
        </w:tc>
      </w:tr>
      <w:tr w:rsidR="005E135E" w:rsidRPr="005E135E" w14:paraId="06A1FCD6" w14:textId="77777777" w:rsidTr="00427DD1">
        <w:trPr>
          <w:trHeight w:val="239"/>
        </w:trPr>
        <w:tc>
          <w:tcPr>
            <w:tcW w:w="2552" w:type="dxa"/>
            <w:shd w:val="clear" w:color="auto" w:fill="F7CAAC" w:themeFill="accent2" w:themeFillTint="66"/>
            <w:vAlign w:val="center"/>
          </w:tcPr>
          <w:p w14:paraId="28323609" w14:textId="77777777" w:rsidR="005E135E" w:rsidRPr="005E135E" w:rsidRDefault="005E135E" w:rsidP="005E135E">
            <w:pPr>
              <w:spacing w:after="0"/>
              <w:jc w:val="center"/>
              <w:rPr>
                <w:rFonts w:ascii="Times New Roman" w:hAnsi="Times New Roman" w:cs="Times New Roman"/>
                <w:b/>
                <w:i/>
                <w:iCs/>
                <w:sz w:val="20"/>
                <w:szCs w:val="20"/>
              </w:rPr>
            </w:pPr>
            <w:r w:rsidRPr="005E135E">
              <w:rPr>
                <w:rFonts w:ascii="Times New Roman" w:hAnsi="Times New Roman" w:cs="Times New Roman"/>
                <w:b/>
                <w:i/>
                <w:iCs/>
                <w:sz w:val="20"/>
                <w:szCs w:val="20"/>
              </w:rPr>
              <w:t>Прочая группа</w:t>
            </w:r>
          </w:p>
        </w:tc>
        <w:tc>
          <w:tcPr>
            <w:tcW w:w="1530" w:type="dxa"/>
            <w:shd w:val="clear" w:color="auto" w:fill="auto"/>
          </w:tcPr>
          <w:p w14:paraId="294FB78F" w14:textId="3EB6351E" w:rsidR="005E135E" w:rsidRPr="005E135E" w:rsidRDefault="005E135E" w:rsidP="005E135E">
            <w:pPr>
              <w:spacing w:after="0"/>
              <w:ind w:left="93"/>
              <w:jc w:val="center"/>
              <w:rPr>
                <w:rFonts w:ascii="Times New Roman" w:hAnsi="Times New Roman" w:cs="Times New Roman"/>
                <w:iCs/>
                <w:sz w:val="20"/>
                <w:szCs w:val="20"/>
                <w:lang w:val="en-US"/>
              </w:rPr>
            </w:pPr>
            <w:r w:rsidRPr="005E135E">
              <w:rPr>
                <w:rFonts w:ascii="Times New Roman" w:hAnsi="Times New Roman" w:cs="Times New Roman"/>
                <w:iCs/>
                <w:sz w:val="20"/>
                <w:szCs w:val="20"/>
              </w:rPr>
              <w:t>76,9</w:t>
            </w:r>
          </w:p>
        </w:tc>
        <w:tc>
          <w:tcPr>
            <w:tcW w:w="1531" w:type="dxa"/>
            <w:shd w:val="clear" w:color="auto" w:fill="auto"/>
          </w:tcPr>
          <w:p w14:paraId="7241BCF1" w14:textId="0FF3130B" w:rsidR="005E135E" w:rsidRPr="005E135E" w:rsidRDefault="005E135E" w:rsidP="005E135E">
            <w:pPr>
              <w:spacing w:after="0"/>
              <w:ind w:left="98"/>
              <w:jc w:val="center"/>
              <w:rPr>
                <w:rFonts w:ascii="Times New Roman" w:hAnsi="Times New Roman" w:cs="Times New Roman"/>
                <w:iCs/>
                <w:sz w:val="20"/>
                <w:szCs w:val="20"/>
                <w:lang w:val="en-US"/>
              </w:rPr>
            </w:pPr>
            <w:r w:rsidRPr="005E135E">
              <w:rPr>
                <w:rFonts w:ascii="Times New Roman" w:hAnsi="Times New Roman" w:cs="Times New Roman"/>
                <w:iCs/>
                <w:sz w:val="20"/>
                <w:szCs w:val="20"/>
              </w:rPr>
              <w:t>76,9</w:t>
            </w:r>
          </w:p>
        </w:tc>
        <w:tc>
          <w:tcPr>
            <w:tcW w:w="1531" w:type="dxa"/>
            <w:shd w:val="clear" w:color="auto" w:fill="auto"/>
          </w:tcPr>
          <w:p w14:paraId="5EFA5B24" w14:textId="3BED0B48" w:rsidR="005E135E" w:rsidRPr="005E135E" w:rsidRDefault="005E135E" w:rsidP="005E135E">
            <w:pPr>
              <w:spacing w:after="0"/>
              <w:ind w:left="93"/>
              <w:jc w:val="center"/>
              <w:rPr>
                <w:rFonts w:ascii="Times New Roman" w:hAnsi="Times New Roman" w:cs="Times New Roman"/>
                <w:iCs/>
                <w:sz w:val="20"/>
                <w:szCs w:val="20"/>
                <w:lang w:val="en-US"/>
              </w:rPr>
            </w:pPr>
            <w:r w:rsidRPr="005E135E">
              <w:rPr>
                <w:rFonts w:ascii="Times New Roman" w:hAnsi="Times New Roman" w:cs="Times New Roman"/>
                <w:iCs/>
                <w:sz w:val="20"/>
                <w:szCs w:val="20"/>
              </w:rPr>
              <w:t>76,9</w:t>
            </w:r>
          </w:p>
        </w:tc>
        <w:tc>
          <w:tcPr>
            <w:tcW w:w="1531" w:type="dxa"/>
            <w:shd w:val="clear" w:color="auto" w:fill="auto"/>
          </w:tcPr>
          <w:p w14:paraId="45875C01" w14:textId="353584F8" w:rsidR="005E135E" w:rsidRPr="005E135E" w:rsidRDefault="005E135E" w:rsidP="005E135E">
            <w:pPr>
              <w:spacing w:after="0"/>
              <w:ind w:left="98"/>
              <w:jc w:val="center"/>
              <w:rPr>
                <w:rFonts w:ascii="Times New Roman" w:hAnsi="Times New Roman" w:cs="Times New Roman"/>
                <w:iCs/>
                <w:sz w:val="20"/>
                <w:szCs w:val="20"/>
              </w:rPr>
            </w:pPr>
            <w:r w:rsidRPr="005E135E">
              <w:rPr>
                <w:rFonts w:ascii="Times New Roman" w:hAnsi="Times New Roman" w:cs="Times New Roman"/>
                <w:iCs/>
                <w:sz w:val="20"/>
                <w:szCs w:val="20"/>
              </w:rPr>
              <w:t>76,9</w:t>
            </w:r>
          </w:p>
        </w:tc>
        <w:tc>
          <w:tcPr>
            <w:tcW w:w="1106" w:type="dxa"/>
            <w:shd w:val="clear" w:color="auto" w:fill="auto"/>
          </w:tcPr>
          <w:p w14:paraId="74E169BA" w14:textId="2CFEAC3E" w:rsidR="005E135E" w:rsidRPr="005E135E" w:rsidRDefault="005E135E" w:rsidP="005E135E">
            <w:pPr>
              <w:spacing w:after="0"/>
              <w:ind w:left="93"/>
              <w:jc w:val="center"/>
              <w:rPr>
                <w:rFonts w:ascii="Times New Roman" w:hAnsi="Times New Roman" w:cs="Times New Roman"/>
                <w:iCs/>
                <w:sz w:val="20"/>
                <w:szCs w:val="20"/>
              </w:rPr>
            </w:pPr>
            <w:r w:rsidRPr="005E135E">
              <w:rPr>
                <w:rFonts w:ascii="Times New Roman" w:hAnsi="Times New Roman" w:cs="Times New Roman"/>
                <w:iCs/>
                <w:sz w:val="20"/>
                <w:szCs w:val="20"/>
              </w:rPr>
              <w:t>76,9</w:t>
            </w:r>
          </w:p>
        </w:tc>
      </w:tr>
      <w:tr w:rsidR="005E135E" w:rsidRPr="005E135E" w14:paraId="67972227" w14:textId="77777777" w:rsidTr="00427DD1">
        <w:trPr>
          <w:trHeight w:val="228"/>
        </w:trPr>
        <w:tc>
          <w:tcPr>
            <w:tcW w:w="2552" w:type="dxa"/>
            <w:shd w:val="clear" w:color="auto" w:fill="F7CAAC" w:themeFill="accent2" w:themeFillTint="66"/>
            <w:vAlign w:val="center"/>
          </w:tcPr>
          <w:p w14:paraId="0F6D3F63" w14:textId="77777777" w:rsidR="005E135E" w:rsidRPr="005E135E" w:rsidRDefault="005E135E" w:rsidP="005E135E">
            <w:pPr>
              <w:spacing w:after="0"/>
              <w:jc w:val="center"/>
              <w:rPr>
                <w:rFonts w:ascii="Times New Roman" w:hAnsi="Times New Roman" w:cs="Times New Roman"/>
                <w:b/>
                <w:i/>
                <w:iCs/>
                <w:sz w:val="20"/>
                <w:szCs w:val="20"/>
              </w:rPr>
            </w:pPr>
            <w:r w:rsidRPr="005E135E">
              <w:rPr>
                <w:rFonts w:ascii="Times New Roman" w:hAnsi="Times New Roman" w:cs="Times New Roman"/>
                <w:b/>
                <w:i/>
                <w:iCs/>
                <w:sz w:val="20"/>
                <w:szCs w:val="20"/>
              </w:rPr>
              <w:t>Итого по котельной</w:t>
            </w:r>
          </w:p>
        </w:tc>
        <w:tc>
          <w:tcPr>
            <w:tcW w:w="1530" w:type="dxa"/>
            <w:shd w:val="clear" w:color="auto" w:fill="F7CAAC" w:themeFill="accent2" w:themeFillTint="66"/>
          </w:tcPr>
          <w:p w14:paraId="6D2581CB" w14:textId="0000B61D" w:rsidR="005E135E" w:rsidRPr="005E135E" w:rsidRDefault="005E135E" w:rsidP="005E135E">
            <w:pPr>
              <w:spacing w:after="0"/>
              <w:ind w:left="93"/>
              <w:jc w:val="center"/>
              <w:rPr>
                <w:rFonts w:ascii="Times New Roman" w:hAnsi="Times New Roman" w:cs="Times New Roman"/>
                <w:b/>
                <w:i/>
                <w:iCs/>
                <w:sz w:val="20"/>
                <w:szCs w:val="20"/>
                <w:lang w:val="en-US"/>
              </w:rPr>
            </w:pPr>
            <w:r w:rsidRPr="005E135E">
              <w:rPr>
                <w:rFonts w:ascii="Times New Roman" w:hAnsi="Times New Roman" w:cs="Times New Roman"/>
                <w:b/>
                <w:i/>
                <w:iCs/>
                <w:sz w:val="20"/>
                <w:szCs w:val="20"/>
              </w:rPr>
              <w:t>1032,8</w:t>
            </w:r>
          </w:p>
        </w:tc>
        <w:tc>
          <w:tcPr>
            <w:tcW w:w="1531" w:type="dxa"/>
            <w:shd w:val="clear" w:color="auto" w:fill="F7CAAC" w:themeFill="accent2" w:themeFillTint="66"/>
          </w:tcPr>
          <w:p w14:paraId="52F137DD" w14:textId="06A5D4E3" w:rsidR="005E135E" w:rsidRPr="005E135E" w:rsidRDefault="005E135E" w:rsidP="005E135E">
            <w:pPr>
              <w:spacing w:after="0"/>
              <w:ind w:left="98"/>
              <w:jc w:val="center"/>
              <w:rPr>
                <w:rFonts w:ascii="Times New Roman" w:hAnsi="Times New Roman" w:cs="Times New Roman"/>
                <w:b/>
                <w:i/>
                <w:iCs/>
                <w:sz w:val="20"/>
                <w:szCs w:val="20"/>
                <w:lang w:val="en-US"/>
              </w:rPr>
            </w:pPr>
            <w:r w:rsidRPr="005E135E">
              <w:rPr>
                <w:rFonts w:ascii="Times New Roman" w:hAnsi="Times New Roman" w:cs="Times New Roman"/>
                <w:b/>
                <w:i/>
                <w:iCs/>
                <w:sz w:val="20"/>
                <w:szCs w:val="20"/>
              </w:rPr>
              <w:t>1032,8</w:t>
            </w:r>
          </w:p>
        </w:tc>
        <w:tc>
          <w:tcPr>
            <w:tcW w:w="1531" w:type="dxa"/>
            <w:shd w:val="clear" w:color="auto" w:fill="F7CAAC" w:themeFill="accent2" w:themeFillTint="66"/>
          </w:tcPr>
          <w:p w14:paraId="0AF90184" w14:textId="3E5B0395" w:rsidR="005E135E" w:rsidRPr="005E135E" w:rsidRDefault="005E135E" w:rsidP="005E135E">
            <w:pPr>
              <w:spacing w:after="0"/>
              <w:ind w:left="93"/>
              <w:jc w:val="center"/>
              <w:rPr>
                <w:rFonts w:ascii="Times New Roman" w:hAnsi="Times New Roman" w:cs="Times New Roman"/>
                <w:b/>
                <w:i/>
                <w:iCs/>
                <w:sz w:val="20"/>
                <w:szCs w:val="20"/>
                <w:lang w:val="en-US"/>
              </w:rPr>
            </w:pPr>
            <w:r w:rsidRPr="005E135E">
              <w:rPr>
                <w:rFonts w:ascii="Times New Roman" w:hAnsi="Times New Roman" w:cs="Times New Roman"/>
                <w:b/>
                <w:i/>
                <w:iCs/>
                <w:sz w:val="20"/>
                <w:szCs w:val="20"/>
              </w:rPr>
              <w:t>1032,8</w:t>
            </w:r>
          </w:p>
        </w:tc>
        <w:tc>
          <w:tcPr>
            <w:tcW w:w="1531" w:type="dxa"/>
            <w:shd w:val="clear" w:color="auto" w:fill="F7CAAC" w:themeFill="accent2" w:themeFillTint="66"/>
          </w:tcPr>
          <w:p w14:paraId="0DBBCB78" w14:textId="1284B915" w:rsidR="005E135E" w:rsidRPr="005E135E" w:rsidRDefault="005E135E" w:rsidP="005E135E">
            <w:pPr>
              <w:spacing w:after="0"/>
              <w:ind w:left="98"/>
              <w:jc w:val="center"/>
              <w:rPr>
                <w:rFonts w:ascii="Times New Roman" w:hAnsi="Times New Roman" w:cs="Times New Roman"/>
                <w:b/>
                <w:i/>
                <w:iCs/>
                <w:sz w:val="20"/>
                <w:szCs w:val="20"/>
              </w:rPr>
            </w:pPr>
            <w:r w:rsidRPr="005E135E">
              <w:rPr>
                <w:rFonts w:ascii="Times New Roman" w:hAnsi="Times New Roman" w:cs="Times New Roman"/>
                <w:b/>
                <w:i/>
                <w:iCs/>
                <w:sz w:val="20"/>
                <w:szCs w:val="20"/>
              </w:rPr>
              <w:t>1032,8</w:t>
            </w:r>
          </w:p>
        </w:tc>
        <w:tc>
          <w:tcPr>
            <w:tcW w:w="1106" w:type="dxa"/>
            <w:shd w:val="clear" w:color="auto" w:fill="F7CAAC" w:themeFill="accent2" w:themeFillTint="66"/>
          </w:tcPr>
          <w:p w14:paraId="78797C01" w14:textId="563AC5D8" w:rsidR="005E135E" w:rsidRPr="005E135E" w:rsidRDefault="005E135E" w:rsidP="005E135E">
            <w:pPr>
              <w:spacing w:after="0"/>
              <w:ind w:left="93"/>
              <w:jc w:val="center"/>
              <w:rPr>
                <w:rFonts w:ascii="Times New Roman" w:hAnsi="Times New Roman" w:cs="Times New Roman"/>
                <w:b/>
                <w:i/>
                <w:iCs/>
                <w:sz w:val="20"/>
                <w:szCs w:val="20"/>
              </w:rPr>
            </w:pPr>
            <w:r w:rsidRPr="005E135E">
              <w:rPr>
                <w:rFonts w:ascii="Times New Roman" w:hAnsi="Times New Roman" w:cs="Times New Roman"/>
                <w:b/>
                <w:i/>
                <w:iCs/>
                <w:sz w:val="20"/>
                <w:szCs w:val="20"/>
              </w:rPr>
              <w:t>1032,8</w:t>
            </w:r>
          </w:p>
        </w:tc>
      </w:tr>
    </w:tbl>
    <w:p w14:paraId="6B9C5F9B" w14:textId="29C3DAE5" w:rsidR="0004480E" w:rsidRPr="0087508D" w:rsidRDefault="0087508D" w:rsidP="00F05ACE">
      <w:pPr>
        <w:autoSpaceDE w:val="0"/>
        <w:autoSpaceDN w:val="0"/>
        <w:adjustRightInd w:val="0"/>
        <w:spacing w:before="240"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Базовый уровень потребления тепла на цели теплоснаб</w:t>
      </w:r>
      <w:r>
        <w:rPr>
          <w:rFonts w:ascii="Times New Roman" w:hAnsi="Times New Roman" w:cs="Times New Roman"/>
          <w:sz w:val="28"/>
          <w:szCs w:val="28"/>
        </w:rPr>
        <w:t xml:space="preserve">жения </w:t>
      </w:r>
      <w:r w:rsidR="00BB7861">
        <w:rPr>
          <w:rFonts w:ascii="Times New Roman" w:hAnsi="Times New Roman" w:cs="Times New Roman"/>
          <w:sz w:val="28"/>
          <w:szCs w:val="28"/>
        </w:rPr>
        <w:t>от муниципальной котельной</w:t>
      </w:r>
      <w:r w:rsidRPr="0087508D">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FF0CF4">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5F1750">
        <w:rPr>
          <w:rFonts w:ascii="Times New Roman" w:hAnsi="Times New Roman" w:cs="Times New Roman"/>
          <w:sz w:val="28"/>
          <w:szCs w:val="28"/>
        </w:rPr>
        <w:t>составил</w:t>
      </w:r>
      <w:r w:rsidRPr="0087508D">
        <w:rPr>
          <w:rFonts w:ascii="Times New Roman" w:hAnsi="Times New Roman" w:cs="Times New Roman"/>
          <w:sz w:val="28"/>
          <w:szCs w:val="28"/>
        </w:rPr>
        <w:t xml:space="preserve"> </w:t>
      </w:r>
      <w:r w:rsidR="005E135E">
        <w:rPr>
          <w:rFonts w:ascii="Times New Roman" w:hAnsi="Times New Roman" w:cs="Times New Roman"/>
          <w:sz w:val="28"/>
          <w:szCs w:val="28"/>
        </w:rPr>
        <w:t>1032,8</w:t>
      </w:r>
      <w:r w:rsidRPr="00131C9B">
        <w:rPr>
          <w:rFonts w:ascii="Times New Roman" w:hAnsi="Times New Roman" w:cs="Times New Roman"/>
          <w:sz w:val="28"/>
          <w:szCs w:val="28"/>
        </w:rPr>
        <w:t xml:space="preserve"> Гкал/</w:t>
      </w:r>
      <w:r w:rsidR="00B400D9">
        <w:rPr>
          <w:rFonts w:ascii="Times New Roman" w:hAnsi="Times New Roman" w:cs="Times New Roman"/>
          <w:sz w:val="28"/>
          <w:szCs w:val="28"/>
        </w:rPr>
        <w:t>год</w:t>
      </w:r>
      <w:r w:rsidRPr="00131C9B">
        <w:rPr>
          <w:rFonts w:ascii="Times New Roman" w:hAnsi="Times New Roman" w:cs="Times New Roman"/>
          <w:sz w:val="28"/>
          <w:szCs w:val="28"/>
        </w:rPr>
        <w:t>.</w:t>
      </w:r>
      <w:r>
        <w:rPr>
          <w:rFonts w:ascii="Times New Roman" w:hAnsi="Times New Roman" w:cs="Times New Roman"/>
          <w:sz w:val="28"/>
          <w:szCs w:val="28"/>
        </w:rPr>
        <w:t xml:space="preserve"> Общее количество выраба</w:t>
      </w:r>
      <w:r w:rsidRPr="0087508D">
        <w:rPr>
          <w:rFonts w:ascii="Times New Roman" w:hAnsi="Times New Roman" w:cs="Times New Roman"/>
          <w:sz w:val="28"/>
          <w:szCs w:val="28"/>
        </w:rPr>
        <w:t xml:space="preserve">тываемого тепла котельными с учетом потерь в сетях составляет </w:t>
      </w:r>
      <w:r w:rsidR="005E135E">
        <w:rPr>
          <w:rFonts w:ascii="Times New Roman" w:hAnsi="Times New Roman" w:cs="Times New Roman"/>
          <w:sz w:val="28"/>
          <w:szCs w:val="28"/>
        </w:rPr>
        <w:t>1108,7</w:t>
      </w:r>
      <w:r w:rsidR="006D28C9">
        <w:rPr>
          <w:rFonts w:ascii="Times New Roman" w:hAnsi="Times New Roman" w:cs="Times New Roman"/>
          <w:sz w:val="28"/>
          <w:szCs w:val="28"/>
        </w:rPr>
        <w:t xml:space="preserve"> </w:t>
      </w:r>
      <w:r w:rsidRPr="00131C9B">
        <w:rPr>
          <w:rFonts w:ascii="Times New Roman" w:hAnsi="Times New Roman" w:cs="Times New Roman"/>
          <w:sz w:val="28"/>
          <w:szCs w:val="28"/>
        </w:rPr>
        <w:t>Гкал/</w:t>
      </w:r>
      <w:r w:rsidR="005F1750">
        <w:rPr>
          <w:rFonts w:ascii="Times New Roman" w:hAnsi="Times New Roman" w:cs="Times New Roman"/>
          <w:sz w:val="28"/>
          <w:szCs w:val="28"/>
        </w:rPr>
        <w:t>год</w:t>
      </w:r>
      <w:r w:rsidRPr="00131C9B">
        <w:rPr>
          <w:rFonts w:ascii="Times New Roman" w:hAnsi="Times New Roman" w:cs="Times New Roman"/>
          <w:sz w:val="28"/>
          <w:szCs w:val="28"/>
        </w:rPr>
        <w:t>.</w:t>
      </w:r>
    </w:p>
    <w:p w14:paraId="690CA6A8" w14:textId="77777777" w:rsidR="0087508D" w:rsidRPr="00F05ACE" w:rsidRDefault="0087508D" w:rsidP="00FF0CF4">
      <w:pPr>
        <w:autoSpaceDE w:val="0"/>
        <w:autoSpaceDN w:val="0"/>
        <w:adjustRightInd w:val="0"/>
        <w:spacing w:before="240"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FE79EB">
        <w:rPr>
          <w:rFonts w:ascii="Times New Roman" w:hAnsi="Times New Roman" w:cs="Times New Roman"/>
          <w:b/>
          <w:i/>
          <w:iCs/>
          <w:sz w:val="28"/>
          <w:szCs w:val="28"/>
        </w:rPr>
        <w:t>дс</w:t>
      </w:r>
      <w:r w:rsidRPr="00F05ACE">
        <w:rPr>
          <w:rFonts w:ascii="Times New Roman" w:hAnsi="Times New Roman" w:cs="Times New Roman"/>
          <w:b/>
          <w:i/>
          <w:iCs/>
          <w:sz w:val="28"/>
          <w:szCs w:val="28"/>
        </w:rPr>
        <w:t>твенные здания промышленных предприятий</w:t>
      </w:r>
    </w:p>
    <w:p w14:paraId="256263DC" w14:textId="6D6E00CF" w:rsidR="0087508D"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Приросты площади строительных фондов </w:t>
      </w:r>
      <w:r w:rsidR="000F7273">
        <w:rPr>
          <w:rFonts w:ascii="Times New Roman" w:hAnsi="Times New Roman" w:cs="Times New Roman"/>
          <w:sz w:val="28"/>
          <w:szCs w:val="28"/>
        </w:rPr>
        <w:t xml:space="preserve">в </w:t>
      </w:r>
      <w:r w:rsidRPr="0087508D">
        <w:rPr>
          <w:rFonts w:ascii="Times New Roman" w:hAnsi="Times New Roman" w:cs="Times New Roman"/>
          <w:sz w:val="28"/>
          <w:szCs w:val="28"/>
        </w:rPr>
        <w:t xml:space="preserve">зоне действия </w:t>
      </w:r>
      <w:r w:rsidR="000C14A7">
        <w:rPr>
          <w:rFonts w:ascii="Times New Roman" w:hAnsi="Times New Roman" w:cs="Times New Roman"/>
          <w:sz w:val="28"/>
          <w:szCs w:val="28"/>
        </w:rPr>
        <w:t>котельной</w:t>
      </w:r>
      <w:r w:rsidRPr="0087508D">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B63CE8" w:rsidRPr="00B63CE8">
        <w:t xml:space="preserve"> </w:t>
      </w:r>
      <w:r w:rsidR="00070814">
        <w:rPr>
          <w:rFonts w:ascii="Times New Roman" w:hAnsi="Times New Roman" w:cs="Times New Roman"/>
          <w:sz w:val="28"/>
          <w:szCs w:val="28"/>
        </w:rPr>
        <w:t>Убинского</w:t>
      </w:r>
      <w:r w:rsidR="00B63CE8" w:rsidRPr="00B63CE8">
        <w:rPr>
          <w:rFonts w:ascii="Times New Roman" w:hAnsi="Times New Roman" w:cs="Times New Roman"/>
          <w:sz w:val="28"/>
          <w:szCs w:val="28"/>
        </w:rPr>
        <w:t xml:space="preserve"> района</w:t>
      </w:r>
      <w:r w:rsidR="006D28C9" w:rsidRPr="00B63CE8">
        <w:rPr>
          <w:rFonts w:ascii="Times New Roman" w:hAnsi="Times New Roman" w:cs="Times New Roman"/>
          <w:sz w:val="28"/>
          <w:szCs w:val="28"/>
        </w:rPr>
        <w:t xml:space="preserve"> </w:t>
      </w:r>
      <w:r w:rsidRPr="0087508D">
        <w:rPr>
          <w:rFonts w:ascii="Times New Roman" w:hAnsi="Times New Roman" w:cs="Times New Roman"/>
          <w:sz w:val="28"/>
          <w:szCs w:val="28"/>
        </w:rPr>
        <w:t>приведены</w:t>
      </w:r>
      <w:r>
        <w:rPr>
          <w:rFonts w:ascii="Times New Roman" w:hAnsi="Times New Roman" w:cs="Times New Roman"/>
          <w:sz w:val="28"/>
          <w:szCs w:val="28"/>
        </w:rPr>
        <w:t xml:space="preserve"> </w:t>
      </w:r>
      <w:r w:rsidRPr="0087508D">
        <w:rPr>
          <w:rFonts w:ascii="Times New Roman" w:hAnsi="Times New Roman" w:cs="Times New Roman"/>
          <w:sz w:val="28"/>
          <w:szCs w:val="28"/>
        </w:rPr>
        <w:t>в таблице</w:t>
      </w:r>
      <w:r w:rsidR="00111318">
        <w:rPr>
          <w:rFonts w:ascii="Times New Roman" w:hAnsi="Times New Roman" w:cs="Times New Roman"/>
          <w:sz w:val="28"/>
          <w:szCs w:val="28"/>
        </w:rPr>
        <w:t xml:space="preserve"> 2.2.1</w:t>
      </w:r>
      <w:r w:rsidRPr="0087508D">
        <w:rPr>
          <w:rFonts w:ascii="Times New Roman" w:hAnsi="Times New Roman" w:cs="Times New Roman"/>
          <w:sz w:val="28"/>
          <w:szCs w:val="28"/>
        </w:rPr>
        <w:t>.</w:t>
      </w:r>
    </w:p>
    <w:p w14:paraId="4A9DA6D1" w14:textId="77777777" w:rsidR="00FE79EB" w:rsidRDefault="00FE79EB" w:rsidP="00F05ACE">
      <w:pPr>
        <w:autoSpaceDE w:val="0"/>
        <w:autoSpaceDN w:val="0"/>
        <w:adjustRightInd w:val="0"/>
        <w:spacing w:after="0" w:line="240" w:lineRule="auto"/>
        <w:jc w:val="center"/>
        <w:rPr>
          <w:rFonts w:ascii="Times New Roman" w:hAnsi="Times New Roman" w:cs="Times New Roman"/>
          <w:b/>
          <w:i/>
          <w:sz w:val="28"/>
          <w:szCs w:val="28"/>
        </w:rPr>
        <w:sectPr w:rsidR="00FE79EB"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D158D19" w14:textId="217B9185" w:rsidR="0004480E" w:rsidRPr="006D28C9" w:rsidRDefault="0087508D" w:rsidP="006D28C9">
      <w:pPr>
        <w:autoSpaceDE w:val="0"/>
        <w:autoSpaceDN w:val="0"/>
        <w:adjustRightInd w:val="0"/>
        <w:spacing w:after="0" w:line="240" w:lineRule="auto"/>
        <w:jc w:val="center"/>
        <w:rPr>
          <w:rFonts w:ascii="Times New Roman" w:hAnsi="Times New Roman" w:cs="Times New Roman"/>
          <w:b/>
          <w:i/>
          <w:sz w:val="28"/>
          <w:szCs w:val="28"/>
        </w:rPr>
      </w:pPr>
      <w:r w:rsidRPr="006D28C9">
        <w:rPr>
          <w:rFonts w:ascii="Times New Roman" w:hAnsi="Times New Roman" w:cs="Times New Roman"/>
          <w:b/>
          <w:i/>
          <w:sz w:val="28"/>
          <w:szCs w:val="28"/>
        </w:rPr>
        <w:lastRenderedPageBreak/>
        <w:t>Та</w:t>
      </w:r>
      <w:r w:rsidR="00287A0D" w:rsidRPr="006D28C9">
        <w:rPr>
          <w:rFonts w:ascii="Times New Roman" w:hAnsi="Times New Roman" w:cs="Times New Roman"/>
          <w:b/>
          <w:i/>
          <w:sz w:val="28"/>
          <w:szCs w:val="28"/>
        </w:rPr>
        <w:t xml:space="preserve">блица </w:t>
      </w:r>
      <w:r w:rsidR="00111318">
        <w:rPr>
          <w:rFonts w:ascii="Times New Roman" w:hAnsi="Times New Roman" w:cs="Times New Roman"/>
          <w:b/>
          <w:i/>
          <w:sz w:val="28"/>
          <w:szCs w:val="28"/>
        </w:rPr>
        <w:t>2.2.1</w:t>
      </w:r>
      <w:r w:rsidRPr="006D28C9">
        <w:rPr>
          <w:rFonts w:ascii="Times New Roman" w:hAnsi="Times New Roman" w:cs="Times New Roman"/>
          <w:b/>
          <w:i/>
          <w:sz w:val="28"/>
          <w:szCs w:val="28"/>
        </w:rPr>
        <w:t xml:space="preserve"> – Приросты площади строительных фондов в расчетном элементе в зоне действия источников тепловой энергии – </w:t>
      </w:r>
      <w:r w:rsidR="000C14A7">
        <w:rPr>
          <w:rFonts w:ascii="Times New Roman" w:hAnsi="Times New Roman" w:cs="Times New Roman"/>
          <w:b/>
          <w:i/>
          <w:sz w:val="28"/>
          <w:szCs w:val="28"/>
        </w:rPr>
        <w:t>котельной</w:t>
      </w:r>
      <w:r w:rsidR="00161CF1" w:rsidRPr="006D28C9">
        <w:rPr>
          <w:rFonts w:ascii="Times New Roman" w:hAnsi="Times New Roman" w:cs="Times New Roman"/>
          <w:sz w:val="28"/>
          <w:szCs w:val="28"/>
        </w:rPr>
        <w:t xml:space="preserve"> </w:t>
      </w:r>
      <w:proofErr w:type="spellStart"/>
      <w:r w:rsidR="00070814">
        <w:rPr>
          <w:rFonts w:ascii="Times New Roman" w:hAnsi="Times New Roman" w:cs="Times New Roman"/>
          <w:b/>
          <w:i/>
          <w:sz w:val="28"/>
          <w:szCs w:val="28"/>
        </w:rPr>
        <w:t>Колмаковского</w:t>
      </w:r>
      <w:proofErr w:type="spellEnd"/>
      <w:r w:rsidR="00734F9A">
        <w:rPr>
          <w:rFonts w:ascii="Times New Roman" w:hAnsi="Times New Roman" w:cs="Times New Roman"/>
          <w:b/>
          <w:i/>
          <w:sz w:val="28"/>
          <w:szCs w:val="28"/>
        </w:rPr>
        <w:t xml:space="preserve"> сельсовета</w:t>
      </w:r>
      <w:r w:rsidR="0042195F">
        <w:rPr>
          <w:rFonts w:ascii="Times New Roman" w:hAnsi="Times New Roman" w:cs="Times New Roman"/>
          <w:b/>
          <w:i/>
          <w:sz w:val="28"/>
          <w:szCs w:val="28"/>
        </w:rPr>
        <w:t xml:space="preserve"> </w:t>
      </w:r>
      <w:r w:rsidR="00070814">
        <w:rPr>
          <w:rFonts w:ascii="Times New Roman" w:hAnsi="Times New Roman" w:cs="Times New Roman"/>
          <w:b/>
          <w:i/>
          <w:sz w:val="28"/>
          <w:szCs w:val="28"/>
        </w:rPr>
        <w:t>Убинского</w:t>
      </w:r>
      <w:r w:rsidR="00734F9A">
        <w:rPr>
          <w:rFonts w:ascii="Times New Roman" w:hAnsi="Times New Roman" w:cs="Times New Roman"/>
          <w:b/>
          <w:i/>
          <w:sz w:val="28"/>
          <w:szCs w:val="28"/>
        </w:rPr>
        <w:t xml:space="preserve"> района</w:t>
      </w:r>
    </w:p>
    <w:tbl>
      <w:tblPr>
        <w:tblW w:w="9662"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0"/>
        <w:gridCol w:w="2551"/>
        <w:gridCol w:w="1701"/>
      </w:tblGrid>
      <w:tr w:rsidR="000E712B" w:rsidRPr="00FE79EB" w14:paraId="2B73A0EA" w14:textId="77777777" w:rsidTr="0042195F">
        <w:trPr>
          <w:trHeight w:val="312"/>
        </w:trPr>
        <w:tc>
          <w:tcPr>
            <w:tcW w:w="5410" w:type="dxa"/>
            <w:shd w:val="clear" w:color="auto" w:fill="F7CAAC" w:themeFill="accent2" w:themeFillTint="66"/>
            <w:vAlign w:val="center"/>
          </w:tcPr>
          <w:p w14:paraId="5ED2C482" w14:textId="77777777" w:rsidR="000E712B" w:rsidRPr="00FE79EB" w:rsidRDefault="000E712B" w:rsidP="00FE79EB">
            <w:pPr>
              <w:spacing w:after="0" w:line="240" w:lineRule="auto"/>
              <w:ind w:left="23"/>
              <w:jc w:val="center"/>
              <w:rPr>
                <w:rFonts w:ascii="Times New Roman" w:hAnsi="Times New Roman" w:cs="Times New Roman"/>
                <w:b/>
                <w:i/>
                <w:sz w:val="20"/>
                <w:szCs w:val="20"/>
              </w:rPr>
            </w:pPr>
            <w:r w:rsidRPr="00FE79EB">
              <w:rPr>
                <w:rFonts w:ascii="Times New Roman" w:hAnsi="Times New Roman" w:cs="Times New Roman"/>
                <w:b/>
                <w:i/>
                <w:sz w:val="20"/>
                <w:szCs w:val="20"/>
              </w:rPr>
              <w:t>Планируемые потребители тепловой энергии потребители тепловой энергии</w:t>
            </w:r>
          </w:p>
        </w:tc>
        <w:tc>
          <w:tcPr>
            <w:tcW w:w="2551" w:type="dxa"/>
            <w:shd w:val="clear" w:color="auto" w:fill="F7CAAC" w:themeFill="accent2" w:themeFillTint="66"/>
            <w:vAlign w:val="center"/>
          </w:tcPr>
          <w:p w14:paraId="56C9938E" w14:textId="77777777" w:rsidR="000E712B" w:rsidRPr="00FE79EB" w:rsidRDefault="000E712B" w:rsidP="00FE79EB">
            <w:pPr>
              <w:spacing w:after="0" w:line="240" w:lineRule="auto"/>
              <w:ind w:left="23"/>
              <w:jc w:val="center"/>
              <w:rPr>
                <w:rFonts w:ascii="Times New Roman" w:hAnsi="Times New Roman" w:cs="Times New Roman"/>
                <w:b/>
                <w:i/>
                <w:sz w:val="20"/>
                <w:szCs w:val="20"/>
              </w:rPr>
            </w:pPr>
            <w:r w:rsidRPr="00FE79EB">
              <w:rPr>
                <w:rFonts w:ascii="Times New Roman" w:hAnsi="Times New Roman" w:cs="Times New Roman"/>
                <w:b/>
                <w:i/>
                <w:sz w:val="20"/>
                <w:szCs w:val="20"/>
              </w:rPr>
              <w:t>Существующая</w:t>
            </w:r>
          </w:p>
        </w:tc>
        <w:tc>
          <w:tcPr>
            <w:tcW w:w="1701" w:type="dxa"/>
            <w:shd w:val="clear" w:color="auto" w:fill="F7CAAC" w:themeFill="accent2" w:themeFillTint="66"/>
            <w:vAlign w:val="center"/>
          </w:tcPr>
          <w:p w14:paraId="0E2E90BF" w14:textId="77777777" w:rsidR="000E712B" w:rsidRPr="00FE79EB" w:rsidRDefault="000E712B" w:rsidP="00FE79EB">
            <w:pPr>
              <w:spacing w:after="0" w:line="240" w:lineRule="auto"/>
              <w:ind w:left="23"/>
              <w:jc w:val="center"/>
              <w:rPr>
                <w:rFonts w:ascii="Times New Roman" w:hAnsi="Times New Roman" w:cs="Times New Roman"/>
                <w:b/>
                <w:i/>
                <w:sz w:val="20"/>
                <w:szCs w:val="20"/>
              </w:rPr>
            </w:pPr>
            <w:r w:rsidRPr="00FE79EB">
              <w:rPr>
                <w:rFonts w:ascii="Times New Roman" w:hAnsi="Times New Roman" w:cs="Times New Roman"/>
                <w:b/>
                <w:i/>
                <w:sz w:val="20"/>
                <w:szCs w:val="20"/>
              </w:rPr>
              <w:t>Перспективная</w:t>
            </w:r>
          </w:p>
        </w:tc>
      </w:tr>
      <w:tr w:rsidR="000F7273" w:rsidRPr="00FE79EB" w14:paraId="7398D43C" w14:textId="77777777" w:rsidTr="0042195F">
        <w:trPr>
          <w:trHeight w:val="68"/>
        </w:trPr>
        <w:tc>
          <w:tcPr>
            <w:tcW w:w="9662" w:type="dxa"/>
            <w:gridSpan w:val="3"/>
            <w:shd w:val="clear" w:color="auto" w:fill="F7CAAC" w:themeFill="accent2" w:themeFillTint="66"/>
            <w:vAlign w:val="center"/>
          </w:tcPr>
          <w:p w14:paraId="0DF10D53" w14:textId="1DA6B3F6" w:rsidR="000F7273" w:rsidRPr="00FE79EB" w:rsidRDefault="002E4039" w:rsidP="00FE79EB">
            <w:pPr>
              <w:spacing w:after="0" w:line="240" w:lineRule="auto"/>
              <w:ind w:left="23"/>
              <w:jc w:val="center"/>
              <w:rPr>
                <w:rFonts w:ascii="Times New Roman" w:hAnsi="Times New Roman" w:cs="Times New Roman"/>
                <w:b/>
                <w:i/>
                <w:sz w:val="20"/>
                <w:szCs w:val="20"/>
              </w:rPr>
            </w:pPr>
            <w:r>
              <w:rPr>
                <w:rFonts w:ascii="Times New Roman" w:hAnsi="Times New Roman"/>
                <w:b/>
                <w:i/>
                <w:sz w:val="20"/>
                <w:szCs w:val="20"/>
              </w:rPr>
              <w:t>ВОК</w:t>
            </w:r>
          </w:p>
        </w:tc>
      </w:tr>
      <w:tr w:rsidR="000E712B" w:rsidRPr="00FE79EB" w14:paraId="73B3CFBD" w14:textId="77777777" w:rsidTr="0042195F">
        <w:trPr>
          <w:trHeight w:val="68"/>
        </w:trPr>
        <w:tc>
          <w:tcPr>
            <w:tcW w:w="5410" w:type="dxa"/>
            <w:vAlign w:val="center"/>
          </w:tcPr>
          <w:p w14:paraId="4912ECA5" w14:textId="2C891456" w:rsidR="000E712B" w:rsidRPr="00364FAF" w:rsidRDefault="0061190A" w:rsidP="0061190A">
            <w:pPr>
              <w:spacing w:after="0" w:line="240" w:lineRule="auto"/>
              <w:ind w:left="23"/>
              <w:rPr>
                <w:rFonts w:ascii="Times New Roman" w:hAnsi="Times New Roman" w:cs="Times New Roman"/>
                <w:sz w:val="20"/>
                <w:szCs w:val="20"/>
              </w:rPr>
            </w:pPr>
            <w:r w:rsidRPr="00FE79EB">
              <w:rPr>
                <w:rFonts w:ascii="Times New Roman" w:hAnsi="Times New Roman" w:cs="Times New Roman"/>
                <w:sz w:val="20"/>
                <w:szCs w:val="20"/>
              </w:rPr>
              <w:t>Многоквартирные дома</w:t>
            </w:r>
            <w:r w:rsidR="00364FAF">
              <w:rPr>
                <w:rFonts w:ascii="Times New Roman" w:hAnsi="Times New Roman" w:cs="Times New Roman"/>
                <w:sz w:val="20"/>
                <w:szCs w:val="20"/>
              </w:rPr>
              <w:t>, м</w:t>
            </w:r>
            <w:r w:rsidR="00364FAF">
              <w:rPr>
                <w:rFonts w:ascii="Times New Roman" w:hAnsi="Times New Roman" w:cs="Times New Roman"/>
                <w:sz w:val="20"/>
                <w:szCs w:val="20"/>
                <w:vertAlign w:val="superscript"/>
              </w:rPr>
              <w:t>3</w:t>
            </w:r>
          </w:p>
        </w:tc>
        <w:tc>
          <w:tcPr>
            <w:tcW w:w="2551" w:type="dxa"/>
            <w:vAlign w:val="center"/>
          </w:tcPr>
          <w:p w14:paraId="760D50AD" w14:textId="7FE07689" w:rsidR="000E712B" w:rsidRPr="00FE79EB" w:rsidRDefault="00525AE3" w:rsidP="00FE79EB">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vAlign w:val="center"/>
          </w:tcPr>
          <w:p w14:paraId="77DCFBC6" w14:textId="77777777" w:rsidR="000E712B" w:rsidRPr="00FE79EB" w:rsidRDefault="008D3042" w:rsidP="00FE79EB">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0E712B" w:rsidRPr="00FE79EB" w14:paraId="1AA7BD77" w14:textId="77777777" w:rsidTr="0042195F">
        <w:trPr>
          <w:trHeight w:val="68"/>
        </w:trPr>
        <w:tc>
          <w:tcPr>
            <w:tcW w:w="5410" w:type="dxa"/>
            <w:shd w:val="clear" w:color="auto" w:fill="FBE4D5" w:themeFill="accent2" w:themeFillTint="33"/>
            <w:vAlign w:val="center"/>
          </w:tcPr>
          <w:p w14:paraId="54358CC1" w14:textId="4AF44246" w:rsidR="000E712B" w:rsidRPr="00364FAF" w:rsidRDefault="0061190A" w:rsidP="0061190A">
            <w:pPr>
              <w:spacing w:after="0" w:line="240" w:lineRule="auto"/>
              <w:ind w:left="23"/>
              <w:rPr>
                <w:rFonts w:ascii="Times New Roman" w:hAnsi="Times New Roman" w:cs="Times New Roman"/>
                <w:sz w:val="20"/>
                <w:szCs w:val="20"/>
              </w:rPr>
            </w:pPr>
            <w:r w:rsidRPr="00FE79EB">
              <w:rPr>
                <w:rFonts w:ascii="Times New Roman" w:hAnsi="Times New Roman" w:cs="Times New Roman"/>
                <w:sz w:val="20"/>
                <w:szCs w:val="20"/>
              </w:rPr>
              <w:t>Частные</w:t>
            </w:r>
            <w:r w:rsidR="00AB45A1" w:rsidRPr="00FE79EB">
              <w:rPr>
                <w:rFonts w:ascii="Times New Roman" w:hAnsi="Times New Roman" w:cs="Times New Roman"/>
                <w:sz w:val="20"/>
                <w:szCs w:val="20"/>
              </w:rPr>
              <w:t xml:space="preserve"> дома</w:t>
            </w:r>
            <w:r w:rsidR="00364FAF">
              <w:rPr>
                <w:rFonts w:ascii="Times New Roman" w:hAnsi="Times New Roman" w:cs="Times New Roman"/>
                <w:sz w:val="20"/>
                <w:szCs w:val="20"/>
              </w:rPr>
              <w:t>, м</w:t>
            </w:r>
            <w:r w:rsidR="00364FAF">
              <w:rPr>
                <w:rFonts w:ascii="Times New Roman" w:hAnsi="Times New Roman" w:cs="Times New Roman"/>
                <w:sz w:val="20"/>
                <w:szCs w:val="20"/>
                <w:vertAlign w:val="superscript"/>
              </w:rPr>
              <w:t>3</w:t>
            </w:r>
          </w:p>
        </w:tc>
        <w:tc>
          <w:tcPr>
            <w:tcW w:w="2551" w:type="dxa"/>
            <w:shd w:val="clear" w:color="auto" w:fill="FBE4D5" w:themeFill="accent2" w:themeFillTint="33"/>
            <w:vAlign w:val="center"/>
          </w:tcPr>
          <w:p w14:paraId="2565B523" w14:textId="2080A749" w:rsidR="000E712B" w:rsidRPr="00FE79EB" w:rsidRDefault="006B57F4" w:rsidP="00FE79EB">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shd w:val="clear" w:color="auto" w:fill="FBE4D5" w:themeFill="accent2" w:themeFillTint="33"/>
            <w:vAlign w:val="center"/>
          </w:tcPr>
          <w:p w14:paraId="49E2BE34" w14:textId="77777777" w:rsidR="000E712B" w:rsidRPr="00FE79EB" w:rsidRDefault="008D3042" w:rsidP="00FE79EB">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6B57F4" w:rsidRPr="00FE79EB" w14:paraId="0EDA409E" w14:textId="77777777" w:rsidTr="0042195F">
        <w:trPr>
          <w:trHeight w:val="68"/>
        </w:trPr>
        <w:tc>
          <w:tcPr>
            <w:tcW w:w="5410" w:type="dxa"/>
            <w:vAlign w:val="center"/>
          </w:tcPr>
          <w:p w14:paraId="301C3946" w14:textId="77777777" w:rsidR="006B57F4" w:rsidRPr="00FE79EB" w:rsidRDefault="006B57F4" w:rsidP="006B57F4">
            <w:pPr>
              <w:spacing w:after="0" w:line="240" w:lineRule="auto"/>
              <w:ind w:left="23"/>
              <w:rPr>
                <w:rFonts w:ascii="Times New Roman" w:hAnsi="Times New Roman" w:cs="Times New Roman"/>
                <w:sz w:val="20"/>
                <w:szCs w:val="20"/>
                <w:vertAlign w:val="superscript"/>
              </w:rPr>
            </w:pPr>
            <w:r w:rsidRPr="00FE79EB">
              <w:rPr>
                <w:rFonts w:ascii="Times New Roman" w:hAnsi="Times New Roman" w:cs="Times New Roman"/>
                <w:sz w:val="20"/>
                <w:szCs w:val="20"/>
              </w:rPr>
              <w:t>Бюджетные организации, м</w:t>
            </w:r>
            <w:r w:rsidRPr="00FE79EB">
              <w:rPr>
                <w:rFonts w:ascii="Times New Roman" w:hAnsi="Times New Roman" w:cs="Times New Roman"/>
                <w:sz w:val="20"/>
                <w:szCs w:val="20"/>
                <w:vertAlign w:val="superscript"/>
              </w:rPr>
              <w:t>3</w:t>
            </w:r>
          </w:p>
        </w:tc>
        <w:tc>
          <w:tcPr>
            <w:tcW w:w="2551" w:type="dxa"/>
            <w:vAlign w:val="center"/>
          </w:tcPr>
          <w:p w14:paraId="45CE115D" w14:textId="36654BB7" w:rsidR="006B57F4" w:rsidRPr="00FE79EB" w:rsidRDefault="006B57F4" w:rsidP="006B57F4">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vAlign w:val="center"/>
          </w:tcPr>
          <w:p w14:paraId="0D7CFBF3" w14:textId="77777777" w:rsidR="006B57F4" w:rsidRPr="00FE79EB" w:rsidRDefault="006B57F4" w:rsidP="006B57F4">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6B57F4" w:rsidRPr="00FE79EB" w14:paraId="7446557C" w14:textId="77777777" w:rsidTr="0042195F">
        <w:trPr>
          <w:trHeight w:val="68"/>
        </w:trPr>
        <w:tc>
          <w:tcPr>
            <w:tcW w:w="5410" w:type="dxa"/>
            <w:shd w:val="clear" w:color="auto" w:fill="FBE4D5" w:themeFill="accent2" w:themeFillTint="33"/>
            <w:vAlign w:val="center"/>
          </w:tcPr>
          <w:p w14:paraId="65EDAEBC" w14:textId="77777777" w:rsidR="006B57F4" w:rsidRPr="00FE79EB" w:rsidRDefault="006B57F4" w:rsidP="006B57F4">
            <w:pPr>
              <w:spacing w:after="0" w:line="240" w:lineRule="auto"/>
              <w:ind w:left="23"/>
              <w:rPr>
                <w:rFonts w:ascii="Times New Roman" w:hAnsi="Times New Roman" w:cs="Times New Roman"/>
                <w:sz w:val="20"/>
                <w:szCs w:val="20"/>
                <w:vertAlign w:val="superscript"/>
              </w:rPr>
            </w:pPr>
            <w:r w:rsidRPr="00FE79EB">
              <w:rPr>
                <w:rFonts w:ascii="Times New Roman" w:hAnsi="Times New Roman" w:cs="Times New Roman"/>
                <w:sz w:val="20"/>
                <w:szCs w:val="20"/>
              </w:rPr>
              <w:t>Прочие потребители, м</w:t>
            </w:r>
            <w:r w:rsidRPr="00FE79EB">
              <w:rPr>
                <w:rFonts w:ascii="Times New Roman" w:hAnsi="Times New Roman" w:cs="Times New Roman"/>
                <w:sz w:val="20"/>
                <w:szCs w:val="20"/>
                <w:vertAlign w:val="superscript"/>
              </w:rPr>
              <w:t>3</w:t>
            </w:r>
          </w:p>
        </w:tc>
        <w:tc>
          <w:tcPr>
            <w:tcW w:w="2551" w:type="dxa"/>
            <w:shd w:val="clear" w:color="auto" w:fill="FBE4D5" w:themeFill="accent2" w:themeFillTint="33"/>
            <w:vAlign w:val="center"/>
          </w:tcPr>
          <w:p w14:paraId="6A554B1F" w14:textId="63566B5E" w:rsidR="006B57F4" w:rsidRPr="00FE79EB" w:rsidRDefault="006B57F4" w:rsidP="006B57F4">
            <w:pPr>
              <w:spacing w:after="0" w:line="240" w:lineRule="auto"/>
              <w:ind w:left="23"/>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shd w:val="clear" w:color="auto" w:fill="FBE4D5" w:themeFill="accent2" w:themeFillTint="33"/>
            <w:vAlign w:val="center"/>
          </w:tcPr>
          <w:p w14:paraId="652FC285" w14:textId="77777777" w:rsidR="006B57F4" w:rsidRPr="00FE79EB" w:rsidRDefault="006B57F4" w:rsidP="006B57F4">
            <w:pPr>
              <w:spacing w:after="0" w:line="240" w:lineRule="auto"/>
              <w:ind w:left="23"/>
              <w:jc w:val="center"/>
              <w:rPr>
                <w:rFonts w:ascii="Times New Roman" w:hAnsi="Times New Roman" w:cs="Times New Roman"/>
                <w:sz w:val="20"/>
                <w:szCs w:val="20"/>
              </w:rPr>
            </w:pPr>
            <w:r w:rsidRPr="00FE79EB">
              <w:rPr>
                <w:rFonts w:ascii="Times New Roman" w:hAnsi="Times New Roman" w:cs="Times New Roman"/>
                <w:sz w:val="20"/>
                <w:szCs w:val="20"/>
              </w:rPr>
              <w:t>0</w:t>
            </w:r>
          </w:p>
        </w:tc>
      </w:tr>
      <w:tr w:rsidR="003534D3" w:rsidRPr="00FE79EB" w14:paraId="3B93B76C" w14:textId="77777777" w:rsidTr="0042195F">
        <w:trPr>
          <w:trHeight w:val="68"/>
        </w:trPr>
        <w:tc>
          <w:tcPr>
            <w:tcW w:w="5410" w:type="dxa"/>
            <w:shd w:val="clear" w:color="auto" w:fill="F7CAAC" w:themeFill="accent2" w:themeFillTint="66"/>
            <w:vAlign w:val="center"/>
          </w:tcPr>
          <w:p w14:paraId="313C01E6" w14:textId="77777777" w:rsidR="003534D3" w:rsidRPr="0042195F" w:rsidRDefault="003534D3" w:rsidP="003534D3">
            <w:pPr>
              <w:autoSpaceDE w:val="0"/>
              <w:autoSpaceDN w:val="0"/>
              <w:adjustRightInd w:val="0"/>
              <w:spacing w:after="0" w:line="240" w:lineRule="auto"/>
              <w:jc w:val="center"/>
              <w:rPr>
                <w:rFonts w:ascii="Times New Roman" w:eastAsia="Times New Roman,Bold" w:hAnsi="Times New Roman" w:cs="Times New Roman"/>
                <w:b/>
                <w:bCs/>
                <w:i/>
                <w:sz w:val="20"/>
                <w:szCs w:val="20"/>
                <w:vertAlign w:val="superscript"/>
              </w:rPr>
            </w:pPr>
            <w:r w:rsidRPr="0042195F">
              <w:rPr>
                <w:rFonts w:ascii="Times New Roman" w:eastAsia="Times New Roman,Bold" w:hAnsi="Times New Roman" w:cs="Times New Roman"/>
                <w:b/>
                <w:bCs/>
                <w:i/>
                <w:sz w:val="20"/>
                <w:szCs w:val="20"/>
              </w:rPr>
              <w:t>Всего, м</w:t>
            </w:r>
            <w:r w:rsidRPr="0042195F">
              <w:rPr>
                <w:rFonts w:ascii="Times New Roman" w:eastAsia="Times New Roman,Bold" w:hAnsi="Times New Roman" w:cs="Times New Roman"/>
                <w:b/>
                <w:bCs/>
                <w:i/>
                <w:sz w:val="20"/>
                <w:szCs w:val="20"/>
                <w:vertAlign w:val="superscript"/>
              </w:rPr>
              <w:t>3</w:t>
            </w:r>
          </w:p>
        </w:tc>
        <w:tc>
          <w:tcPr>
            <w:tcW w:w="2551" w:type="dxa"/>
            <w:shd w:val="clear" w:color="auto" w:fill="F7CAAC" w:themeFill="accent2" w:themeFillTint="66"/>
            <w:vAlign w:val="center"/>
          </w:tcPr>
          <w:p w14:paraId="6621A600" w14:textId="0A6D17D7" w:rsidR="003534D3" w:rsidRPr="0042195F" w:rsidRDefault="00525AE3" w:rsidP="003534D3">
            <w:pPr>
              <w:spacing w:after="0" w:line="240" w:lineRule="auto"/>
              <w:ind w:left="23"/>
              <w:jc w:val="center"/>
              <w:rPr>
                <w:rFonts w:ascii="Times New Roman" w:hAnsi="Times New Roman" w:cs="Times New Roman"/>
                <w:b/>
                <w:i/>
                <w:sz w:val="20"/>
                <w:szCs w:val="20"/>
              </w:rPr>
            </w:pPr>
            <w:r>
              <w:rPr>
                <w:rFonts w:ascii="Times New Roman" w:hAnsi="Times New Roman" w:cs="Times New Roman"/>
                <w:b/>
                <w:i/>
                <w:sz w:val="20"/>
                <w:szCs w:val="20"/>
              </w:rPr>
              <w:t>-</w:t>
            </w:r>
          </w:p>
        </w:tc>
        <w:tc>
          <w:tcPr>
            <w:tcW w:w="1701" w:type="dxa"/>
            <w:shd w:val="clear" w:color="auto" w:fill="F7CAAC" w:themeFill="accent2" w:themeFillTint="66"/>
            <w:vAlign w:val="center"/>
          </w:tcPr>
          <w:p w14:paraId="33EA38D9" w14:textId="2648503A" w:rsidR="003534D3" w:rsidRPr="00525AE3" w:rsidRDefault="00525AE3" w:rsidP="003534D3">
            <w:pPr>
              <w:spacing w:after="0" w:line="240" w:lineRule="auto"/>
              <w:ind w:left="23"/>
              <w:jc w:val="center"/>
              <w:rPr>
                <w:rFonts w:ascii="Times New Roman" w:hAnsi="Times New Roman" w:cs="Times New Roman"/>
                <w:b/>
                <w:i/>
                <w:sz w:val="20"/>
                <w:szCs w:val="20"/>
              </w:rPr>
            </w:pPr>
            <w:r>
              <w:rPr>
                <w:rFonts w:ascii="Times New Roman" w:hAnsi="Times New Roman" w:cs="Times New Roman"/>
                <w:b/>
                <w:i/>
                <w:sz w:val="20"/>
                <w:szCs w:val="20"/>
              </w:rPr>
              <w:t>0</w:t>
            </w:r>
          </w:p>
        </w:tc>
      </w:tr>
    </w:tbl>
    <w:p w14:paraId="22BF9C71" w14:textId="61256513" w:rsidR="003534D3" w:rsidRPr="003534D3" w:rsidRDefault="003534D3" w:rsidP="003534D3">
      <w:pPr>
        <w:autoSpaceDE w:val="0"/>
        <w:autoSpaceDN w:val="0"/>
        <w:adjustRightInd w:val="0"/>
        <w:spacing w:before="240" w:after="0" w:line="360" w:lineRule="auto"/>
        <w:ind w:firstLine="709"/>
        <w:jc w:val="both"/>
        <w:rPr>
          <w:rFonts w:ascii="Times New Roman" w:hAnsi="Times New Roman" w:cs="Times New Roman"/>
          <w:b/>
          <w:i/>
          <w:iCs/>
          <w:sz w:val="36"/>
          <w:szCs w:val="28"/>
        </w:rPr>
      </w:pPr>
      <w:r w:rsidRPr="003534D3">
        <w:rPr>
          <w:rFonts w:ascii="Times New Roman" w:hAnsi="Times New Roman" w:cs="Times New Roman"/>
          <w:sz w:val="28"/>
          <w:szCs w:val="24"/>
        </w:rPr>
        <w:t xml:space="preserve">В качестве перспективного жилища в </w:t>
      </w:r>
      <w:proofErr w:type="spellStart"/>
      <w:r w:rsidR="000601AE">
        <w:rPr>
          <w:rFonts w:ascii="Times New Roman" w:hAnsi="Times New Roman" w:cs="Times New Roman"/>
          <w:sz w:val="28"/>
          <w:szCs w:val="24"/>
        </w:rPr>
        <w:t>Колмаковском</w:t>
      </w:r>
      <w:proofErr w:type="spellEnd"/>
      <w:r w:rsidR="00734F9A">
        <w:rPr>
          <w:rFonts w:ascii="Times New Roman" w:hAnsi="Times New Roman" w:cs="Times New Roman"/>
          <w:sz w:val="28"/>
          <w:szCs w:val="24"/>
        </w:rPr>
        <w:t xml:space="preserve"> сельсовете</w:t>
      </w:r>
      <w:r w:rsidR="0042195F">
        <w:rPr>
          <w:rFonts w:ascii="Times New Roman" w:hAnsi="Times New Roman" w:cs="Times New Roman"/>
          <w:sz w:val="28"/>
          <w:szCs w:val="24"/>
        </w:rPr>
        <w:t xml:space="preserve"> </w:t>
      </w:r>
      <w:r w:rsidR="00070814">
        <w:rPr>
          <w:rFonts w:ascii="Times New Roman" w:hAnsi="Times New Roman" w:cs="Times New Roman"/>
          <w:sz w:val="28"/>
          <w:szCs w:val="24"/>
        </w:rPr>
        <w:t>Убинского</w:t>
      </w:r>
      <w:r w:rsidR="00734F9A">
        <w:rPr>
          <w:rFonts w:ascii="Times New Roman" w:hAnsi="Times New Roman" w:cs="Times New Roman"/>
          <w:sz w:val="28"/>
          <w:szCs w:val="24"/>
        </w:rPr>
        <w:t xml:space="preserve"> района</w:t>
      </w:r>
      <w:r w:rsidR="00E726D9">
        <w:rPr>
          <w:rFonts w:ascii="Times New Roman" w:hAnsi="Times New Roman" w:cs="Times New Roman"/>
          <w:sz w:val="28"/>
          <w:szCs w:val="24"/>
        </w:rPr>
        <w:t xml:space="preserve"> </w:t>
      </w:r>
      <w:r w:rsidR="00E726D9" w:rsidRPr="003534D3">
        <w:rPr>
          <w:rFonts w:ascii="Times New Roman" w:hAnsi="Times New Roman" w:cs="Times New Roman"/>
          <w:sz w:val="28"/>
          <w:szCs w:val="24"/>
        </w:rPr>
        <w:t>принят</w:t>
      </w:r>
      <w:r w:rsidRPr="003534D3">
        <w:rPr>
          <w:rFonts w:ascii="Times New Roman" w:hAnsi="Times New Roman" w:cs="Times New Roman"/>
          <w:sz w:val="28"/>
          <w:szCs w:val="24"/>
        </w:rPr>
        <w:t xml:space="preserve"> индивидуальный жилой дом усадебного типа.</w:t>
      </w:r>
      <w:r>
        <w:rPr>
          <w:rFonts w:ascii="Times New Roman" w:hAnsi="Times New Roman" w:cs="Times New Roman"/>
          <w:sz w:val="28"/>
          <w:szCs w:val="24"/>
        </w:rPr>
        <w:t xml:space="preserve"> Теплоснабжение перспективной жилой площади предусматривается от индивидуальных источников ТЭ.</w:t>
      </w:r>
    </w:p>
    <w:p w14:paraId="2BE16FCC" w14:textId="77777777" w:rsidR="0087508D" w:rsidRPr="0061190A" w:rsidRDefault="0087508D" w:rsidP="00594106">
      <w:pPr>
        <w:autoSpaceDE w:val="0"/>
        <w:autoSpaceDN w:val="0"/>
        <w:adjustRightInd w:val="0"/>
        <w:spacing w:before="240" w:line="240" w:lineRule="auto"/>
        <w:jc w:val="center"/>
        <w:rPr>
          <w:rFonts w:ascii="Times New Roman" w:hAnsi="Times New Roman" w:cs="Times New Roman"/>
          <w:b/>
          <w:i/>
          <w:iCs/>
          <w:sz w:val="28"/>
          <w:szCs w:val="28"/>
        </w:rPr>
      </w:pPr>
      <w:r w:rsidRPr="0061190A">
        <w:rPr>
          <w:rFonts w:ascii="Times New Roman" w:hAnsi="Times New Roman" w:cs="Times New Roman"/>
          <w:b/>
          <w:i/>
          <w:iCs/>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028AA94C" w14:textId="02C3171A" w:rsidR="0087508D" w:rsidRPr="0061190A" w:rsidRDefault="0087508D" w:rsidP="0061190A">
      <w:pPr>
        <w:autoSpaceDE w:val="0"/>
        <w:autoSpaceDN w:val="0"/>
        <w:adjustRightInd w:val="0"/>
        <w:spacing w:after="0" w:line="360" w:lineRule="auto"/>
        <w:ind w:firstLine="567"/>
        <w:jc w:val="both"/>
        <w:rPr>
          <w:rFonts w:ascii="Times New Roman" w:hAnsi="Times New Roman" w:cs="Times New Roman"/>
          <w:sz w:val="28"/>
          <w:szCs w:val="28"/>
        </w:rPr>
      </w:pPr>
      <w:r w:rsidRPr="0061190A">
        <w:rPr>
          <w:rFonts w:ascii="Times New Roman" w:hAnsi="Times New Roman" w:cs="Times New Roman"/>
          <w:sz w:val="28"/>
          <w:szCs w:val="28"/>
        </w:rPr>
        <w:t xml:space="preserve">Прогнозы перспективных удельных расходов тепловой энергии муниципальных </w:t>
      </w:r>
      <w:r w:rsidR="000C14A7">
        <w:rPr>
          <w:rFonts w:ascii="Times New Roman" w:hAnsi="Times New Roman" w:cs="Times New Roman"/>
          <w:sz w:val="28"/>
          <w:szCs w:val="28"/>
        </w:rPr>
        <w:t>котельной</w:t>
      </w:r>
      <w:r w:rsidRPr="0061190A">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42195F">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1190A">
        <w:rPr>
          <w:rFonts w:ascii="Times New Roman" w:hAnsi="Times New Roman" w:cs="Times New Roman"/>
          <w:sz w:val="28"/>
          <w:szCs w:val="28"/>
        </w:rPr>
        <w:t>приведены в таблице</w:t>
      </w:r>
      <w:r w:rsidR="00287A0D" w:rsidRPr="0061190A">
        <w:rPr>
          <w:rFonts w:ascii="Times New Roman" w:hAnsi="Times New Roman" w:cs="Times New Roman"/>
          <w:sz w:val="28"/>
          <w:szCs w:val="28"/>
        </w:rPr>
        <w:t xml:space="preserve"> </w:t>
      </w:r>
      <w:r w:rsidR="00594106">
        <w:rPr>
          <w:rFonts w:ascii="Times New Roman" w:hAnsi="Times New Roman" w:cs="Times New Roman"/>
          <w:sz w:val="28"/>
          <w:szCs w:val="28"/>
        </w:rPr>
        <w:t>2.3.</w:t>
      </w:r>
      <w:r w:rsidR="00E9659A">
        <w:rPr>
          <w:rFonts w:ascii="Times New Roman" w:hAnsi="Times New Roman" w:cs="Times New Roman"/>
          <w:sz w:val="28"/>
          <w:szCs w:val="28"/>
        </w:rPr>
        <w:t>1</w:t>
      </w:r>
      <w:r w:rsidRPr="0061190A">
        <w:rPr>
          <w:rFonts w:ascii="Times New Roman" w:hAnsi="Times New Roman" w:cs="Times New Roman"/>
          <w:sz w:val="28"/>
          <w:szCs w:val="28"/>
        </w:rPr>
        <w:t>.</w:t>
      </w:r>
    </w:p>
    <w:p w14:paraId="7C8D5644" w14:textId="4355019B" w:rsidR="0087508D" w:rsidRPr="0061190A" w:rsidRDefault="00287A0D" w:rsidP="0042195F">
      <w:pPr>
        <w:spacing w:after="0" w:line="240" w:lineRule="auto"/>
        <w:jc w:val="center"/>
        <w:rPr>
          <w:rFonts w:ascii="Times New Roman" w:hAnsi="Times New Roman" w:cs="Times New Roman"/>
          <w:b/>
          <w:i/>
          <w:sz w:val="28"/>
          <w:szCs w:val="28"/>
        </w:rPr>
      </w:pPr>
      <w:r w:rsidRPr="0061190A">
        <w:rPr>
          <w:rFonts w:ascii="Times New Roman" w:hAnsi="Times New Roman" w:cs="Times New Roman"/>
          <w:b/>
          <w:i/>
          <w:sz w:val="28"/>
          <w:szCs w:val="28"/>
        </w:rPr>
        <w:t xml:space="preserve">Таблица </w:t>
      </w:r>
      <w:r w:rsidR="00594106">
        <w:rPr>
          <w:rFonts w:ascii="Times New Roman" w:hAnsi="Times New Roman" w:cs="Times New Roman"/>
          <w:b/>
          <w:i/>
          <w:sz w:val="28"/>
          <w:szCs w:val="28"/>
        </w:rPr>
        <w:t>2.</w:t>
      </w:r>
      <w:r w:rsidR="00E9659A">
        <w:rPr>
          <w:rFonts w:ascii="Times New Roman" w:hAnsi="Times New Roman" w:cs="Times New Roman"/>
          <w:b/>
          <w:i/>
          <w:sz w:val="28"/>
          <w:szCs w:val="28"/>
        </w:rPr>
        <w:t>3</w:t>
      </w:r>
      <w:r w:rsidR="00594106">
        <w:rPr>
          <w:rFonts w:ascii="Times New Roman" w:hAnsi="Times New Roman" w:cs="Times New Roman"/>
          <w:b/>
          <w:i/>
          <w:sz w:val="28"/>
          <w:szCs w:val="28"/>
        </w:rPr>
        <w:t>.</w:t>
      </w:r>
      <w:r w:rsidR="00E9659A">
        <w:rPr>
          <w:rFonts w:ascii="Times New Roman" w:hAnsi="Times New Roman" w:cs="Times New Roman"/>
          <w:b/>
          <w:i/>
          <w:sz w:val="28"/>
          <w:szCs w:val="28"/>
        </w:rPr>
        <w:t>1</w:t>
      </w:r>
      <w:r w:rsidR="0087508D" w:rsidRPr="0061190A">
        <w:rPr>
          <w:rFonts w:ascii="Times New Roman" w:hAnsi="Times New Roman" w:cs="Times New Roman"/>
          <w:b/>
          <w:i/>
          <w:sz w:val="28"/>
          <w:szCs w:val="28"/>
        </w:rPr>
        <w:t xml:space="preserve"> – Прогнозы перспективных удельных расходов тепловой энергии</w:t>
      </w:r>
    </w:p>
    <w:tbl>
      <w:tblPr>
        <w:tblW w:w="96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21"/>
        <w:gridCol w:w="850"/>
        <w:gridCol w:w="709"/>
        <w:gridCol w:w="709"/>
        <w:gridCol w:w="709"/>
        <w:gridCol w:w="708"/>
      </w:tblGrid>
      <w:tr w:rsidR="0087508D" w:rsidRPr="0061190A" w14:paraId="5D68335E" w14:textId="77777777" w:rsidTr="00B63CE8">
        <w:trPr>
          <w:trHeight w:val="146"/>
        </w:trPr>
        <w:tc>
          <w:tcPr>
            <w:tcW w:w="5921" w:type="dxa"/>
            <w:vMerge w:val="restart"/>
            <w:shd w:val="clear" w:color="auto" w:fill="F7CAAC" w:themeFill="accent2" w:themeFillTint="66"/>
            <w:vAlign w:val="center"/>
          </w:tcPr>
          <w:p w14:paraId="2E2D4EE5" w14:textId="2147DAD1" w:rsidR="0087508D" w:rsidRPr="0061190A" w:rsidRDefault="0087508D" w:rsidP="00B63CE8">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Удельный</w:t>
            </w:r>
            <w:r w:rsidR="00B63CE8">
              <w:rPr>
                <w:rFonts w:ascii="Times New Roman" w:eastAsia="Times New Roman,Bold" w:hAnsi="Times New Roman" w:cs="Times New Roman"/>
                <w:b/>
                <w:bCs/>
                <w:i/>
                <w:sz w:val="18"/>
                <w:szCs w:val="18"/>
              </w:rPr>
              <w:t xml:space="preserve"> </w:t>
            </w:r>
            <w:r w:rsidRPr="0061190A">
              <w:rPr>
                <w:rFonts w:ascii="Times New Roman" w:eastAsia="Times New Roman,Bold" w:hAnsi="Times New Roman" w:cs="Times New Roman"/>
                <w:b/>
                <w:bCs/>
                <w:i/>
                <w:sz w:val="18"/>
                <w:szCs w:val="18"/>
              </w:rPr>
              <w:t>расход тепловой энергии</w:t>
            </w:r>
          </w:p>
        </w:tc>
        <w:tc>
          <w:tcPr>
            <w:tcW w:w="3685" w:type="dxa"/>
            <w:gridSpan w:val="5"/>
            <w:shd w:val="clear" w:color="auto" w:fill="F7CAAC" w:themeFill="accent2" w:themeFillTint="66"/>
            <w:vAlign w:val="center"/>
          </w:tcPr>
          <w:p w14:paraId="1B386430" w14:textId="77777777" w:rsidR="0087508D" w:rsidRPr="0061190A" w:rsidRDefault="0087508D" w:rsidP="0042195F">
            <w:pPr>
              <w:spacing w:after="0" w:line="240" w:lineRule="auto"/>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Год</w:t>
            </w:r>
          </w:p>
        </w:tc>
      </w:tr>
      <w:tr w:rsidR="00734384" w:rsidRPr="0061190A" w14:paraId="58CA2445" w14:textId="77777777" w:rsidTr="00B63CE8">
        <w:trPr>
          <w:trHeight w:val="128"/>
        </w:trPr>
        <w:tc>
          <w:tcPr>
            <w:tcW w:w="5921" w:type="dxa"/>
            <w:vMerge/>
            <w:shd w:val="clear" w:color="auto" w:fill="F7CAAC" w:themeFill="accent2" w:themeFillTint="66"/>
            <w:vAlign w:val="center"/>
          </w:tcPr>
          <w:p w14:paraId="01878441" w14:textId="77777777" w:rsidR="00734384" w:rsidRPr="0061190A" w:rsidRDefault="00734384" w:rsidP="0042195F">
            <w:pPr>
              <w:spacing w:after="0" w:line="240" w:lineRule="auto"/>
              <w:ind w:left="-33" w:firstLine="567"/>
              <w:jc w:val="center"/>
              <w:rPr>
                <w:rFonts w:ascii="Times New Roman" w:hAnsi="Times New Roman" w:cs="Times New Roman"/>
                <w:b/>
                <w:i/>
                <w:sz w:val="18"/>
                <w:szCs w:val="18"/>
              </w:rPr>
            </w:pPr>
          </w:p>
        </w:tc>
        <w:tc>
          <w:tcPr>
            <w:tcW w:w="850" w:type="dxa"/>
            <w:shd w:val="clear" w:color="auto" w:fill="F7CAAC" w:themeFill="accent2" w:themeFillTint="66"/>
            <w:vAlign w:val="center"/>
          </w:tcPr>
          <w:p w14:paraId="46E962B1" w14:textId="23774A7D" w:rsidR="00734384" w:rsidRPr="0061190A" w:rsidRDefault="00C61299" w:rsidP="0042195F">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2023</w:t>
            </w:r>
            <w:r w:rsidR="00734384">
              <w:rPr>
                <w:rFonts w:ascii="Times New Roman" w:hAnsi="Times New Roman" w:cs="Times New Roman"/>
                <w:b/>
                <w:i/>
                <w:sz w:val="18"/>
                <w:szCs w:val="18"/>
              </w:rPr>
              <w:t>г.</w:t>
            </w:r>
          </w:p>
        </w:tc>
        <w:tc>
          <w:tcPr>
            <w:tcW w:w="709" w:type="dxa"/>
            <w:shd w:val="clear" w:color="auto" w:fill="F7CAAC" w:themeFill="accent2" w:themeFillTint="66"/>
            <w:vAlign w:val="center"/>
          </w:tcPr>
          <w:p w14:paraId="027BF92C" w14:textId="51DD342C" w:rsidR="00734384" w:rsidRPr="0061190A" w:rsidRDefault="00734384" w:rsidP="0042195F">
            <w:pPr>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2023</w:t>
            </w:r>
            <w:r>
              <w:rPr>
                <w:rFonts w:ascii="Times New Roman" w:hAnsi="Times New Roman" w:cs="Times New Roman"/>
                <w:b/>
                <w:i/>
                <w:sz w:val="18"/>
                <w:szCs w:val="18"/>
              </w:rPr>
              <w:t>г.</w:t>
            </w:r>
          </w:p>
        </w:tc>
        <w:tc>
          <w:tcPr>
            <w:tcW w:w="709" w:type="dxa"/>
            <w:shd w:val="clear" w:color="auto" w:fill="F7CAAC" w:themeFill="accent2" w:themeFillTint="66"/>
            <w:vAlign w:val="center"/>
          </w:tcPr>
          <w:p w14:paraId="6912B5E5" w14:textId="5674B7B5" w:rsidR="00734384" w:rsidRPr="0061190A" w:rsidRDefault="00734384" w:rsidP="0042195F">
            <w:pPr>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2024</w:t>
            </w:r>
            <w:r>
              <w:rPr>
                <w:rFonts w:ascii="Times New Roman" w:hAnsi="Times New Roman" w:cs="Times New Roman"/>
                <w:b/>
                <w:i/>
                <w:sz w:val="18"/>
                <w:szCs w:val="18"/>
              </w:rPr>
              <w:t>г.</w:t>
            </w:r>
          </w:p>
        </w:tc>
        <w:tc>
          <w:tcPr>
            <w:tcW w:w="709" w:type="dxa"/>
            <w:shd w:val="clear" w:color="auto" w:fill="F7CAAC" w:themeFill="accent2" w:themeFillTint="66"/>
            <w:vAlign w:val="center"/>
          </w:tcPr>
          <w:p w14:paraId="0DD8F2C8" w14:textId="6CAD9B19" w:rsidR="00734384" w:rsidRPr="0061190A" w:rsidRDefault="00734384" w:rsidP="0042195F">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2025г.</w:t>
            </w:r>
          </w:p>
        </w:tc>
        <w:tc>
          <w:tcPr>
            <w:tcW w:w="708" w:type="dxa"/>
            <w:shd w:val="clear" w:color="auto" w:fill="F7CAAC" w:themeFill="accent2" w:themeFillTint="66"/>
            <w:vAlign w:val="center"/>
          </w:tcPr>
          <w:p w14:paraId="56E68BF1" w14:textId="65A7FA95" w:rsidR="00734384" w:rsidRPr="0061190A" w:rsidRDefault="00734384" w:rsidP="0042195F">
            <w:pPr>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2026г.</w:t>
            </w:r>
          </w:p>
        </w:tc>
      </w:tr>
      <w:tr w:rsidR="00DF4B15" w:rsidRPr="0061190A" w14:paraId="23C1EA8C" w14:textId="77777777" w:rsidTr="00B63CE8">
        <w:trPr>
          <w:trHeight w:val="70"/>
        </w:trPr>
        <w:tc>
          <w:tcPr>
            <w:tcW w:w="5921" w:type="dxa"/>
            <w:vAlign w:val="center"/>
          </w:tcPr>
          <w:p w14:paraId="45DB1EA7" w14:textId="77777777" w:rsidR="00DF4B15" w:rsidRPr="0061190A" w:rsidRDefault="00DF4B15" w:rsidP="00DF4B15">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отопление, Гкал/ч</w:t>
            </w:r>
          </w:p>
        </w:tc>
        <w:tc>
          <w:tcPr>
            <w:tcW w:w="850" w:type="dxa"/>
            <w:vAlign w:val="center"/>
          </w:tcPr>
          <w:p w14:paraId="0233CB4E" w14:textId="26AD752F" w:rsidR="00DF4B15" w:rsidRPr="00E9659A" w:rsidRDefault="00A94006" w:rsidP="00DF4B15">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0,27</w:t>
            </w:r>
          </w:p>
        </w:tc>
        <w:tc>
          <w:tcPr>
            <w:tcW w:w="709" w:type="dxa"/>
            <w:vAlign w:val="center"/>
          </w:tcPr>
          <w:p w14:paraId="180B32A0" w14:textId="197E059A" w:rsidR="00DF4B15" w:rsidRPr="00E9659A" w:rsidRDefault="00A94006" w:rsidP="00DF4B15">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0,27</w:t>
            </w:r>
          </w:p>
        </w:tc>
        <w:tc>
          <w:tcPr>
            <w:tcW w:w="709" w:type="dxa"/>
            <w:vAlign w:val="center"/>
          </w:tcPr>
          <w:p w14:paraId="00A1DBF4" w14:textId="11E41AE8" w:rsidR="00DF4B15" w:rsidRPr="00E9659A" w:rsidRDefault="00A94006" w:rsidP="00DF4B15">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0,27</w:t>
            </w:r>
          </w:p>
        </w:tc>
        <w:tc>
          <w:tcPr>
            <w:tcW w:w="709" w:type="dxa"/>
            <w:vAlign w:val="center"/>
          </w:tcPr>
          <w:p w14:paraId="5C7FD01E" w14:textId="60BE44C0" w:rsidR="00DF4B15" w:rsidRPr="00E9659A" w:rsidRDefault="00A94006" w:rsidP="00DF4B15">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0,27</w:t>
            </w:r>
          </w:p>
        </w:tc>
        <w:tc>
          <w:tcPr>
            <w:tcW w:w="708" w:type="dxa"/>
            <w:vAlign w:val="center"/>
          </w:tcPr>
          <w:p w14:paraId="2E5FFCBF" w14:textId="52620348" w:rsidR="00DF4B15" w:rsidRPr="00E9659A" w:rsidRDefault="00A94006" w:rsidP="00DF4B15">
            <w:pPr>
              <w:spacing w:after="0" w:line="240" w:lineRule="auto"/>
              <w:jc w:val="center"/>
              <w:rPr>
                <w:rFonts w:ascii="Times New Roman" w:hAnsi="Times New Roman" w:cs="Times New Roman"/>
                <w:sz w:val="16"/>
                <w:szCs w:val="16"/>
              </w:rPr>
            </w:pPr>
            <w:r>
              <w:rPr>
                <w:rFonts w:ascii="Times New Roman" w:hAnsi="Times New Roman" w:cs="Times New Roman"/>
                <w:bCs/>
                <w:sz w:val="16"/>
                <w:szCs w:val="16"/>
              </w:rPr>
              <w:t>0,27</w:t>
            </w:r>
          </w:p>
        </w:tc>
      </w:tr>
      <w:tr w:rsidR="00DF4B15" w:rsidRPr="0061190A" w14:paraId="4B7D5FD5" w14:textId="77777777" w:rsidTr="00B63CE8">
        <w:trPr>
          <w:trHeight w:val="70"/>
        </w:trPr>
        <w:tc>
          <w:tcPr>
            <w:tcW w:w="5921" w:type="dxa"/>
            <w:shd w:val="clear" w:color="auto" w:fill="FBE4D5" w:themeFill="accent2" w:themeFillTint="33"/>
            <w:vAlign w:val="center"/>
          </w:tcPr>
          <w:p w14:paraId="614FB774" w14:textId="77777777" w:rsidR="00DF4B15" w:rsidRPr="0061190A" w:rsidRDefault="00DF4B15" w:rsidP="00DF4B15">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ГВС, Гкал/ч</w:t>
            </w:r>
          </w:p>
        </w:tc>
        <w:tc>
          <w:tcPr>
            <w:tcW w:w="850" w:type="dxa"/>
            <w:shd w:val="clear" w:color="auto" w:fill="FBE4D5" w:themeFill="accent2" w:themeFillTint="33"/>
            <w:vAlign w:val="center"/>
          </w:tcPr>
          <w:p w14:paraId="4A3DB8A1" w14:textId="53CD8948" w:rsidR="00DF4B15" w:rsidRPr="00E9659A" w:rsidRDefault="00DF4B15" w:rsidP="00DF4B15">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9" w:type="dxa"/>
            <w:shd w:val="clear" w:color="auto" w:fill="FBE4D5" w:themeFill="accent2" w:themeFillTint="33"/>
            <w:vAlign w:val="center"/>
          </w:tcPr>
          <w:p w14:paraId="3CE0CA03" w14:textId="37D747BA" w:rsidR="00DF4B15" w:rsidRPr="00E9659A" w:rsidRDefault="00DF4B15" w:rsidP="00DF4B15">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9" w:type="dxa"/>
            <w:shd w:val="clear" w:color="auto" w:fill="FBE4D5" w:themeFill="accent2" w:themeFillTint="33"/>
            <w:vAlign w:val="center"/>
          </w:tcPr>
          <w:p w14:paraId="16B2A08C" w14:textId="3815A1A1" w:rsidR="00DF4B15" w:rsidRPr="00E9659A" w:rsidRDefault="00DF4B15" w:rsidP="00DF4B15">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9" w:type="dxa"/>
            <w:shd w:val="clear" w:color="auto" w:fill="FBE4D5" w:themeFill="accent2" w:themeFillTint="33"/>
            <w:vAlign w:val="center"/>
          </w:tcPr>
          <w:p w14:paraId="5DC5CAF6" w14:textId="6FEBF8B2" w:rsidR="00DF4B15" w:rsidRPr="00E9659A" w:rsidRDefault="00DF4B15" w:rsidP="00DF4B15">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8" w:type="dxa"/>
            <w:shd w:val="clear" w:color="auto" w:fill="FBE4D5" w:themeFill="accent2" w:themeFillTint="33"/>
            <w:vAlign w:val="center"/>
          </w:tcPr>
          <w:p w14:paraId="080830BD" w14:textId="6914184A" w:rsidR="00DF4B15" w:rsidRPr="00E9659A" w:rsidRDefault="00DF4B15" w:rsidP="00DF4B15">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r>
      <w:tr w:rsidR="00DF4B15" w:rsidRPr="0061190A" w14:paraId="481240B1" w14:textId="77777777" w:rsidTr="00B63CE8">
        <w:trPr>
          <w:trHeight w:val="70"/>
        </w:trPr>
        <w:tc>
          <w:tcPr>
            <w:tcW w:w="5921" w:type="dxa"/>
            <w:vAlign w:val="center"/>
          </w:tcPr>
          <w:p w14:paraId="23D247B2" w14:textId="77777777" w:rsidR="00DF4B15" w:rsidRPr="0061190A" w:rsidRDefault="00DF4B15" w:rsidP="00DF4B15">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Тепловая энергия на вентиляцию, Гкал/ч</w:t>
            </w:r>
          </w:p>
        </w:tc>
        <w:tc>
          <w:tcPr>
            <w:tcW w:w="850" w:type="dxa"/>
            <w:vAlign w:val="center"/>
          </w:tcPr>
          <w:p w14:paraId="55153EEB" w14:textId="77777777" w:rsidR="00DF4B15" w:rsidRPr="00E9659A" w:rsidRDefault="00DF4B15" w:rsidP="00DF4B15">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9" w:type="dxa"/>
            <w:vAlign w:val="center"/>
          </w:tcPr>
          <w:p w14:paraId="2B1BB39C" w14:textId="41A7C628" w:rsidR="00DF4B15" w:rsidRPr="00E9659A" w:rsidRDefault="00DF4B15" w:rsidP="00DF4B15">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9" w:type="dxa"/>
            <w:vAlign w:val="center"/>
          </w:tcPr>
          <w:p w14:paraId="60C63346" w14:textId="11C7E25C" w:rsidR="00DF4B15" w:rsidRPr="00E9659A" w:rsidRDefault="00DF4B15" w:rsidP="00DF4B15">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9" w:type="dxa"/>
            <w:vAlign w:val="center"/>
          </w:tcPr>
          <w:p w14:paraId="2EA9E8D6" w14:textId="7A7D4A64" w:rsidR="00DF4B15" w:rsidRPr="00E9659A" w:rsidRDefault="00DF4B15" w:rsidP="00DF4B15">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c>
          <w:tcPr>
            <w:tcW w:w="708" w:type="dxa"/>
            <w:vAlign w:val="center"/>
          </w:tcPr>
          <w:p w14:paraId="47561C81" w14:textId="412459EB" w:rsidR="00DF4B15" w:rsidRPr="00E9659A" w:rsidRDefault="00DF4B15" w:rsidP="00DF4B15">
            <w:pPr>
              <w:spacing w:after="0" w:line="240" w:lineRule="auto"/>
              <w:jc w:val="center"/>
              <w:rPr>
                <w:rFonts w:ascii="Times New Roman" w:hAnsi="Times New Roman" w:cs="Times New Roman"/>
                <w:sz w:val="16"/>
                <w:szCs w:val="16"/>
              </w:rPr>
            </w:pPr>
            <w:r w:rsidRPr="00E9659A">
              <w:rPr>
                <w:rFonts w:ascii="Times New Roman" w:hAnsi="Times New Roman" w:cs="Times New Roman"/>
                <w:sz w:val="16"/>
                <w:szCs w:val="16"/>
              </w:rPr>
              <w:t>0</w:t>
            </w:r>
          </w:p>
        </w:tc>
      </w:tr>
      <w:tr w:rsidR="00DF4B15" w:rsidRPr="0061190A" w14:paraId="1498F1B6" w14:textId="77777777" w:rsidTr="00B63CE8">
        <w:trPr>
          <w:trHeight w:val="70"/>
        </w:trPr>
        <w:tc>
          <w:tcPr>
            <w:tcW w:w="5921" w:type="dxa"/>
            <w:shd w:val="clear" w:color="auto" w:fill="F7CAAC" w:themeFill="accent2" w:themeFillTint="66"/>
            <w:vAlign w:val="center"/>
          </w:tcPr>
          <w:p w14:paraId="7F48A2C2" w14:textId="77777777" w:rsidR="00DF4B15" w:rsidRPr="0042195F" w:rsidRDefault="00DF4B15" w:rsidP="00DF4B15">
            <w:pPr>
              <w:spacing w:after="0" w:line="240" w:lineRule="auto"/>
              <w:jc w:val="center"/>
              <w:rPr>
                <w:rFonts w:ascii="Times New Roman" w:hAnsi="Times New Roman" w:cs="Times New Roman"/>
                <w:b/>
                <w:i/>
                <w:sz w:val="18"/>
                <w:szCs w:val="18"/>
              </w:rPr>
            </w:pPr>
            <w:r w:rsidRPr="0042195F">
              <w:rPr>
                <w:rFonts w:ascii="Times New Roman" w:eastAsia="Times New Roman,Bold" w:hAnsi="Times New Roman" w:cs="Times New Roman"/>
                <w:b/>
                <w:bCs/>
                <w:i/>
                <w:sz w:val="18"/>
                <w:szCs w:val="18"/>
              </w:rPr>
              <w:t>Всего, Гкал/ч</w:t>
            </w:r>
          </w:p>
        </w:tc>
        <w:tc>
          <w:tcPr>
            <w:tcW w:w="850" w:type="dxa"/>
            <w:shd w:val="clear" w:color="auto" w:fill="F7CAAC" w:themeFill="accent2" w:themeFillTint="66"/>
            <w:vAlign w:val="center"/>
          </w:tcPr>
          <w:p w14:paraId="2098F23A" w14:textId="401D782B" w:rsidR="00DF4B15" w:rsidRPr="0042195F" w:rsidRDefault="00A94006" w:rsidP="00DF4B15">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0,27</w:t>
            </w:r>
          </w:p>
        </w:tc>
        <w:tc>
          <w:tcPr>
            <w:tcW w:w="709" w:type="dxa"/>
            <w:shd w:val="clear" w:color="auto" w:fill="F7CAAC" w:themeFill="accent2" w:themeFillTint="66"/>
            <w:vAlign w:val="center"/>
          </w:tcPr>
          <w:p w14:paraId="26915764" w14:textId="6CDBD01C" w:rsidR="00DF4B15" w:rsidRPr="0042195F" w:rsidRDefault="00A94006" w:rsidP="00DF4B15">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0,27</w:t>
            </w:r>
          </w:p>
        </w:tc>
        <w:tc>
          <w:tcPr>
            <w:tcW w:w="709" w:type="dxa"/>
            <w:shd w:val="clear" w:color="auto" w:fill="F7CAAC" w:themeFill="accent2" w:themeFillTint="66"/>
            <w:vAlign w:val="center"/>
          </w:tcPr>
          <w:p w14:paraId="30D25346" w14:textId="6B775674" w:rsidR="00DF4B15" w:rsidRPr="0042195F" w:rsidRDefault="00A94006" w:rsidP="00DF4B15">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0,27</w:t>
            </w:r>
          </w:p>
        </w:tc>
        <w:tc>
          <w:tcPr>
            <w:tcW w:w="709" w:type="dxa"/>
            <w:shd w:val="clear" w:color="auto" w:fill="F7CAAC" w:themeFill="accent2" w:themeFillTint="66"/>
            <w:vAlign w:val="center"/>
          </w:tcPr>
          <w:p w14:paraId="0FD163E6" w14:textId="1898F311" w:rsidR="00DF4B15" w:rsidRPr="0042195F" w:rsidRDefault="00A94006" w:rsidP="00DF4B15">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0,27</w:t>
            </w:r>
          </w:p>
        </w:tc>
        <w:tc>
          <w:tcPr>
            <w:tcW w:w="708" w:type="dxa"/>
            <w:shd w:val="clear" w:color="auto" w:fill="F7CAAC" w:themeFill="accent2" w:themeFillTint="66"/>
            <w:vAlign w:val="center"/>
          </w:tcPr>
          <w:p w14:paraId="6EF21C42" w14:textId="3D2293D9" w:rsidR="00DF4B15" w:rsidRPr="0042195F" w:rsidRDefault="00A94006" w:rsidP="00DF4B15">
            <w:pPr>
              <w:spacing w:after="0" w:line="240" w:lineRule="auto"/>
              <w:jc w:val="center"/>
              <w:rPr>
                <w:rFonts w:ascii="Times New Roman" w:hAnsi="Times New Roman" w:cs="Times New Roman"/>
                <w:b/>
                <w:i/>
                <w:sz w:val="16"/>
                <w:szCs w:val="16"/>
              </w:rPr>
            </w:pPr>
            <w:r>
              <w:rPr>
                <w:rFonts w:ascii="Times New Roman" w:hAnsi="Times New Roman" w:cs="Times New Roman"/>
                <w:b/>
                <w:bCs/>
                <w:i/>
                <w:sz w:val="16"/>
                <w:szCs w:val="16"/>
              </w:rPr>
              <w:t>0,27</w:t>
            </w:r>
          </w:p>
        </w:tc>
      </w:tr>
    </w:tbl>
    <w:p w14:paraId="6359B12A" w14:textId="77777777" w:rsidR="0087508D" w:rsidRPr="0059711E" w:rsidRDefault="0087508D" w:rsidP="0061190A">
      <w:pPr>
        <w:autoSpaceDE w:val="0"/>
        <w:autoSpaceDN w:val="0"/>
        <w:adjustRightInd w:val="0"/>
        <w:spacing w:before="240" w:line="276"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02EE964B" w14:textId="40BC0FC2" w:rsidR="0087508D" w:rsidRPr="008D3042"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Прогнозы приростов объемов потребления тепловой энергии (мощности) и теплоносителя в</w:t>
      </w:r>
      <w:r>
        <w:rPr>
          <w:rFonts w:ascii="Times New Roman" w:hAnsi="Times New Roman" w:cs="Times New Roman"/>
          <w:sz w:val="28"/>
          <w:szCs w:val="28"/>
        </w:rPr>
        <w:t xml:space="preserve"> </w:t>
      </w:r>
      <w:r w:rsidRPr="0087508D">
        <w:rPr>
          <w:rFonts w:ascii="Times New Roman" w:hAnsi="Times New Roman" w:cs="Times New Roman"/>
          <w:sz w:val="28"/>
          <w:szCs w:val="28"/>
        </w:rPr>
        <w:t xml:space="preserve">зоне действия </w:t>
      </w:r>
      <w:r w:rsidR="000C14A7">
        <w:rPr>
          <w:rFonts w:ascii="Times New Roman" w:hAnsi="Times New Roman" w:cs="Times New Roman"/>
          <w:sz w:val="28"/>
          <w:szCs w:val="28"/>
        </w:rPr>
        <w:t>котельной</w:t>
      </w:r>
      <w:r w:rsidRPr="0087508D">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42195F">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E9659A">
        <w:rPr>
          <w:rFonts w:ascii="Times New Roman" w:hAnsi="Times New Roman" w:cs="Times New Roman"/>
          <w:sz w:val="28"/>
          <w:szCs w:val="28"/>
        </w:rPr>
        <w:t>приведены в та</w:t>
      </w:r>
      <w:r w:rsidR="00E6661B">
        <w:rPr>
          <w:rFonts w:ascii="Times New Roman" w:hAnsi="Times New Roman" w:cs="Times New Roman"/>
          <w:sz w:val="28"/>
          <w:szCs w:val="28"/>
        </w:rPr>
        <w:t>блице 2.4.1</w:t>
      </w:r>
      <w:r w:rsidRPr="008D3042">
        <w:rPr>
          <w:rFonts w:ascii="Times New Roman" w:hAnsi="Times New Roman" w:cs="Times New Roman"/>
          <w:sz w:val="28"/>
          <w:szCs w:val="28"/>
        </w:rPr>
        <w:t>.</w:t>
      </w:r>
    </w:p>
    <w:p w14:paraId="160867C2" w14:textId="77777777" w:rsidR="0059711E" w:rsidRDefault="0059711E" w:rsidP="0059711E">
      <w:pPr>
        <w:autoSpaceDE w:val="0"/>
        <w:autoSpaceDN w:val="0"/>
        <w:adjustRightInd w:val="0"/>
        <w:spacing w:after="0" w:line="240" w:lineRule="auto"/>
        <w:jc w:val="center"/>
        <w:rPr>
          <w:rFonts w:ascii="Times New Roman" w:hAnsi="Times New Roman" w:cs="Times New Roman"/>
          <w:b/>
          <w:i/>
          <w:sz w:val="28"/>
          <w:szCs w:val="28"/>
        </w:rPr>
        <w:sectPr w:rsidR="0059711E"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ABFB42B" w14:textId="0C086FC5" w:rsidR="00B63CE8" w:rsidRDefault="00E6661B" w:rsidP="00B63CE8">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2.4.1</w:t>
      </w:r>
      <w:r w:rsidR="0087508D" w:rsidRPr="008D3042">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w:t>
      </w:r>
      <w:r w:rsidR="000C14A7">
        <w:rPr>
          <w:rFonts w:ascii="Times New Roman" w:hAnsi="Times New Roman" w:cs="Times New Roman"/>
          <w:b/>
          <w:i/>
          <w:sz w:val="28"/>
          <w:szCs w:val="28"/>
        </w:rPr>
        <w:t>котельной</w:t>
      </w:r>
      <w:r w:rsidR="0087508D" w:rsidRPr="008D3042">
        <w:rPr>
          <w:rFonts w:ascii="Times New Roman" w:hAnsi="Times New Roman" w:cs="Times New Roman"/>
          <w:b/>
          <w:i/>
          <w:sz w:val="28"/>
          <w:szCs w:val="28"/>
        </w:rPr>
        <w:t xml:space="preserve"> </w:t>
      </w:r>
      <w:proofErr w:type="spellStart"/>
      <w:r w:rsidR="00070814">
        <w:rPr>
          <w:rFonts w:ascii="Times New Roman" w:hAnsi="Times New Roman" w:cs="Times New Roman"/>
          <w:b/>
          <w:i/>
          <w:sz w:val="28"/>
          <w:szCs w:val="28"/>
        </w:rPr>
        <w:t>Колмаковского</w:t>
      </w:r>
      <w:proofErr w:type="spellEnd"/>
      <w:r w:rsidR="00734F9A">
        <w:rPr>
          <w:rFonts w:ascii="Times New Roman" w:hAnsi="Times New Roman" w:cs="Times New Roman"/>
          <w:b/>
          <w:i/>
          <w:sz w:val="28"/>
          <w:szCs w:val="28"/>
        </w:rPr>
        <w:t xml:space="preserve"> сельсовета</w:t>
      </w:r>
      <w:r w:rsidR="00B63CE8" w:rsidRPr="00B63CE8">
        <w:t xml:space="preserve"> </w:t>
      </w:r>
      <w:r w:rsidR="00070814">
        <w:rPr>
          <w:rFonts w:ascii="Times New Roman" w:hAnsi="Times New Roman" w:cs="Times New Roman"/>
          <w:b/>
          <w:i/>
          <w:sz w:val="28"/>
          <w:szCs w:val="28"/>
        </w:rPr>
        <w:t>Убинского</w:t>
      </w:r>
      <w:r w:rsidR="00B63CE8" w:rsidRPr="00B63CE8">
        <w:rPr>
          <w:rFonts w:ascii="Times New Roman" w:hAnsi="Times New Roman" w:cs="Times New Roman"/>
          <w:b/>
          <w:i/>
          <w:sz w:val="28"/>
          <w:szCs w:val="28"/>
        </w:rPr>
        <w:t xml:space="preserve"> района</w:t>
      </w:r>
    </w:p>
    <w:tbl>
      <w:tblPr>
        <w:tblW w:w="971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7"/>
        <w:gridCol w:w="2693"/>
        <w:gridCol w:w="712"/>
        <w:gridCol w:w="688"/>
        <w:gridCol w:w="688"/>
        <w:gridCol w:w="688"/>
        <w:gridCol w:w="688"/>
        <w:gridCol w:w="688"/>
        <w:gridCol w:w="688"/>
        <w:gridCol w:w="688"/>
      </w:tblGrid>
      <w:tr w:rsidR="0059152E" w:rsidRPr="0061190A" w14:paraId="6365E1D9" w14:textId="77777777" w:rsidTr="00E726D9">
        <w:trPr>
          <w:trHeight w:val="387"/>
        </w:trPr>
        <w:tc>
          <w:tcPr>
            <w:tcW w:w="4190" w:type="dxa"/>
            <w:gridSpan w:val="2"/>
            <w:vMerge w:val="restart"/>
            <w:shd w:val="clear" w:color="auto" w:fill="F7CAAC" w:themeFill="accent2" w:themeFillTint="66"/>
            <w:vAlign w:val="center"/>
          </w:tcPr>
          <w:p w14:paraId="05A4B04E" w14:textId="77777777" w:rsidR="0059152E" w:rsidRPr="0061190A" w:rsidRDefault="0059152E" w:rsidP="0061190A">
            <w:pPr>
              <w:autoSpaceDE w:val="0"/>
              <w:autoSpaceDN w:val="0"/>
              <w:adjustRightInd w:val="0"/>
              <w:spacing w:after="0" w:line="240" w:lineRule="auto"/>
              <w:ind w:left="79"/>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Потребление</w:t>
            </w:r>
          </w:p>
        </w:tc>
        <w:tc>
          <w:tcPr>
            <w:tcW w:w="5528" w:type="dxa"/>
            <w:gridSpan w:val="8"/>
            <w:shd w:val="clear" w:color="auto" w:fill="F7CAAC" w:themeFill="accent2" w:themeFillTint="66"/>
            <w:vAlign w:val="center"/>
          </w:tcPr>
          <w:p w14:paraId="1A0C42A8" w14:textId="77777777" w:rsidR="0059152E" w:rsidRPr="0061190A" w:rsidRDefault="0059152E" w:rsidP="0061190A">
            <w:pPr>
              <w:spacing w:after="0" w:line="240" w:lineRule="auto"/>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Год</w:t>
            </w:r>
          </w:p>
        </w:tc>
      </w:tr>
      <w:tr w:rsidR="0042195F" w:rsidRPr="0061190A" w14:paraId="7FF7B2F5" w14:textId="77777777" w:rsidTr="00E726D9">
        <w:trPr>
          <w:trHeight w:val="70"/>
        </w:trPr>
        <w:tc>
          <w:tcPr>
            <w:tcW w:w="4190" w:type="dxa"/>
            <w:gridSpan w:val="2"/>
            <w:vMerge/>
            <w:shd w:val="clear" w:color="auto" w:fill="F7CAAC" w:themeFill="accent2" w:themeFillTint="66"/>
            <w:vAlign w:val="center"/>
          </w:tcPr>
          <w:p w14:paraId="56963239" w14:textId="77777777" w:rsidR="0091213F" w:rsidRPr="0061190A" w:rsidRDefault="0091213F" w:rsidP="0061190A">
            <w:pPr>
              <w:autoSpaceDE w:val="0"/>
              <w:autoSpaceDN w:val="0"/>
              <w:adjustRightInd w:val="0"/>
              <w:spacing w:after="0" w:line="240" w:lineRule="auto"/>
              <w:ind w:left="79" w:firstLine="567"/>
              <w:jc w:val="center"/>
              <w:rPr>
                <w:rFonts w:ascii="Times New Roman" w:hAnsi="Times New Roman" w:cs="Times New Roman"/>
                <w:b/>
                <w:i/>
                <w:sz w:val="18"/>
                <w:szCs w:val="18"/>
              </w:rPr>
            </w:pPr>
          </w:p>
        </w:tc>
        <w:tc>
          <w:tcPr>
            <w:tcW w:w="712" w:type="dxa"/>
            <w:shd w:val="clear" w:color="auto" w:fill="F7CAAC" w:themeFill="accent2" w:themeFillTint="66"/>
            <w:vAlign w:val="center"/>
          </w:tcPr>
          <w:p w14:paraId="5B11A03A" w14:textId="604C5BAD" w:rsidR="0091213F" w:rsidRPr="0061190A" w:rsidRDefault="0091213F" w:rsidP="0061190A">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2018</w:t>
            </w:r>
            <w:r w:rsidR="0042195F">
              <w:rPr>
                <w:rFonts w:ascii="Times New Roman" w:hAnsi="Times New Roman" w:cs="Times New Roman"/>
                <w:b/>
                <w:i/>
                <w:sz w:val="18"/>
                <w:szCs w:val="18"/>
              </w:rPr>
              <w:t>г.</w:t>
            </w:r>
          </w:p>
        </w:tc>
        <w:tc>
          <w:tcPr>
            <w:tcW w:w="688" w:type="dxa"/>
            <w:shd w:val="clear" w:color="auto" w:fill="F7CAAC" w:themeFill="accent2" w:themeFillTint="66"/>
            <w:vAlign w:val="center"/>
          </w:tcPr>
          <w:p w14:paraId="4E3CC403" w14:textId="407B032A" w:rsidR="0091213F" w:rsidRPr="0061190A" w:rsidRDefault="00C61299" w:rsidP="0061190A">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2023</w:t>
            </w:r>
            <w:r w:rsidR="0042195F">
              <w:rPr>
                <w:rFonts w:ascii="Times New Roman" w:hAnsi="Times New Roman" w:cs="Times New Roman"/>
                <w:b/>
                <w:i/>
                <w:sz w:val="18"/>
                <w:szCs w:val="18"/>
              </w:rPr>
              <w:t>г.</w:t>
            </w:r>
          </w:p>
        </w:tc>
        <w:tc>
          <w:tcPr>
            <w:tcW w:w="688" w:type="dxa"/>
            <w:shd w:val="clear" w:color="auto" w:fill="F7CAAC" w:themeFill="accent2" w:themeFillTint="66"/>
            <w:vAlign w:val="center"/>
          </w:tcPr>
          <w:p w14:paraId="0C3872FF" w14:textId="1A88A0DE" w:rsidR="0091213F" w:rsidRPr="0061190A" w:rsidRDefault="0091213F" w:rsidP="0061190A">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2020</w:t>
            </w:r>
            <w:r w:rsidR="0042195F">
              <w:rPr>
                <w:rFonts w:ascii="Times New Roman" w:hAnsi="Times New Roman" w:cs="Times New Roman"/>
                <w:b/>
                <w:i/>
                <w:sz w:val="18"/>
                <w:szCs w:val="18"/>
              </w:rPr>
              <w:t>г.</w:t>
            </w:r>
          </w:p>
        </w:tc>
        <w:tc>
          <w:tcPr>
            <w:tcW w:w="688" w:type="dxa"/>
            <w:shd w:val="clear" w:color="auto" w:fill="F7CAAC" w:themeFill="accent2" w:themeFillTint="66"/>
            <w:vAlign w:val="center"/>
          </w:tcPr>
          <w:p w14:paraId="6CA0542F" w14:textId="539704A2" w:rsidR="0091213F" w:rsidRPr="0061190A" w:rsidRDefault="0091213F" w:rsidP="0061190A">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2021</w:t>
            </w:r>
            <w:r w:rsidR="0042195F">
              <w:rPr>
                <w:rFonts w:ascii="Times New Roman" w:hAnsi="Times New Roman" w:cs="Times New Roman"/>
                <w:b/>
                <w:i/>
                <w:sz w:val="18"/>
                <w:szCs w:val="18"/>
              </w:rPr>
              <w:t>г.</w:t>
            </w:r>
          </w:p>
        </w:tc>
        <w:tc>
          <w:tcPr>
            <w:tcW w:w="688" w:type="dxa"/>
            <w:shd w:val="clear" w:color="auto" w:fill="F7CAAC" w:themeFill="accent2" w:themeFillTint="66"/>
            <w:vAlign w:val="center"/>
          </w:tcPr>
          <w:p w14:paraId="5DCA8E14" w14:textId="74895CB2" w:rsidR="0091213F" w:rsidRPr="0061190A" w:rsidRDefault="00C61299" w:rsidP="0061190A">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2023</w:t>
            </w:r>
            <w:r w:rsidR="0042195F">
              <w:rPr>
                <w:rFonts w:ascii="Times New Roman" w:hAnsi="Times New Roman" w:cs="Times New Roman"/>
                <w:b/>
                <w:i/>
                <w:sz w:val="18"/>
                <w:szCs w:val="18"/>
              </w:rPr>
              <w:t>г.</w:t>
            </w:r>
          </w:p>
        </w:tc>
        <w:tc>
          <w:tcPr>
            <w:tcW w:w="688" w:type="dxa"/>
            <w:shd w:val="clear" w:color="auto" w:fill="F7CAAC" w:themeFill="accent2" w:themeFillTint="66"/>
            <w:vAlign w:val="center"/>
          </w:tcPr>
          <w:p w14:paraId="3EB96A9C" w14:textId="464AEB11" w:rsidR="0091213F" w:rsidRPr="0061190A" w:rsidRDefault="0091213F" w:rsidP="0061190A">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2023</w:t>
            </w:r>
            <w:r w:rsidR="0042195F">
              <w:rPr>
                <w:rFonts w:ascii="Times New Roman" w:hAnsi="Times New Roman" w:cs="Times New Roman"/>
                <w:b/>
                <w:i/>
                <w:sz w:val="18"/>
                <w:szCs w:val="18"/>
              </w:rPr>
              <w:t>г.</w:t>
            </w:r>
          </w:p>
        </w:tc>
        <w:tc>
          <w:tcPr>
            <w:tcW w:w="688" w:type="dxa"/>
            <w:shd w:val="clear" w:color="auto" w:fill="F7CAAC" w:themeFill="accent2" w:themeFillTint="66"/>
            <w:vAlign w:val="center"/>
          </w:tcPr>
          <w:p w14:paraId="6A3BB83D" w14:textId="41539D07" w:rsidR="0091213F" w:rsidRPr="0061190A" w:rsidRDefault="0091213F" w:rsidP="0061190A">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2024</w:t>
            </w:r>
            <w:r w:rsidR="0042195F">
              <w:rPr>
                <w:rFonts w:ascii="Times New Roman" w:hAnsi="Times New Roman" w:cs="Times New Roman"/>
                <w:b/>
                <w:i/>
                <w:sz w:val="18"/>
                <w:szCs w:val="18"/>
              </w:rPr>
              <w:t>г.</w:t>
            </w:r>
          </w:p>
        </w:tc>
        <w:tc>
          <w:tcPr>
            <w:tcW w:w="688" w:type="dxa"/>
            <w:shd w:val="clear" w:color="auto" w:fill="F7CAAC" w:themeFill="accent2" w:themeFillTint="66"/>
            <w:vAlign w:val="center"/>
          </w:tcPr>
          <w:p w14:paraId="1017E6A3" w14:textId="48004560" w:rsidR="0091213F" w:rsidRPr="0061190A" w:rsidRDefault="00A24B20" w:rsidP="0061190A">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2032</w:t>
            </w:r>
            <w:r w:rsidR="0042195F">
              <w:rPr>
                <w:rFonts w:ascii="Times New Roman" w:hAnsi="Times New Roman" w:cs="Times New Roman"/>
                <w:b/>
                <w:i/>
                <w:sz w:val="18"/>
                <w:szCs w:val="18"/>
              </w:rPr>
              <w:t>г.</w:t>
            </w:r>
          </w:p>
        </w:tc>
      </w:tr>
      <w:tr w:rsidR="0059152E" w:rsidRPr="0061190A" w14:paraId="0401F6B1" w14:textId="77777777" w:rsidTr="00E726D9">
        <w:trPr>
          <w:trHeight w:val="167"/>
        </w:trPr>
        <w:tc>
          <w:tcPr>
            <w:tcW w:w="9718" w:type="dxa"/>
            <w:gridSpan w:val="10"/>
            <w:shd w:val="clear" w:color="auto" w:fill="F7CAAC" w:themeFill="accent2" w:themeFillTint="66"/>
            <w:vAlign w:val="center"/>
          </w:tcPr>
          <w:p w14:paraId="5C99669A" w14:textId="3E336FAB" w:rsidR="0059152E" w:rsidRPr="0061190A" w:rsidRDefault="002E4039" w:rsidP="0061190A">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b/>
                <w:i/>
                <w:sz w:val="18"/>
                <w:szCs w:val="18"/>
              </w:rPr>
              <w:t>ВОК</w:t>
            </w:r>
          </w:p>
        </w:tc>
      </w:tr>
      <w:tr w:rsidR="0091213F" w:rsidRPr="0061190A" w14:paraId="3E101858" w14:textId="77777777" w:rsidTr="00E726D9">
        <w:trPr>
          <w:trHeight w:val="153"/>
        </w:trPr>
        <w:tc>
          <w:tcPr>
            <w:tcW w:w="1497" w:type="dxa"/>
            <w:vMerge w:val="restart"/>
            <w:vAlign w:val="center"/>
          </w:tcPr>
          <w:p w14:paraId="5A61A87C" w14:textId="77777777" w:rsidR="0091213F" w:rsidRPr="0061190A" w:rsidRDefault="0061190A" w:rsidP="00E726D9">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Тепловая </w:t>
            </w:r>
            <w:r w:rsidR="0091213F" w:rsidRPr="0061190A">
              <w:rPr>
                <w:rFonts w:ascii="Times New Roman" w:hAnsi="Times New Roman" w:cs="Times New Roman"/>
                <w:sz w:val="18"/>
                <w:szCs w:val="18"/>
              </w:rPr>
              <w:t>энергия</w:t>
            </w:r>
          </w:p>
          <w:p w14:paraId="6F89821F" w14:textId="77777777" w:rsidR="0091213F" w:rsidRPr="0061190A" w:rsidRDefault="0061190A" w:rsidP="00E726D9">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(мощности), </w:t>
            </w:r>
            <w:r w:rsidR="0091213F" w:rsidRPr="0061190A">
              <w:rPr>
                <w:rFonts w:ascii="Times New Roman" w:hAnsi="Times New Roman" w:cs="Times New Roman"/>
                <w:sz w:val="18"/>
                <w:szCs w:val="18"/>
              </w:rPr>
              <w:t>Гкал/ч</w:t>
            </w:r>
          </w:p>
        </w:tc>
        <w:tc>
          <w:tcPr>
            <w:tcW w:w="2693" w:type="dxa"/>
            <w:vAlign w:val="center"/>
          </w:tcPr>
          <w:p w14:paraId="0951E0BE" w14:textId="77777777" w:rsidR="0091213F" w:rsidRPr="0061190A" w:rsidRDefault="0091213F" w:rsidP="00182142">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sidR="00182142">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2" w:type="dxa"/>
            <w:vAlign w:val="center"/>
          </w:tcPr>
          <w:p w14:paraId="252787B5"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788DE472"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7681E45E"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7022ED32"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06F28B88"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21DF9755"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19BD50D4"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0ED28A4B"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91213F" w:rsidRPr="0061190A" w14:paraId="1ADD9617" w14:textId="77777777" w:rsidTr="00E726D9">
        <w:trPr>
          <w:trHeight w:val="146"/>
        </w:trPr>
        <w:tc>
          <w:tcPr>
            <w:tcW w:w="1497" w:type="dxa"/>
            <w:vMerge/>
          </w:tcPr>
          <w:p w14:paraId="0A82AB2F" w14:textId="77777777" w:rsidR="0091213F" w:rsidRPr="0061190A" w:rsidRDefault="0091213F" w:rsidP="0061190A">
            <w:pPr>
              <w:autoSpaceDE w:val="0"/>
              <w:autoSpaceDN w:val="0"/>
              <w:adjustRightInd w:val="0"/>
              <w:spacing w:after="0" w:line="240" w:lineRule="auto"/>
              <w:jc w:val="center"/>
              <w:rPr>
                <w:rFonts w:ascii="Times New Roman" w:hAnsi="Times New Roman" w:cs="Times New Roman"/>
                <w:sz w:val="18"/>
                <w:szCs w:val="18"/>
              </w:rPr>
            </w:pPr>
          </w:p>
        </w:tc>
        <w:tc>
          <w:tcPr>
            <w:tcW w:w="2693" w:type="dxa"/>
            <w:shd w:val="clear" w:color="auto" w:fill="FBE4D5" w:themeFill="accent2" w:themeFillTint="33"/>
            <w:vAlign w:val="center"/>
          </w:tcPr>
          <w:p w14:paraId="51EDDAED" w14:textId="77777777" w:rsidR="0091213F" w:rsidRPr="0061190A" w:rsidRDefault="0091213F" w:rsidP="00182142">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2" w:type="dxa"/>
            <w:shd w:val="clear" w:color="auto" w:fill="FBE4D5" w:themeFill="accent2" w:themeFillTint="33"/>
            <w:vAlign w:val="center"/>
          </w:tcPr>
          <w:p w14:paraId="2CF4A06C"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14:paraId="3FBB1F68"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14:paraId="08B0C043"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14:paraId="7FCC77E5"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14:paraId="622076D0"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14:paraId="127AF5B0"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14:paraId="1230188A"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14:paraId="5A2A1111"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91213F" w:rsidRPr="0061190A" w14:paraId="7C2EE93A" w14:textId="77777777" w:rsidTr="00E726D9">
        <w:trPr>
          <w:trHeight w:val="78"/>
        </w:trPr>
        <w:tc>
          <w:tcPr>
            <w:tcW w:w="1497" w:type="dxa"/>
            <w:vMerge/>
          </w:tcPr>
          <w:p w14:paraId="41D3ACD3" w14:textId="77777777" w:rsidR="0091213F" w:rsidRPr="0061190A" w:rsidRDefault="0091213F" w:rsidP="0061190A">
            <w:pPr>
              <w:autoSpaceDE w:val="0"/>
              <w:autoSpaceDN w:val="0"/>
              <w:adjustRightInd w:val="0"/>
              <w:spacing w:after="0" w:line="240" w:lineRule="auto"/>
              <w:jc w:val="center"/>
              <w:rPr>
                <w:rFonts w:ascii="Times New Roman" w:hAnsi="Times New Roman" w:cs="Times New Roman"/>
                <w:sz w:val="18"/>
                <w:szCs w:val="18"/>
              </w:rPr>
            </w:pPr>
          </w:p>
        </w:tc>
        <w:tc>
          <w:tcPr>
            <w:tcW w:w="2693" w:type="dxa"/>
            <w:vAlign w:val="center"/>
          </w:tcPr>
          <w:p w14:paraId="7099E487" w14:textId="4ED17272" w:rsidR="0091213F" w:rsidRPr="0061190A" w:rsidRDefault="0091213F" w:rsidP="00B63CE8">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 xml:space="preserve">прирост нагрузки на </w:t>
            </w:r>
            <w:r w:rsidR="00B63CE8">
              <w:rPr>
                <w:rFonts w:ascii="Times New Roman" w:hAnsi="Times New Roman" w:cs="Times New Roman"/>
                <w:sz w:val="18"/>
                <w:szCs w:val="18"/>
              </w:rPr>
              <w:t>в</w:t>
            </w:r>
            <w:r w:rsidRPr="0061190A">
              <w:rPr>
                <w:rFonts w:ascii="Times New Roman" w:hAnsi="Times New Roman" w:cs="Times New Roman"/>
                <w:sz w:val="18"/>
                <w:szCs w:val="18"/>
              </w:rPr>
              <w:t>ентиляцию</w:t>
            </w:r>
          </w:p>
        </w:tc>
        <w:tc>
          <w:tcPr>
            <w:tcW w:w="712" w:type="dxa"/>
            <w:vAlign w:val="center"/>
          </w:tcPr>
          <w:p w14:paraId="5AE112FE"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07A26F2C"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7D8F96BD"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0896D3DD"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1D4A7ADD"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4D581EE4"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48A5E9EB"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200BB517"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42195F" w:rsidRPr="0061190A" w14:paraId="3B569EF2" w14:textId="77777777" w:rsidTr="00E726D9">
        <w:trPr>
          <w:trHeight w:val="70"/>
        </w:trPr>
        <w:tc>
          <w:tcPr>
            <w:tcW w:w="4190" w:type="dxa"/>
            <w:gridSpan w:val="2"/>
            <w:shd w:val="clear" w:color="auto" w:fill="F7CAAC" w:themeFill="accent2" w:themeFillTint="66"/>
            <w:vAlign w:val="center"/>
          </w:tcPr>
          <w:p w14:paraId="2EB646EA" w14:textId="77777777" w:rsidR="0091213F" w:rsidRPr="0042195F" w:rsidRDefault="0091213F" w:rsidP="0042195F">
            <w:pPr>
              <w:autoSpaceDE w:val="0"/>
              <w:autoSpaceDN w:val="0"/>
              <w:adjustRightInd w:val="0"/>
              <w:spacing w:after="0" w:line="240" w:lineRule="auto"/>
              <w:ind w:left="-25"/>
              <w:jc w:val="center"/>
              <w:rPr>
                <w:rFonts w:ascii="Times New Roman" w:hAnsi="Times New Roman" w:cs="Times New Roman"/>
                <w:b/>
                <w:i/>
                <w:sz w:val="18"/>
                <w:szCs w:val="18"/>
              </w:rPr>
            </w:pPr>
            <w:r w:rsidRPr="0042195F">
              <w:rPr>
                <w:rFonts w:ascii="Times New Roman" w:hAnsi="Times New Roman" w:cs="Times New Roman"/>
                <w:b/>
                <w:i/>
                <w:sz w:val="18"/>
                <w:szCs w:val="18"/>
              </w:rPr>
              <w:t>Всего, Гкал/ч</w:t>
            </w:r>
          </w:p>
        </w:tc>
        <w:tc>
          <w:tcPr>
            <w:tcW w:w="712" w:type="dxa"/>
            <w:shd w:val="clear" w:color="auto" w:fill="F7CAAC" w:themeFill="accent2" w:themeFillTint="66"/>
            <w:vAlign w:val="center"/>
          </w:tcPr>
          <w:p w14:paraId="21CB47C4" w14:textId="77777777"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14:paraId="0E8CEBFE" w14:textId="77777777"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14:paraId="4F46352E" w14:textId="77777777"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14:paraId="5373119B" w14:textId="77777777"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14:paraId="007756BB" w14:textId="77777777"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14:paraId="7D46FB3A" w14:textId="77777777"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14:paraId="2720E239" w14:textId="77777777"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14:paraId="3393775B" w14:textId="77777777"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r>
      <w:tr w:rsidR="0091213F" w:rsidRPr="0061190A" w14:paraId="4CE129F0" w14:textId="77777777" w:rsidTr="00E726D9">
        <w:trPr>
          <w:trHeight w:val="243"/>
        </w:trPr>
        <w:tc>
          <w:tcPr>
            <w:tcW w:w="1497" w:type="dxa"/>
            <w:vMerge w:val="restart"/>
            <w:vAlign w:val="center"/>
          </w:tcPr>
          <w:p w14:paraId="051C8F4C" w14:textId="77777777" w:rsidR="0091213F" w:rsidRPr="0061190A" w:rsidRDefault="00983D51" w:rsidP="00E726D9">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Теплоноситель,</w:t>
            </w:r>
            <w:r w:rsidR="0091213F" w:rsidRPr="0061190A">
              <w:rPr>
                <w:rFonts w:ascii="Times New Roman" w:hAnsi="Times New Roman" w:cs="Times New Roman"/>
                <w:sz w:val="18"/>
                <w:szCs w:val="18"/>
              </w:rPr>
              <w:t>м3/ч</w:t>
            </w:r>
          </w:p>
        </w:tc>
        <w:tc>
          <w:tcPr>
            <w:tcW w:w="2693" w:type="dxa"/>
            <w:vAlign w:val="center"/>
          </w:tcPr>
          <w:p w14:paraId="33B200DF" w14:textId="77777777" w:rsidR="0091213F" w:rsidRPr="0061190A" w:rsidRDefault="0091213F" w:rsidP="00182142">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sidR="00182142">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2" w:type="dxa"/>
            <w:vAlign w:val="center"/>
          </w:tcPr>
          <w:p w14:paraId="4ED82F92"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56A5D598"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33001517"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2535EA46"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20694DE2"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02DD9166"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091FB5AC"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20894322"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91213F" w:rsidRPr="0061190A" w14:paraId="4D24E373" w14:textId="77777777" w:rsidTr="00E726D9">
        <w:trPr>
          <w:trHeight w:val="264"/>
        </w:trPr>
        <w:tc>
          <w:tcPr>
            <w:tcW w:w="1497" w:type="dxa"/>
            <w:vMerge/>
          </w:tcPr>
          <w:p w14:paraId="7512A86D" w14:textId="77777777" w:rsidR="0091213F" w:rsidRPr="0061190A" w:rsidRDefault="0091213F" w:rsidP="0061190A">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693" w:type="dxa"/>
            <w:shd w:val="clear" w:color="auto" w:fill="FBE4D5" w:themeFill="accent2" w:themeFillTint="33"/>
            <w:vAlign w:val="center"/>
          </w:tcPr>
          <w:p w14:paraId="67D443A6" w14:textId="77777777" w:rsidR="0091213F" w:rsidRPr="0061190A" w:rsidRDefault="0091213F" w:rsidP="00182142">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2" w:type="dxa"/>
            <w:shd w:val="clear" w:color="auto" w:fill="FBE4D5" w:themeFill="accent2" w:themeFillTint="33"/>
            <w:vAlign w:val="center"/>
          </w:tcPr>
          <w:p w14:paraId="5534206E"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14:paraId="4BCCEFBB"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14:paraId="1015B5A0"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14:paraId="2BE562B0"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14:paraId="1A07D02F"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14:paraId="38CA512C"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14:paraId="4498E45E"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shd w:val="clear" w:color="auto" w:fill="FBE4D5" w:themeFill="accent2" w:themeFillTint="33"/>
            <w:vAlign w:val="center"/>
          </w:tcPr>
          <w:p w14:paraId="387DCCC1"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91213F" w:rsidRPr="0061190A" w14:paraId="17B31BDB" w14:textId="77777777" w:rsidTr="00E726D9">
        <w:trPr>
          <w:trHeight w:val="264"/>
        </w:trPr>
        <w:tc>
          <w:tcPr>
            <w:tcW w:w="1497" w:type="dxa"/>
            <w:vMerge/>
          </w:tcPr>
          <w:p w14:paraId="1B369CBB" w14:textId="77777777" w:rsidR="0091213F" w:rsidRPr="0061190A" w:rsidRDefault="0091213F" w:rsidP="0061190A">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693" w:type="dxa"/>
            <w:vAlign w:val="center"/>
          </w:tcPr>
          <w:p w14:paraId="19275F45" w14:textId="77777777" w:rsidR="0091213F" w:rsidRPr="0061190A" w:rsidRDefault="0091213F" w:rsidP="00182142">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2" w:type="dxa"/>
            <w:vAlign w:val="center"/>
          </w:tcPr>
          <w:p w14:paraId="167E896D"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0F6AC649"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0E458E07"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1D665C2A"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7AEA84E1"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11F8B2D6"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0CF18267"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688" w:type="dxa"/>
            <w:vAlign w:val="center"/>
          </w:tcPr>
          <w:p w14:paraId="282467E9" w14:textId="77777777" w:rsidR="0091213F" w:rsidRPr="0061190A" w:rsidRDefault="0091213F" w:rsidP="0061190A">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42195F" w:rsidRPr="0061190A" w14:paraId="62476116" w14:textId="77777777" w:rsidTr="00E726D9">
        <w:trPr>
          <w:trHeight w:val="70"/>
        </w:trPr>
        <w:tc>
          <w:tcPr>
            <w:tcW w:w="4190" w:type="dxa"/>
            <w:gridSpan w:val="2"/>
            <w:shd w:val="clear" w:color="auto" w:fill="F7CAAC" w:themeFill="accent2" w:themeFillTint="66"/>
            <w:vAlign w:val="center"/>
          </w:tcPr>
          <w:p w14:paraId="4D405B9A" w14:textId="77777777" w:rsidR="0091213F" w:rsidRPr="0042195F" w:rsidRDefault="0091213F" w:rsidP="0061190A">
            <w:pPr>
              <w:autoSpaceDE w:val="0"/>
              <w:autoSpaceDN w:val="0"/>
              <w:adjustRightInd w:val="0"/>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Всего, м3/ч</w:t>
            </w:r>
          </w:p>
        </w:tc>
        <w:tc>
          <w:tcPr>
            <w:tcW w:w="712" w:type="dxa"/>
            <w:shd w:val="clear" w:color="auto" w:fill="F7CAAC" w:themeFill="accent2" w:themeFillTint="66"/>
            <w:vAlign w:val="center"/>
          </w:tcPr>
          <w:p w14:paraId="390701E1" w14:textId="77777777"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14:paraId="5CDFF3E5" w14:textId="77777777"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14:paraId="169C8C42" w14:textId="77777777"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14:paraId="0EBD8151" w14:textId="77777777"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14:paraId="1716C2E4" w14:textId="77777777"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14:paraId="5F3F5CB9" w14:textId="77777777"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14:paraId="1CD51261" w14:textId="77777777"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c>
          <w:tcPr>
            <w:tcW w:w="688" w:type="dxa"/>
            <w:shd w:val="clear" w:color="auto" w:fill="F7CAAC" w:themeFill="accent2" w:themeFillTint="66"/>
            <w:vAlign w:val="center"/>
          </w:tcPr>
          <w:p w14:paraId="352EDFAB" w14:textId="77777777" w:rsidR="0091213F" w:rsidRPr="0042195F" w:rsidRDefault="0091213F" w:rsidP="0061190A">
            <w:pPr>
              <w:spacing w:after="0" w:line="240" w:lineRule="auto"/>
              <w:jc w:val="center"/>
              <w:rPr>
                <w:rFonts w:ascii="Times New Roman" w:hAnsi="Times New Roman" w:cs="Times New Roman"/>
                <w:b/>
                <w:i/>
                <w:sz w:val="18"/>
                <w:szCs w:val="18"/>
              </w:rPr>
            </w:pPr>
            <w:r w:rsidRPr="0042195F">
              <w:rPr>
                <w:rFonts w:ascii="Times New Roman" w:hAnsi="Times New Roman" w:cs="Times New Roman"/>
                <w:b/>
                <w:i/>
                <w:sz w:val="18"/>
                <w:szCs w:val="18"/>
              </w:rPr>
              <w:t>0</w:t>
            </w:r>
          </w:p>
        </w:tc>
      </w:tr>
    </w:tbl>
    <w:p w14:paraId="643FE5F1" w14:textId="77777777" w:rsidR="0059152E" w:rsidRPr="0059711E" w:rsidRDefault="0059152E" w:rsidP="00E6661B">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14:paraId="0265476A" w14:textId="39650B14"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Прогнозы приростов объемов потребления тепловой энерг</w:t>
      </w:r>
      <w:r>
        <w:rPr>
          <w:rFonts w:ascii="Times New Roman" w:hAnsi="Times New Roman" w:cs="Times New Roman"/>
          <w:sz w:val="28"/>
          <w:szCs w:val="28"/>
        </w:rPr>
        <w:t xml:space="preserve">ии (мощности) и теплоносителя в </w:t>
      </w:r>
      <w:r w:rsidRPr="0059152E">
        <w:rPr>
          <w:rFonts w:ascii="Times New Roman" w:hAnsi="Times New Roman" w:cs="Times New Roman"/>
          <w:sz w:val="28"/>
          <w:szCs w:val="28"/>
        </w:rPr>
        <w:t xml:space="preserve">зоне действия индивидуального теплоснабжения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B63CE8" w:rsidRPr="00B63CE8">
        <w:t xml:space="preserve"> </w:t>
      </w:r>
      <w:r w:rsidR="00070814">
        <w:rPr>
          <w:rFonts w:ascii="Times New Roman" w:hAnsi="Times New Roman" w:cs="Times New Roman"/>
          <w:sz w:val="28"/>
          <w:szCs w:val="28"/>
        </w:rPr>
        <w:t>Убинского</w:t>
      </w:r>
      <w:r w:rsidR="00B63CE8" w:rsidRPr="00B63CE8">
        <w:rPr>
          <w:rFonts w:ascii="Times New Roman" w:hAnsi="Times New Roman" w:cs="Times New Roman"/>
          <w:sz w:val="28"/>
          <w:szCs w:val="28"/>
        </w:rPr>
        <w:t xml:space="preserve"> района</w:t>
      </w:r>
      <w:r w:rsidR="0042195F" w:rsidRPr="00B63CE8">
        <w:rPr>
          <w:rFonts w:ascii="Times New Roman" w:hAnsi="Times New Roman" w:cs="Times New Roman"/>
          <w:sz w:val="28"/>
          <w:szCs w:val="28"/>
        </w:rPr>
        <w:t xml:space="preserve"> </w:t>
      </w:r>
      <w:r w:rsidRPr="0059152E">
        <w:rPr>
          <w:rFonts w:ascii="Times New Roman" w:hAnsi="Times New Roman" w:cs="Times New Roman"/>
          <w:sz w:val="28"/>
          <w:szCs w:val="28"/>
        </w:rPr>
        <w:t>приведены в</w:t>
      </w:r>
      <w:r w:rsidR="00E6661B">
        <w:rPr>
          <w:rFonts w:ascii="Times New Roman" w:hAnsi="Times New Roman" w:cs="Times New Roman"/>
          <w:sz w:val="28"/>
          <w:szCs w:val="28"/>
        </w:rPr>
        <w:t xml:space="preserve"> таблице 2.5.1</w:t>
      </w:r>
      <w:r w:rsidRPr="0059152E">
        <w:rPr>
          <w:rFonts w:ascii="Times New Roman" w:hAnsi="Times New Roman" w:cs="Times New Roman"/>
          <w:sz w:val="28"/>
          <w:szCs w:val="28"/>
        </w:rPr>
        <w:t>.</w:t>
      </w:r>
    </w:p>
    <w:p w14:paraId="528E5620" w14:textId="38D7314E" w:rsidR="0004480E" w:rsidRPr="006C7F87" w:rsidRDefault="00E6661B" w:rsidP="006C7F87">
      <w:pPr>
        <w:autoSpaceDE w:val="0"/>
        <w:autoSpaceDN w:val="0"/>
        <w:adjustRightInd w:val="0"/>
        <w:spacing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2.5.1</w:t>
      </w:r>
      <w:r w:rsidR="0059152E" w:rsidRPr="006C7F87">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proofErr w:type="spellStart"/>
      <w:r w:rsidR="00070814">
        <w:rPr>
          <w:rFonts w:ascii="Times New Roman" w:hAnsi="Times New Roman" w:cs="Times New Roman"/>
          <w:b/>
          <w:i/>
          <w:sz w:val="28"/>
          <w:szCs w:val="28"/>
        </w:rPr>
        <w:t>Колмаковского</w:t>
      </w:r>
      <w:proofErr w:type="spellEnd"/>
      <w:r w:rsidR="00734F9A">
        <w:rPr>
          <w:rFonts w:ascii="Times New Roman" w:hAnsi="Times New Roman" w:cs="Times New Roman"/>
          <w:b/>
          <w:i/>
          <w:sz w:val="28"/>
          <w:szCs w:val="28"/>
        </w:rPr>
        <w:t xml:space="preserve"> сельсовета</w:t>
      </w:r>
    </w:p>
    <w:tbl>
      <w:tblPr>
        <w:tblW w:w="9718"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7"/>
        <w:gridCol w:w="2551"/>
        <w:gridCol w:w="709"/>
        <w:gridCol w:w="709"/>
        <w:gridCol w:w="709"/>
        <w:gridCol w:w="708"/>
        <w:gridCol w:w="709"/>
        <w:gridCol w:w="709"/>
        <w:gridCol w:w="709"/>
        <w:gridCol w:w="708"/>
      </w:tblGrid>
      <w:tr w:rsidR="00CD1C46" w:rsidRPr="0036591E" w14:paraId="039008B1" w14:textId="77777777" w:rsidTr="00E726D9">
        <w:trPr>
          <w:trHeight w:val="223"/>
        </w:trPr>
        <w:tc>
          <w:tcPr>
            <w:tcW w:w="4048" w:type="dxa"/>
            <w:gridSpan w:val="2"/>
            <w:vMerge w:val="restart"/>
            <w:shd w:val="clear" w:color="auto" w:fill="F7CAAC" w:themeFill="accent2" w:themeFillTint="66"/>
            <w:vAlign w:val="center"/>
          </w:tcPr>
          <w:p w14:paraId="398AF07F" w14:textId="77777777" w:rsidR="008128B3" w:rsidRPr="0036591E" w:rsidRDefault="008128B3" w:rsidP="005E37C6">
            <w:pPr>
              <w:autoSpaceDE w:val="0"/>
              <w:autoSpaceDN w:val="0"/>
              <w:adjustRightInd w:val="0"/>
              <w:spacing w:after="0" w:line="240" w:lineRule="auto"/>
              <w:ind w:left="79"/>
              <w:jc w:val="center"/>
              <w:rPr>
                <w:rFonts w:ascii="Times New Roman" w:hAnsi="Times New Roman" w:cs="Times New Roman"/>
                <w:b/>
                <w:i/>
                <w:sz w:val="16"/>
                <w:szCs w:val="16"/>
              </w:rPr>
            </w:pPr>
            <w:r w:rsidRPr="0036591E">
              <w:rPr>
                <w:rFonts w:ascii="Times New Roman" w:eastAsia="Times New Roman,Bold" w:hAnsi="Times New Roman" w:cs="Times New Roman"/>
                <w:b/>
                <w:bCs/>
                <w:i/>
                <w:sz w:val="16"/>
                <w:szCs w:val="16"/>
              </w:rPr>
              <w:t>Потребление</w:t>
            </w:r>
          </w:p>
        </w:tc>
        <w:tc>
          <w:tcPr>
            <w:tcW w:w="5670" w:type="dxa"/>
            <w:gridSpan w:val="8"/>
            <w:shd w:val="clear" w:color="auto" w:fill="F7CAAC" w:themeFill="accent2" w:themeFillTint="66"/>
            <w:vAlign w:val="center"/>
          </w:tcPr>
          <w:p w14:paraId="22391965" w14:textId="77777777" w:rsidR="008128B3" w:rsidRPr="0036591E" w:rsidRDefault="008128B3" w:rsidP="005E37C6">
            <w:pPr>
              <w:spacing w:after="0" w:line="240" w:lineRule="auto"/>
              <w:jc w:val="center"/>
              <w:rPr>
                <w:rFonts w:ascii="Times New Roman" w:hAnsi="Times New Roman" w:cs="Times New Roman"/>
                <w:b/>
                <w:i/>
                <w:sz w:val="16"/>
                <w:szCs w:val="16"/>
              </w:rPr>
            </w:pPr>
            <w:r w:rsidRPr="0036591E">
              <w:rPr>
                <w:rFonts w:ascii="Times New Roman" w:eastAsia="Times New Roman,Bold" w:hAnsi="Times New Roman" w:cs="Times New Roman"/>
                <w:b/>
                <w:bCs/>
                <w:i/>
                <w:sz w:val="16"/>
                <w:szCs w:val="16"/>
              </w:rPr>
              <w:t>Год</w:t>
            </w:r>
          </w:p>
        </w:tc>
      </w:tr>
      <w:tr w:rsidR="0036591E" w:rsidRPr="0036591E" w14:paraId="22738CE5" w14:textId="77777777" w:rsidTr="00E726D9">
        <w:trPr>
          <w:trHeight w:val="385"/>
        </w:trPr>
        <w:tc>
          <w:tcPr>
            <w:tcW w:w="4048" w:type="dxa"/>
            <w:gridSpan w:val="2"/>
            <w:vMerge/>
            <w:shd w:val="clear" w:color="auto" w:fill="F7CAAC" w:themeFill="accent2" w:themeFillTint="66"/>
            <w:vAlign w:val="center"/>
          </w:tcPr>
          <w:p w14:paraId="47AA2F57" w14:textId="77777777"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b/>
                <w:i/>
                <w:sz w:val="16"/>
                <w:szCs w:val="16"/>
              </w:rPr>
            </w:pPr>
          </w:p>
        </w:tc>
        <w:tc>
          <w:tcPr>
            <w:tcW w:w="709" w:type="dxa"/>
            <w:shd w:val="clear" w:color="auto" w:fill="F7CAAC" w:themeFill="accent2" w:themeFillTint="66"/>
            <w:vAlign w:val="center"/>
          </w:tcPr>
          <w:p w14:paraId="66E6E98E" w14:textId="66248E27" w:rsidR="00D37699" w:rsidRPr="0036591E" w:rsidRDefault="00C61299" w:rsidP="00D37699">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2023</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14:paraId="439ADB54" w14:textId="39AA20BB"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2023</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14:paraId="26DD1130" w14:textId="3750EBD2"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2024</w:t>
            </w:r>
            <w:r w:rsidR="0042195F" w:rsidRPr="0036591E">
              <w:rPr>
                <w:rFonts w:ascii="Times New Roman" w:hAnsi="Times New Roman" w:cs="Times New Roman"/>
                <w:b/>
                <w:i/>
                <w:sz w:val="16"/>
                <w:szCs w:val="16"/>
              </w:rPr>
              <w:t>г.</w:t>
            </w:r>
          </w:p>
        </w:tc>
        <w:tc>
          <w:tcPr>
            <w:tcW w:w="708" w:type="dxa"/>
            <w:shd w:val="clear" w:color="auto" w:fill="F7CAAC" w:themeFill="accent2" w:themeFillTint="66"/>
            <w:vAlign w:val="center"/>
          </w:tcPr>
          <w:p w14:paraId="09E938F4" w14:textId="4F9FACA6"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2025</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14:paraId="533AAC4D" w14:textId="345C4CA1"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2026</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14:paraId="0CF0E0A4" w14:textId="4AF19485"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2027</w:t>
            </w:r>
            <w:r w:rsidR="0042195F" w:rsidRPr="0036591E">
              <w:rPr>
                <w:rFonts w:ascii="Times New Roman" w:hAnsi="Times New Roman" w:cs="Times New Roman"/>
                <w:b/>
                <w:i/>
                <w:sz w:val="16"/>
                <w:szCs w:val="16"/>
              </w:rPr>
              <w:t>г.</w:t>
            </w:r>
          </w:p>
        </w:tc>
        <w:tc>
          <w:tcPr>
            <w:tcW w:w="709" w:type="dxa"/>
            <w:shd w:val="clear" w:color="auto" w:fill="F7CAAC" w:themeFill="accent2" w:themeFillTint="66"/>
            <w:vAlign w:val="center"/>
          </w:tcPr>
          <w:p w14:paraId="0FE69ED1" w14:textId="7CF9E213"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2028</w:t>
            </w:r>
            <w:r w:rsidR="0042195F" w:rsidRPr="0036591E">
              <w:rPr>
                <w:rFonts w:ascii="Times New Roman" w:hAnsi="Times New Roman" w:cs="Times New Roman"/>
                <w:b/>
                <w:i/>
                <w:sz w:val="16"/>
                <w:szCs w:val="16"/>
              </w:rPr>
              <w:t>г.</w:t>
            </w:r>
          </w:p>
        </w:tc>
        <w:tc>
          <w:tcPr>
            <w:tcW w:w="708" w:type="dxa"/>
            <w:shd w:val="clear" w:color="auto" w:fill="F7CAAC" w:themeFill="accent2" w:themeFillTint="66"/>
            <w:vAlign w:val="center"/>
          </w:tcPr>
          <w:p w14:paraId="1D6763FC" w14:textId="36D9C31C"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2029-</w:t>
            </w:r>
            <w:r w:rsidR="00A24B20">
              <w:rPr>
                <w:rFonts w:ascii="Times New Roman" w:hAnsi="Times New Roman" w:cs="Times New Roman"/>
                <w:b/>
                <w:i/>
                <w:sz w:val="16"/>
                <w:szCs w:val="16"/>
              </w:rPr>
              <w:t>2032</w:t>
            </w:r>
            <w:r w:rsidR="0042195F" w:rsidRPr="0036591E">
              <w:rPr>
                <w:rFonts w:ascii="Times New Roman" w:hAnsi="Times New Roman" w:cs="Times New Roman"/>
                <w:b/>
                <w:i/>
                <w:sz w:val="16"/>
                <w:szCs w:val="16"/>
              </w:rPr>
              <w:t>г.</w:t>
            </w:r>
          </w:p>
        </w:tc>
      </w:tr>
      <w:tr w:rsidR="00D37699" w:rsidRPr="0036591E" w14:paraId="487CC88A" w14:textId="77777777" w:rsidTr="0036591E">
        <w:trPr>
          <w:trHeight w:val="80"/>
        </w:trPr>
        <w:tc>
          <w:tcPr>
            <w:tcW w:w="9718" w:type="dxa"/>
            <w:gridSpan w:val="10"/>
            <w:shd w:val="clear" w:color="auto" w:fill="F7CAAC" w:themeFill="accent2" w:themeFillTint="66"/>
            <w:vAlign w:val="center"/>
          </w:tcPr>
          <w:p w14:paraId="45F0F892" w14:textId="4D03FBB9" w:rsidR="00D37699" w:rsidRPr="0036591E" w:rsidRDefault="002E4039" w:rsidP="0042195F">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b/>
                <w:i/>
                <w:sz w:val="16"/>
                <w:szCs w:val="16"/>
              </w:rPr>
              <w:t>ВОК</w:t>
            </w:r>
          </w:p>
        </w:tc>
      </w:tr>
      <w:tr w:rsidR="00D37699" w:rsidRPr="0036591E" w14:paraId="1294487D" w14:textId="77777777" w:rsidTr="00E726D9">
        <w:trPr>
          <w:trHeight w:val="68"/>
        </w:trPr>
        <w:tc>
          <w:tcPr>
            <w:tcW w:w="1497" w:type="dxa"/>
            <w:vMerge w:val="restart"/>
            <w:vAlign w:val="center"/>
          </w:tcPr>
          <w:p w14:paraId="76262541" w14:textId="77777777" w:rsidR="00D37699" w:rsidRPr="0036591E" w:rsidRDefault="00D37699" w:rsidP="00E726D9">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Тепловая энергия</w:t>
            </w:r>
          </w:p>
          <w:p w14:paraId="307027A0" w14:textId="77777777" w:rsidR="00D37699" w:rsidRPr="0036591E" w:rsidRDefault="00D37699" w:rsidP="00E726D9">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(мощности), Гкал/ч</w:t>
            </w:r>
          </w:p>
        </w:tc>
        <w:tc>
          <w:tcPr>
            <w:tcW w:w="2551" w:type="dxa"/>
          </w:tcPr>
          <w:p w14:paraId="59ACE616" w14:textId="77777777"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09" w:type="dxa"/>
            <w:vAlign w:val="center"/>
          </w:tcPr>
          <w:p w14:paraId="5903C656"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00DCC41D"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305C2B1B"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5AEE88D8"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0C04AA3D"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2A03A733"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69321C7A"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427B6311"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46BA8827" w14:textId="77777777" w:rsidTr="00E726D9">
        <w:trPr>
          <w:trHeight w:val="68"/>
        </w:trPr>
        <w:tc>
          <w:tcPr>
            <w:tcW w:w="1497" w:type="dxa"/>
            <w:vMerge/>
          </w:tcPr>
          <w:p w14:paraId="5DAD978F" w14:textId="77777777" w:rsidR="00D37699" w:rsidRPr="0036591E" w:rsidRDefault="00D37699" w:rsidP="00D37699">
            <w:pPr>
              <w:autoSpaceDE w:val="0"/>
              <w:autoSpaceDN w:val="0"/>
              <w:adjustRightInd w:val="0"/>
              <w:spacing w:after="0" w:line="240" w:lineRule="auto"/>
              <w:jc w:val="center"/>
              <w:rPr>
                <w:rFonts w:ascii="Times New Roman" w:hAnsi="Times New Roman" w:cs="Times New Roman"/>
                <w:sz w:val="16"/>
                <w:szCs w:val="16"/>
              </w:rPr>
            </w:pPr>
          </w:p>
        </w:tc>
        <w:tc>
          <w:tcPr>
            <w:tcW w:w="2551" w:type="dxa"/>
            <w:shd w:val="clear" w:color="auto" w:fill="FBE4D5" w:themeFill="accent2" w:themeFillTint="33"/>
          </w:tcPr>
          <w:p w14:paraId="679C32F8" w14:textId="77777777"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14:paraId="6E5C551E"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673A57DB"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4449656B"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4EC4932F"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664F5FB1"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0E16FF8A"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23561CBD"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39993CB4"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50D21C40" w14:textId="77777777" w:rsidTr="00E726D9">
        <w:trPr>
          <w:trHeight w:val="68"/>
        </w:trPr>
        <w:tc>
          <w:tcPr>
            <w:tcW w:w="1497" w:type="dxa"/>
            <w:vMerge/>
          </w:tcPr>
          <w:p w14:paraId="7D0613EF" w14:textId="77777777" w:rsidR="00D37699" w:rsidRPr="0036591E" w:rsidRDefault="00D37699" w:rsidP="00D37699">
            <w:pPr>
              <w:autoSpaceDE w:val="0"/>
              <w:autoSpaceDN w:val="0"/>
              <w:adjustRightInd w:val="0"/>
              <w:spacing w:after="0" w:line="240" w:lineRule="auto"/>
              <w:jc w:val="center"/>
              <w:rPr>
                <w:rFonts w:ascii="Times New Roman" w:hAnsi="Times New Roman" w:cs="Times New Roman"/>
                <w:sz w:val="16"/>
                <w:szCs w:val="16"/>
              </w:rPr>
            </w:pPr>
          </w:p>
        </w:tc>
        <w:tc>
          <w:tcPr>
            <w:tcW w:w="2551" w:type="dxa"/>
          </w:tcPr>
          <w:p w14:paraId="6D37BADF" w14:textId="77777777"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09" w:type="dxa"/>
            <w:vAlign w:val="center"/>
          </w:tcPr>
          <w:p w14:paraId="0E08F161"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0820CD2A"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6D6B7D33"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4FAF0F87"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09F38D95"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5F8B30F1"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79E18702"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5C05426C"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14:paraId="1A2900D6" w14:textId="77777777" w:rsidTr="00E726D9">
        <w:trPr>
          <w:trHeight w:val="68"/>
        </w:trPr>
        <w:tc>
          <w:tcPr>
            <w:tcW w:w="4048" w:type="dxa"/>
            <w:gridSpan w:val="2"/>
            <w:shd w:val="clear" w:color="auto" w:fill="F7CAAC" w:themeFill="accent2" w:themeFillTint="66"/>
            <w:vAlign w:val="center"/>
          </w:tcPr>
          <w:p w14:paraId="2792961F" w14:textId="77777777" w:rsidR="00D37699" w:rsidRPr="0036591E" w:rsidRDefault="00D37699" w:rsidP="0042195F">
            <w:pPr>
              <w:autoSpaceDE w:val="0"/>
              <w:autoSpaceDN w:val="0"/>
              <w:adjustRightInd w:val="0"/>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Всего, Гкал/ч</w:t>
            </w:r>
          </w:p>
        </w:tc>
        <w:tc>
          <w:tcPr>
            <w:tcW w:w="709" w:type="dxa"/>
            <w:shd w:val="clear" w:color="auto" w:fill="F7CAAC" w:themeFill="accent2" w:themeFillTint="66"/>
            <w:vAlign w:val="center"/>
          </w:tcPr>
          <w:p w14:paraId="3D95F90E" w14:textId="77777777"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3D80671A" w14:textId="77777777"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02002232" w14:textId="77777777"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5A2C9228" w14:textId="77777777"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7AEFF8FF" w14:textId="77777777"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63305821" w14:textId="77777777"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50B1CFD1" w14:textId="77777777"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507E58FF" w14:textId="77777777" w:rsidR="00D37699" w:rsidRPr="0036591E" w:rsidRDefault="00D37699" w:rsidP="0042195F">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r w:rsidR="0036591E" w:rsidRPr="0036591E" w14:paraId="179EEAE8" w14:textId="77777777" w:rsidTr="00E726D9">
        <w:trPr>
          <w:trHeight w:val="68"/>
        </w:trPr>
        <w:tc>
          <w:tcPr>
            <w:tcW w:w="1497" w:type="dxa"/>
            <w:vMerge w:val="restart"/>
            <w:vAlign w:val="center"/>
          </w:tcPr>
          <w:p w14:paraId="3211CF2F" w14:textId="77777777" w:rsidR="00D37699" w:rsidRPr="0036591E" w:rsidRDefault="00D37699" w:rsidP="00E726D9">
            <w:pPr>
              <w:autoSpaceDE w:val="0"/>
              <w:autoSpaceDN w:val="0"/>
              <w:adjustRightInd w:val="0"/>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Теплоноситель, м3/ч</w:t>
            </w:r>
          </w:p>
        </w:tc>
        <w:tc>
          <w:tcPr>
            <w:tcW w:w="2551" w:type="dxa"/>
          </w:tcPr>
          <w:p w14:paraId="704615D0" w14:textId="77777777" w:rsidR="00D37699" w:rsidRPr="0036591E" w:rsidRDefault="00D37699" w:rsidP="0042195F">
            <w:pPr>
              <w:autoSpaceDE w:val="0"/>
              <w:autoSpaceDN w:val="0"/>
              <w:adjustRightInd w:val="0"/>
              <w:spacing w:after="0" w:line="240" w:lineRule="auto"/>
              <w:ind w:left="-25" w:firstLine="25"/>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09" w:type="dxa"/>
            <w:vAlign w:val="center"/>
          </w:tcPr>
          <w:p w14:paraId="4BBFC14D" w14:textId="77777777"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66780D1" w14:textId="77777777"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BC57D3D" w14:textId="77777777"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02624031" w14:textId="77777777"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0E453FAA" w14:textId="77777777"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1A82884" w14:textId="77777777"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7B270C91" w14:textId="77777777"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241A14DB" w14:textId="77777777" w:rsidR="00D37699" w:rsidRPr="0036591E" w:rsidRDefault="00D37699" w:rsidP="0042195F">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32A4B647" w14:textId="77777777" w:rsidTr="00E726D9">
        <w:trPr>
          <w:trHeight w:val="68"/>
        </w:trPr>
        <w:tc>
          <w:tcPr>
            <w:tcW w:w="1497" w:type="dxa"/>
            <w:vMerge/>
          </w:tcPr>
          <w:p w14:paraId="46A6757C" w14:textId="77777777"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shd w:val="clear" w:color="auto" w:fill="FBE4D5" w:themeFill="accent2" w:themeFillTint="33"/>
          </w:tcPr>
          <w:p w14:paraId="7AF60084" w14:textId="77777777"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09" w:type="dxa"/>
            <w:shd w:val="clear" w:color="auto" w:fill="FBE4D5" w:themeFill="accent2" w:themeFillTint="33"/>
            <w:vAlign w:val="center"/>
          </w:tcPr>
          <w:p w14:paraId="4A7ECC6D"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7D7550D4"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18AAD00D"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6BFC4016"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47338321"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1E3A5BA3"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shd w:val="clear" w:color="auto" w:fill="FBE4D5" w:themeFill="accent2" w:themeFillTint="33"/>
            <w:vAlign w:val="center"/>
          </w:tcPr>
          <w:p w14:paraId="3FDA3D1A"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shd w:val="clear" w:color="auto" w:fill="FBE4D5" w:themeFill="accent2" w:themeFillTint="33"/>
            <w:vAlign w:val="center"/>
          </w:tcPr>
          <w:p w14:paraId="3266F3D3"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14:paraId="2B6CD401" w14:textId="77777777" w:rsidTr="00E726D9">
        <w:trPr>
          <w:trHeight w:val="68"/>
        </w:trPr>
        <w:tc>
          <w:tcPr>
            <w:tcW w:w="1497" w:type="dxa"/>
            <w:vMerge/>
          </w:tcPr>
          <w:p w14:paraId="73F18659" w14:textId="77777777" w:rsidR="00D37699" w:rsidRPr="0036591E" w:rsidRDefault="00D37699" w:rsidP="00D37699">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51" w:type="dxa"/>
          </w:tcPr>
          <w:p w14:paraId="13BC0C41" w14:textId="77777777" w:rsidR="00D37699" w:rsidRPr="0036591E" w:rsidRDefault="00D37699" w:rsidP="00D37699">
            <w:pPr>
              <w:autoSpaceDE w:val="0"/>
              <w:autoSpaceDN w:val="0"/>
              <w:adjustRightInd w:val="0"/>
              <w:spacing w:after="0" w:line="240" w:lineRule="auto"/>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09" w:type="dxa"/>
            <w:vAlign w:val="center"/>
          </w:tcPr>
          <w:p w14:paraId="302EE046"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115E9BEC"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759072F0"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419668F5"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42455DF0"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7A319F58"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9" w:type="dxa"/>
            <w:vAlign w:val="center"/>
          </w:tcPr>
          <w:p w14:paraId="5CBAE708"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08" w:type="dxa"/>
            <w:vAlign w:val="center"/>
          </w:tcPr>
          <w:p w14:paraId="093E05B0" w14:textId="77777777" w:rsidR="00D37699" w:rsidRPr="0036591E" w:rsidRDefault="00D37699" w:rsidP="00D37699">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14:paraId="6035427F" w14:textId="77777777" w:rsidTr="00E726D9">
        <w:trPr>
          <w:trHeight w:val="68"/>
        </w:trPr>
        <w:tc>
          <w:tcPr>
            <w:tcW w:w="4048" w:type="dxa"/>
            <w:gridSpan w:val="2"/>
            <w:shd w:val="clear" w:color="auto" w:fill="F7CAAC" w:themeFill="accent2" w:themeFillTint="66"/>
            <w:vAlign w:val="center"/>
          </w:tcPr>
          <w:p w14:paraId="090E0481" w14:textId="77777777" w:rsidR="00D37699" w:rsidRPr="0036591E" w:rsidRDefault="00D37699" w:rsidP="00D37699">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Всего, м3/ч</w:t>
            </w:r>
          </w:p>
        </w:tc>
        <w:tc>
          <w:tcPr>
            <w:tcW w:w="709" w:type="dxa"/>
            <w:shd w:val="clear" w:color="auto" w:fill="F7CAAC" w:themeFill="accent2" w:themeFillTint="66"/>
            <w:vAlign w:val="center"/>
          </w:tcPr>
          <w:p w14:paraId="79CF900B" w14:textId="77777777"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2AD5E544" w14:textId="77777777"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6AC93180" w14:textId="77777777"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437CE67F" w14:textId="77777777"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29A37EAA" w14:textId="77777777"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003F0226" w14:textId="77777777"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9" w:type="dxa"/>
            <w:shd w:val="clear" w:color="auto" w:fill="F7CAAC" w:themeFill="accent2" w:themeFillTint="66"/>
            <w:vAlign w:val="center"/>
          </w:tcPr>
          <w:p w14:paraId="0C421CBD" w14:textId="77777777"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08" w:type="dxa"/>
            <w:shd w:val="clear" w:color="auto" w:fill="F7CAAC" w:themeFill="accent2" w:themeFillTint="66"/>
            <w:vAlign w:val="center"/>
          </w:tcPr>
          <w:p w14:paraId="5F55233A" w14:textId="77777777" w:rsidR="00D37699" w:rsidRPr="0036591E" w:rsidRDefault="00D37699" w:rsidP="00D37699">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bl>
    <w:p w14:paraId="28BD46A0" w14:textId="77777777" w:rsidR="00B63CE8" w:rsidRDefault="00B63CE8" w:rsidP="00D37699">
      <w:pPr>
        <w:autoSpaceDE w:val="0"/>
        <w:autoSpaceDN w:val="0"/>
        <w:adjustRightInd w:val="0"/>
        <w:spacing w:before="240" w:line="240" w:lineRule="auto"/>
        <w:jc w:val="center"/>
        <w:rPr>
          <w:rFonts w:ascii="Times New Roman" w:hAnsi="Times New Roman" w:cs="Times New Roman"/>
          <w:b/>
          <w:i/>
          <w:iCs/>
          <w:sz w:val="28"/>
          <w:szCs w:val="28"/>
        </w:rPr>
        <w:sectPr w:rsidR="00B63CE8"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A3CA01" w14:textId="324F56AF" w:rsidR="0059152E" w:rsidRPr="0059711E" w:rsidRDefault="0059152E" w:rsidP="00D37699">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2.6 Прогнозы приростов объемов потребления тепловой энергии (мощности) и теплоносителя объектами, расположенными в произво</w:t>
      </w:r>
      <w:r w:rsidR="007077DA" w:rsidRPr="0059711E">
        <w:rPr>
          <w:rFonts w:ascii="Times New Roman" w:hAnsi="Times New Roman" w:cs="Times New Roman"/>
          <w:b/>
          <w:i/>
          <w:sz w:val="28"/>
          <w:szCs w:val="20"/>
        </w:rPr>
        <w:t>дс</w:t>
      </w:r>
      <w:r w:rsidRPr="0059711E">
        <w:rPr>
          <w:rFonts w:ascii="Times New Roman" w:hAnsi="Times New Roman" w:cs="Times New Roman"/>
          <w:b/>
          <w:i/>
          <w:iCs/>
          <w:sz w:val="28"/>
          <w:szCs w:val="28"/>
        </w:rPr>
        <w:t xml:space="preserve">твенных зонах, при условии возможных изменений </w:t>
      </w:r>
      <w:r w:rsidR="007077DA" w:rsidRPr="0059711E">
        <w:rPr>
          <w:rFonts w:ascii="Times New Roman" w:hAnsi="Times New Roman" w:cs="Times New Roman"/>
          <w:b/>
          <w:i/>
          <w:iCs/>
          <w:sz w:val="28"/>
          <w:szCs w:val="28"/>
        </w:rPr>
        <w:t>производс</w:t>
      </w:r>
      <w:r w:rsidRPr="0059711E">
        <w:rPr>
          <w:rFonts w:ascii="Times New Roman" w:hAnsi="Times New Roman" w:cs="Times New Roman"/>
          <w:b/>
          <w:i/>
          <w:iCs/>
          <w:sz w:val="28"/>
          <w:szCs w:val="28"/>
        </w:rPr>
        <w:t>твенных зон и их перепрофилирования и приростов объемов потребления тепловой энергии (мощности) произво</w:t>
      </w:r>
      <w:r w:rsidR="007077DA" w:rsidRPr="0059711E">
        <w:rPr>
          <w:rFonts w:ascii="Times New Roman" w:hAnsi="Times New Roman" w:cs="Times New Roman"/>
          <w:b/>
          <w:i/>
          <w:iCs/>
          <w:sz w:val="28"/>
          <w:szCs w:val="28"/>
        </w:rPr>
        <w:t>дс</w:t>
      </w:r>
      <w:r w:rsidRPr="0059711E">
        <w:rPr>
          <w:rFonts w:ascii="Times New Roman" w:hAnsi="Times New Roman" w:cs="Times New Roman"/>
          <w:b/>
          <w:i/>
          <w:iCs/>
          <w:sz w:val="28"/>
          <w:szCs w:val="28"/>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46895C82" w14:textId="5E0FCDF0" w:rsidR="003C5C1D"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ыми в произво</w:t>
      </w:r>
      <w:r w:rsidR="007077DA">
        <w:rPr>
          <w:rFonts w:ascii="Times New Roman" w:hAnsi="Times New Roman" w:cs="Times New Roman"/>
          <w:sz w:val="28"/>
          <w:szCs w:val="28"/>
        </w:rPr>
        <w:t>дс</w:t>
      </w:r>
      <w:r>
        <w:rPr>
          <w:rFonts w:ascii="Times New Roman" w:hAnsi="Times New Roman" w:cs="Times New Roman"/>
          <w:sz w:val="28"/>
          <w:szCs w:val="28"/>
        </w:rPr>
        <w:t xml:space="preserve">твенных зонах </w:t>
      </w:r>
      <w:r w:rsidR="0036591E">
        <w:rPr>
          <w:rFonts w:ascii="Times New Roman" w:hAnsi="Times New Roman" w:cs="Times New Roman"/>
          <w:sz w:val="28"/>
          <w:szCs w:val="28"/>
        </w:rPr>
        <w:t>на р</w:t>
      </w:r>
      <w:r w:rsidR="0036591E" w:rsidRPr="0059152E">
        <w:rPr>
          <w:rFonts w:ascii="Times New Roman" w:hAnsi="Times New Roman" w:cs="Times New Roman"/>
          <w:sz w:val="28"/>
          <w:szCs w:val="28"/>
        </w:rPr>
        <w:t>асчетный период,</w:t>
      </w:r>
      <w:r w:rsidRPr="0059152E">
        <w:rPr>
          <w:rFonts w:ascii="Times New Roman" w:hAnsi="Times New Roman" w:cs="Times New Roman"/>
          <w:sz w:val="28"/>
          <w:szCs w:val="28"/>
        </w:rPr>
        <w:t xml:space="preserve"> не планируются.</w:t>
      </w:r>
      <w:r w:rsidR="003C5C1D" w:rsidRPr="0059152E">
        <w:rPr>
          <w:rFonts w:ascii="Times New Roman" w:hAnsi="Times New Roman" w:cs="Times New Roman"/>
          <w:sz w:val="28"/>
          <w:szCs w:val="28"/>
        </w:rPr>
        <w:t xml:space="preserve"> </w:t>
      </w:r>
    </w:p>
    <w:p w14:paraId="1EAEC065" w14:textId="77777777" w:rsidR="0059711E" w:rsidRDefault="0059711E" w:rsidP="0059711E">
      <w:pPr>
        <w:spacing w:line="360" w:lineRule="auto"/>
        <w:jc w:val="center"/>
        <w:rPr>
          <w:rFonts w:ascii="Times New Roman" w:eastAsia="Times New Roman,Bold" w:hAnsi="Times New Roman" w:cs="Times New Roman"/>
          <w:b/>
          <w:bCs/>
          <w:i/>
          <w:color w:val="000000" w:themeColor="text1"/>
          <w:sz w:val="28"/>
          <w:szCs w:val="28"/>
        </w:rPr>
        <w:sectPr w:rsidR="0059711E"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1179C03" w14:textId="77777777" w:rsidR="0059152E" w:rsidRPr="0059152E" w:rsidRDefault="001560F7" w:rsidP="00772295">
      <w:pPr>
        <w:spacing w:line="240" w:lineRule="auto"/>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lastRenderedPageBreak/>
        <w:t>ГЛАВА 3. ЭЛЕКТРОННАЯ МОДЕЛЬ СИСТЕМЫ ТЕПЛОСНАБЖЕНИЯ ПОСЕЛЕНИЯ</w:t>
      </w:r>
    </w:p>
    <w:p w14:paraId="14DA3308" w14:textId="793DF02B" w:rsidR="00827E43" w:rsidRPr="00827E43" w:rsidRDefault="00827E43" w:rsidP="00827E43">
      <w:pPr>
        <w:spacing w:line="360" w:lineRule="auto"/>
        <w:ind w:firstLine="709"/>
        <w:jc w:val="both"/>
        <w:rPr>
          <w:rFonts w:ascii="Times New Roman" w:hAnsi="Times New Roman" w:cs="Times New Roman"/>
          <w:sz w:val="28"/>
        </w:rPr>
      </w:pPr>
      <w:r w:rsidRPr="00827E43">
        <w:rPr>
          <w:rFonts w:ascii="Times New Roman" w:hAnsi="Times New Roman" w:cs="Times New Roman"/>
          <w:sz w:val="28"/>
        </w:rPr>
        <w:t xml:space="preserve">В соответствии с постановлением правительства Российской федерации </w:t>
      </w:r>
      <w:r w:rsidR="00B63CE8">
        <w:rPr>
          <w:rFonts w:ascii="Times New Roman" w:hAnsi="Times New Roman" w:cs="Times New Roman"/>
          <w:sz w:val="28"/>
        </w:rPr>
        <w:br/>
      </w:r>
      <w:r w:rsidRPr="00827E43">
        <w:rPr>
          <w:rFonts w:ascii="Times New Roman" w:hAnsi="Times New Roman" w:cs="Times New Roman"/>
          <w:sz w:val="28"/>
        </w:rPr>
        <w:t>№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14:paraId="6409A33C" w14:textId="77777777" w:rsidR="00145255" w:rsidRPr="000B4648" w:rsidRDefault="00145255" w:rsidP="00145255">
      <w:pPr>
        <w:spacing w:line="360" w:lineRule="auto"/>
        <w:ind w:firstLine="709"/>
        <w:jc w:val="both"/>
        <w:rPr>
          <w:rFonts w:ascii="Times New Roman" w:hAnsi="Times New Roman" w:cs="Times New Roman"/>
          <w:vanish/>
          <w:sz w:val="28"/>
          <w:szCs w:val="28"/>
        </w:rPr>
        <w:sectPr w:rsidR="00145255" w:rsidRPr="000B4648" w:rsidSect="0052234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3A63256" w14:textId="2065A0C1" w:rsidR="0059152E" w:rsidRPr="0059152E" w:rsidRDefault="001560F7" w:rsidP="000D2F08">
      <w:pPr>
        <w:autoSpaceDE w:val="0"/>
        <w:autoSpaceDN w:val="0"/>
        <w:adjustRightInd w:val="0"/>
        <w:spacing w:line="240" w:lineRule="auto"/>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lastRenderedPageBreak/>
        <w:t>ГЛАВА 4. СУЩЕСТВУЮЩИЕ И ПЕРСПЕКТИВНЫЕ БАЛАНСЫ ТЕПЛОВОЙ МОЩНОСТИ ИСТОЧНИКОВ ТЕПЛОВОЙ ЭНЕРГИИ И ТЕПЛОВОЙ</w:t>
      </w:r>
      <w:r w:rsidR="00145255">
        <w:rPr>
          <w:rFonts w:ascii="Times New Roman" w:eastAsia="Times New Roman,Bold" w:hAnsi="Times New Roman" w:cs="Times New Roman"/>
          <w:b/>
          <w:bCs/>
          <w:i/>
          <w:sz w:val="28"/>
          <w:szCs w:val="28"/>
        </w:rPr>
        <w:t xml:space="preserve"> НА</w:t>
      </w:r>
      <w:r w:rsidRPr="0059152E">
        <w:rPr>
          <w:rFonts w:ascii="Times New Roman" w:eastAsia="Times New Roman,Bold" w:hAnsi="Times New Roman" w:cs="Times New Roman"/>
          <w:b/>
          <w:bCs/>
          <w:i/>
          <w:sz w:val="28"/>
          <w:szCs w:val="28"/>
        </w:rPr>
        <w:t>ГРУЗКИ</w:t>
      </w:r>
    </w:p>
    <w:p w14:paraId="19E5B375" w14:textId="77777777" w:rsidR="0059152E" w:rsidRPr="0059711E" w:rsidRDefault="0059152E" w:rsidP="000D2F08">
      <w:pPr>
        <w:autoSpaceDE w:val="0"/>
        <w:autoSpaceDN w:val="0"/>
        <w:adjustRightInd w:val="0"/>
        <w:spacing w:line="240" w:lineRule="auto"/>
        <w:jc w:val="center"/>
        <w:rPr>
          <w:rFonts w:ascii="Times New Roman" w:eastAsia="Times New Roman,Bold" w:hAnsi="Times New Roman" w:cs="Times New Roman"/>
          <w:b/>
          <w:i/>
          <w:iCs/>
          <w:sz w:val="28"/>
          <w:szCs w:val="28"/>
        </w:rPr>
      </w:pPr>
      <w:r w:rsidRPr="0059711E">
        <w:rPr>
          <w:rFonts w:ascii="Times New Roman" w:eastAsia="Times New Roman,Bold" w:hAnsi="Times New Roman" w:cs="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1C225B69" w14:textId="2538DB1E"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Балансы тепловой энергии (мощности) и перспективной тепловой нагрузки источников</w:t>
      </w:r>
      <w:r>
        <w:rPr>
          <w:rFonts w:ascii="Times New Roman" w:hAnsi="Times New Roman" w:cs="Times New Roman"/>
          <w:sz w:val="28"/>
          <w:szCs w:val="28"/>
        </w:rPr>
        <w:t xml:space="preserve"> </w:t>
      </w:r>
      <w:r w:rsidRPr="0059152E">
        <w:rPr>
          <w:rFonts w:ascii="Times New Roman" w:hAnsi="Times New Roman" w:cs="Times New Roman"/>
          <w:sz w:val="28"/>
          <w:szCs w:val="28"/>
        </w:rPr>
        <w:t xml:space="preserve">тепловой энергии (с учетом потерь в тепловых сетях) </w:t>
      </w:r>
      <w:r w:rsidR="000C14A7">
        <w:rPr>
          <w:rFonts w:ascii="Times New Roman" w:hAnsi="Times New Roman" w:cs="Times New Roman"/>
          <w:sz w:val="28"/>
          <w:szCs w:val="28"/>
        </w:rPr>
        <w:t>котельной</w:t>
      </w:r>
      <w:r w:rsidRPr="0059152E">
        <w:rPr>
          <w:rFonts w:ascii="Times New Roman" w:hAnsi="Times New Roman" w:cs="Times New Roman"/>
          <w:sz w:val="28"/>
          <w:szCs w:val="28"/>
        </w:rPr>
        <w:t xml:space="preserve"> </w:t>
      </w:r>
      <w:proofErr w:type="spellStart"/>
      <w:r w:rsidR="00070814">
        <w:rPr>
          <w:rFonts w:ascii="Times New Roman" w:eastAsia="Times New Roman,Bold" w:hAnsi="Times New Roman" w:cs="Times New Roman"/>
          <w:color w:val="000000"/>
          <w:sz w:val="28"/>
          <w:szCs w:val="28"/>
        </w:rPr>
        <w:t>Колмаковского</w:t>
      </w:r>
      <w:proofErr w:type="spellEnd"/>
      <w:r w:rsidR="00734F9A">
        <w:rPr>
          <w:rFonts w:ascii="Times New Roman" w:eastAsia="Times New Roman,Bold" w:hAnsi="Times New Roman" w:cs="Times New Roman"/>
          <w:color w:val="000000"/>
          <w:sz w:val="28"/>
          <w:szCs w:val="28"/>
        </w:rPr>
        <w:t xml:space="preserve"> сельсовета</w:t>
      </w:r>
      <w:r w:rsidR="00B63CE8" w:rsidRPr="00B63CE8">
        <w:t xml:space="preserve"> </w:t>
      </w:r>
      <w:r w:rsidR="00070814">
        <w:rPr>
          <w:rFonts w:ascii="Times New Roman" w:eastAsia="Times New Roman,Bold" w:hAnsi="Times New Roman" w:cs="Times New Roman"/>
          <w:color w:val="000000"/>
          <w:sz w:val="28"/>
          <w:szCs w:val="28"/>
        </w:rPr>
        <w:t>Убинского</w:t>
      </w:r>
      <w:r w:rsidR="00B63CE8" w:rsidRPr="00B63CE8">
        <w:rPr>
          <w:rFonts w:ascii="Times New Roman" w:eastAsia="Times New Roman,Bold" w:hAnsi="Times New Roman" w:cs="Times New Roman"/>
          <w:color w:val="000000"/>
          <w:sz w:val="28"/>
          <w:szCs w:val="28"/>
        </w:rPr>
        <w:t xml:space="preserve"> района</w:t>
      </w:r>
      <w:r w:rsidR="00F179F5" w:rsidRPr="00B63CE8">
        <w:rPr>
          <w:rFonts w:ascii="Times New Roman" w:eastAsia="Times New Roman,Bold" w:hAnsi="Times New Roman" w:cs="Times New Roman"/>
          <w:color w:val="000000"/>
          <w:sz w:val="28"/>
          <w:szCs w:val="28"/>
        </w:rPr>
        <w:t xml:space="preserve"> </w:t>
      </w:r>
      <w:r w:rsidR="00145255">
        <w:rPr>
          <w:rFonts w:ascii="Times New Roman" w:hAnsi="Times New Roman" w:cs="Times New Roman"/>
          <w:sz w:val="28"/>
          <w:szCs w:val="28"/>
        </w:rPr>
        <w:t xml:space="preserve">приведены в таблице </w:t>
      </w:r>
      <w:r w:rsidR="00E9659A">
        <w:rPr>
          <w:rFonts w:ascii="Times New Roman" w:hAnsi="Times New Roman" w:cs="Times New Roman"/>
          <w:sz w:val="28"/>
          <w:szCs w:val="28"/>
        </w:rPr>
        <w:t>4</w:t>
      </w:r>
      <w:r w:rsidR="00145255">
        <w:rPr>
          <w:rFonts w:ascii="Times New Roman" w:hAnsi="Times New Roman" w:cs="Times New Roman"/>
          <w:sz w:val="28"/>
          <w:szCs w:val="28"/>
        </w:rPr>
        <w:t>.1.1</w:t>
      </w:r>
      <w:r w:rsidRPr="0059152E">
        <w:rPr>
          <w:rFonts w:ascii="Times New Roman" w:hAnsi="Times New Roman" w:cs="Times New Roman"/>
          <w:sz w:val="28"/>
          <w:szCs w:val="28"/>
        </w:rPr>
        <w:t>.</w:t>
      </w:r>
    </w:p>
    <w:p w14:paraId="141CF9C1" w14:textId="178940FF" w:rsidR="00B63CE8" w:rsidRPr="00B63CE8" w:rsidRDefault="00145255" w:rsidP="00B63CE8">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Pr>
          <w:rFonts w:ascii="Times New Roman" w:hAnsi="Times New Roman" w:cs="Times New Roman"/>
          <w:b/>
          <w:i/>
          <w:sz w:val="28"/>
          <w:szCs w:val="28"/>
        </w:rPr>
        <w:t xml:space="preserve">Таблица </w:t>
      </w:r>
      <w:r w:rsidR="00E9659A">
        <w:rPr>
          <w:rFonts w:ascii="Times New Roman" w:hAnsi="Times New Roman" w:cs="Times New Roman"/>
          <w:b/>
          <w:i/>
          <w:sz w:val="28"/>
          <w:szCs w:val="28"/>
        </w:rPr>
        <w:t>4</w:t>
      </w:r>
      <w:r>
        <w:rPr>
          <w:rFonts w:ascii="Times New Roman" w:hAnsi="Times New Roman" w:cs="Times New Roman"/>
          <w:b/>
          <w:i/>
          <w:sz w:val="28"/>
          <w:szCs w:val="28"/>
        </w:rPr>
        <w:t>.1.1</w:t>
      </w:r>
      <w:r w:rsidR="0059152E" w:rsidRPr="008416DB">
        <w:rPr>
          <w:rFonts w:ascii="Times New Roman" w:hAnsi="Times New Roman" w:cs="Times New Roman"/>
          <w:b/>
          <w:i/>
          <w:sz w:val="28"/>
          <w:szCs w:val="28"/>
        </w:rPr>
        <w:t xml:space="preserve"> – Балансы тепловой энергии (мощности) и перспективной тепловой нагрузки источников тепловой энергии </w:t>
      </w:r>
      <w:r w:rsidR="000C14A7">
        <w:rPr>
          <w:rFonts w:ascii="Times New Roman" w:hAnsi="Times New Roman" w:cs="Times New Roman"/>
          <w:b/>
          <w:i/>
          <w:sz w:val="28"/>
          <w:szCs w:val="28"/>
        </w:rPr>
        <w:t>котельной</w:t>
      </w:r>
      <w:r w:rsidR="0059152E" w:rsidRPr="008416DB">
        <w:rPr>
          <w:rFonts w:ascii="Times New Roman" w:hAnsi="Times New Roman" w:cs="Times New Roman"/>
          <w:b/>
          <w:i/>
          <w:sz w:val="28"/>
          <w:szCs w:val="28"/>
        </w:rPr>
        <w:t xml:space="preserve"> </w:t>
      </w:r>
      <w:proofErr w:type="spellStart"/>
      <w:r w:rsidR="00070814">
        <w:rPr>
          <w:rFonts w:ascii="Times New Roman" w:eastAsia="Times New Roman,Bold" w:hAnsi="Times New Roman" w:cs="Times New Roman"/>
          <w:b/>
          <w:i/>
          <w:color w:val="000000"/>
          <w:sz w:val="28"/>
          <w:szCs w:val="28"/>
        </w:rPr>
        <w:t>Колмаковского</w:t>
      </w:r>
      <w:proofErr w:type="spellEnd"/>
      <w:r w:rsidR="00734F9A">
        <w:rPr>
          <w:rFonts w:ascii="Times New Roman" w:eastAsia="Times New Roman,Bold" w:hAnsi="Times New Roman" w:cs="Times New Roman"/>
          <w:b/>
          <w:i/>
          <w:color w:val="000000"/>
          <w:sz w:val="28"/>
          <w:szCs w:val="28"/>
        </w:rPr>
        <w:t xml:space="preserve"> сельсовета</w:t>
      </w:r>
      <w:r w:rsidR="00B63CE8" w:rsidRPr="00B63CE8">
        <w:t xml:space="preserve"> </w:t>
      </w:r>
      <w:r w:rsidR="00070814">
        <w:rPr>
          <w:rFonts w:ascii="Times New Roman" w:eastAsia="Times New Roman,Bold" w:hAnsi="Times New Roman" w:cs="Times New Roman"/>
          <w:b/>
          <w:i/>
          <w:color w:val="000000"/>
          <w:sz w:val="28"/>
          <w:szCs w:val="28"/>
        </w:rPr>
        <w:t>Убинского</w:t>
      </w:r>
      <w:r w:rsidR="00B63CE8" w:rsidRPr="00B63CE8">
        <w:rPr>
          <w:rFonts w:ascii="Times New Roman" w:eastAsia="Times New Roman,Bold" w:hAnsi="Times New Roman" w:cs="Times New Roman"/>
          <w:b/>
          <w:i/>
          <w:color w:val="000000"/>
          <w:sz w:val="28"/>
          <w:szCs w:val="28"/>
        </w:rPr>
        <w:t xml:space="preserve"> района</w:t>
      </w:r>
    </w:p>
    <w:tbl>
      <w:tblPr>
        <w:tblW w:w="4976" w:type="pct"/>
        <w:tblInd w:w="108" w:type="dxa"/>
        <w:tblLook w:val="0000" w:firstRow="0" w:lastRow="0" w:firstColumn="0" w:lastColumn="0" w:noHBand="0" w:noVBand="0"/>
      </w:tblPr>
      <w:tblGrid>
        <w:gridCol w:w="3597"/>
        <w:gridCol w:w="1617"/>
        <w:gridCol w:w="1544"/>
        <w:gridCol w:w="1581"/>
        <w:gridCol w:w="1580"/>
        <w:gridCol w:w="1436"/>
        <w:gridCol w:w="1697"/>
        <w:gridCol w:w="1431"/>
      </w:tblGrid>
      <w:tr w:rsidR="009A5402" w:rsidRPr="00C37EE4" w14:paraId="5374EC53" w14:textId="77777777" w:rsidTr="00B170C8">
        <w:trPr>
          <w:trHeight w:val="20"/>
          <w:tblHeader/>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F26559F" w14:textId="77777777" w:rsidR="009A5402" w:rsidRPr="00C37EE4" w:rsidRDefault="009A5402" w:rsidP="00427DD1">
            <w:pPr>
              <w:autoSpaceDE w:val="0"/>
              <w:autoSpaceDN w:val="0"/>
              <w:adjustRightInd w:val="0"/>
              <w:spacing w:after="0" w:line="240" w:lineRule="auto"/>
              <w:jc w:val="center"/>
              <w:rPr>
                <w:rFonts w:ascii="Times New Roman" w:hAnsi="Times New Roman"/>
                <w:b/>
                <w:i/>
                <w:sz w:val="20"/>
                <w:szCs w:val="20"/>
              </w:rPr>
            </w:pPr>
            <w:bookmarkStart w:id="2" w:name="_Hlk106097596"/>
            <w:r w:rsidRPr="00C37EE4">
              <w:rPr>
                <w:rFonts w:ascii="Times New Roman" w:hAnsi="Times New Roman"/>
                <w:b/>
                <w:i/>
                <w:sz w:val="20"/>
                <w:szCs w:val="20"/>
              </w:rPr>
              <w:t>Наименование источника теплоснабжения</w:t>
            </w:r>
          </w:p>
        </w:tc>
        <w:tc>
          <w:tcPr>
            <w:tcW w:w="558"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CAFAD18" w14:textId="77777777" w:rsidR="009A5402" w:rsidRPr="00C37EE4" w:rsidRDefault="009A5402" w:rsidP="00427DD1">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Установленная тепловая мощность, Гкал/ч</w:t>
            </w:r>
          </w:p>
        </w:tc>
        <w:tc>
          <w:tcPr>
            <w:tcW w:w="533"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A906721" w14:textId="77777777" w:rsidR="009A5402" w:rsidRPr="00C37EE4" w:rsidRDefault="009A5402" w:rsidP="00427DD1">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Располагаемая тепловая мощность, Гкал/ч</w:t>
            </w:r>
          </w:p>
        </w:tc>
        <w:tc>
          <w:tcPr>
            <w:tcW w:w="546"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0D14F1B" w14:textId="77777777" w:rsidR="009A5402" w:rsidRPr="00C37EE4" w:rsidRDefault="009A5402" w:rsidP="00427DD1">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Затраты тепловой мощности на собственные и хозяйственные нужды, Гкал/ч</w:t>
            </w:r>
          </w:p>
        </w:tc>
        <w:tc>
          <w:tcPr>
            <w:tcW w:w="545"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48D48ADC" w14:textId="77777777" w:rsidR="009A5402" w:rsidRPr="00C37EE4" w:rsidRDefault="009A5402" w:rsidP="00427DD1">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Нагрузка потребителей, Гкал/ч</w:t>
            </w:r>
          </w:p>
        </w:tc>
        <w:tc>
          <w:tcPr>
            <w:tcW w:w="496"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CE001C6" w14:textId="77777777" w:rsidR="009A5402" w:rsidRPr="00C37EE4" w:rsidRDefault="009A5402" w:rsidP="00427DD1">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Тепловые потери в тепловых сетях. Гкал/ч</w:t>
            </w:r>
          </w:p>
        </w:tc>
        <w:tc>
          <w:tcPr>
            <w:tcW w:w="586"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58B0D954" w14:textId="77777777" w:rsidR="009A5402" w:rsidRPr="00C37EE4" w:rsidRDefault="009A5402" w:rsidP="00427DD1">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Присоединённая тепловая нагрузка (с учётом тепловых потерь в тепловых сетях), Гкал/ч</w:t>
            </w:r>
          </w:p>
        </w:tc>
        <w:tc>
          <w:tcPr>
            <w:tcW w:w="494"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38E4189" w14:textId="77777777" w:rsidR="009A5402" w:rsidRPr="00C37EE4" w:rsidRDefault="009A5402" w:rsidP="00427DD1">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Резерв тепловой мощности источников тепла, Гкал/ч</w:t>
            </w:r>
          </w:p>
        </w:tc>
      </w:tr>
      <w:tr w:rsidR="009A5402" w:rsidRPr="00C37EE4" w14:paraId="23F0B40A" w14:textId="77777777" w:rsidTr="00427DD1">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479B17E6" w14:textId="3182B250" w:rsidR="009A5402" w:rsidRPr="00C37EE4" w:rsidRDefault="006117CE" w:rsidP="00427DD1">
            <w:pPr>
              <w:autoSpaceDE w:val="0"/>
              <w:autoSpaceDN w:val="0"/>
              <w:adjustRightInd w:val="0"/>
              <w:spacing w:after="0" w:line="240" w:lineRule="auto"/>
              <w:jc w:val="center"/>
              <w:rPr>
                <w:rFonts w:ascii="Times New Roman" w:hAnsi="Times New Roman"/>
                <w:b/>
                <w:i/>
                <w:sz w:val="20"/>
                <w:szCs w:val="20"/>
              </w:rPr>
            </w:pPr>
            <w:r>
              <w:rPr>
                <w:rFonts w:ascii="Times New Roman" w:hAnsi="Times New Roman"/>
                <w:b/>
                <w:i/>
                <w:sz w:val="20"/>
                <w:szCs w:val="20"/>
              </w:rPr>
              <w:t>2022</w:t>
            </w:r>
            <w:r w:rsidR="009A5402" w:rsidRPr="00C37EE4">
              <w:rPr>
                <w:rFonts w:ascii="Times New Roman" w:hAnsi="Times New Roman"/>
                <w:b/>
                <w:i/>
                <w:sz w:val="20"/>
                <w:szCs w:val="20"/>
              </w:rPr>
              <w:t xml:space="preserve"> год</w:t>
            </w:r>
          </w:p>
        </w:tc>
      </w:tr>
      <w:tr w:rsidR="0084141E" w:rsidRPr="00C37EE4" w14:paraId="1BA8F27D" w14:textId="77777777" w:rsidTr="00B170C8">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437A32C" w14:textId="2B2A0240" w:rsidR="0084141E" w:rsidRPr="00C37EE4" w:rsidRDefault="0084141E" w:rsidP="0084141E">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ВОК</w:t>
            </w:r>
          </w:p>
        </w:tc>
        <w:tc>
          <w:tcPr>
            <w:tcW w:w="558" w:type="pct"/>
            <w:tcBorders>
              <w:top w:val="single" w:sz="6" w:space="0" w:color="auto"/>
              <w:left w:val="single" w:sz="6" w:space="0" w:color="auto"/>
              <w:bottom w:val="single" w:sz="6" w:space="0" w:color="auto"/>
              <w:right w:val="single" w:sz="6" w:space="0" w:color="auto"/>
            </w:tcBorders>
            <w:vAlign w:val="center"/>
          </w:tcPr>
          <w:p w14:paraId="457BAA06" w14:textId="07D01034"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1,26</w:t>
            </w:r>
          </w:p>
        </w:tc>
        <w:tc>
          <w:tcPr>
            <w:tcW w:w="533" w:type="pct"/>
            <w:tcBorders>
              <w:top w:val="single" w:sz="6" w:space="0" w:color="auto"/>
              <w:left w:val="single" w:sz="6" w:space="0" w:color="auto"/>
              <w:bottom w:val="single" w:sz="6" w:space="0" w:color="auto"/>
              <w:right w:val="single" w:sz="6" w:space="0" w:color="auto"/>
            </w:tcBorders>
            <w:vAlign w:val="center"/>
          </w:tcPr>
          <w:p w14:paraId="34367642" w14:textId="2AA0FB7E"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1,26</w:t>
            </w:r>
          </w:p>
        </w:tc>
        <w:tc>
          <w:tcPr>
            <w:tcW w:w="546" w:type="pct"/>
            <w:tcBorders>
              <w:top w:val="single" w:sz="6" w:space="0" w:color="auto"/>
              <w:left w:val="single" w:sz="6" w:space="0" w:color="auto"/>
              <w:bottom w:val="single" w:sz="6" w:space="0" w:color="auto"/>
              <w:right w:val="single" w:sz="6" w:space="0" w:color="auto"/>
            </w:tcBorders>
            <w:vAlign w:val="center"/>
          </w:tcPr>
          <w:p w14:paraId="28637FCB" w14:textId="42E51822"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0,01</w:t>
            </w:r>
          </w:p>
        </w:tc>
        <w:tc>
          <w:tcPr>
            <w:tcW w:w="545" w:type="pct"/>
            <w:tcBorders>
              <w:top w:val="single" w:sz="6" w:space="0" w:color="auto"/>
              <w:left w:val="single" w:sz="6" w:space="0" w:color="auto"/>
              <w:bottom w:val="single" w:sz="6" w:space="0" w:color="auto"/>
              <w:right w:val="single" w:sz="6" w:space="0" w:color="auto"/>
            </w:tcBorders>
            <w:vAlign w:val="center"/>
          </w:tcPr>
          <w:p w14:paraId="0C2A62F8" w14:textId="681D21DB"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0,27</w:t>
            </w:r>
          </w:p>
        </w:tc>
        <w:tc>
          <w:tcPr>
            <w:tcW w:w="496" w:type="pct"/>
            <w:tcBorders>
              <w:top w:val="single" w:sz="6" w:space="0" w:color="auto"/>
              <w:left w:val="single" w:sz="6" w:space="0" w:color="auto"/>
              <w:bottom w:val="single" w:sz="6" w:space="0" w:color="auto"/>
              <w:right w:val="single" w:sz="6" w:space="0" w:color="auto"/>
            </w:tcBorders>
            <w:vAlign w:val="center"/>
          </w:tcPr>
          <w:p w14:paraId="51237DDD" w14:textId="3FBC63D0"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0,0056</w:t>
            </w:r>
          </w:p>
        </w:tc>
        <w:tc>
          <w:tcPr>
            <w:tcW w:w="586" w:type="pct"/>
            <w:tcBorders>
              <w:top w:val="single" w:sz="6" w:space="0" w:color="auto"/>
              <w:left w:val="single" w:sz="6" w:space="0" w:color="auto"/>
              <w:bottom w:val="single" w:sz="6" w:space="0" w:color="auto"/>
              <w:right w:val="single" w:sz="6" w:space="0" w:color="auto"/>
            </w:tcBorders>
            <w:vAlign w:val="center"/>
          </w:tcPr>
          <w:p w14:paraId="59A062D9" w14:textId="50477645"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0,1596</w:t>
            </w:r>
          </w:p>
        </w:tc>
        <w:tc>
          <w:tcPr>
            <w:tcW w:w="494" w:type="pct"/>
            <w:tcBorders>
              <w:top w:val="single" w:sz="6" w:space="0" w:color="auto"/>
              <w:left w:val="single" w:sz="6" w:space="0" w:color="auto"/>
              <w:bottom w:val="single" w:sz="6" w:space="0" w:color="auto"/>
              <w:right w:val="single" w:sz="6" w:space="0" w:color="auto"/>
            </w:tcBorders>
            <w:vAlign w:val="center"/>
          </w:tcPr>
          <w:p w14:paraId="78FCF752" w14:textId="08920877"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0,98</w:t>
            </w:r>
          </w:p>
        </w:tc>
      </w:tr>
      <w:tr w:rsidR="009A5402" w:rsidRPr="00C37EE4" w14:paraId="16F4B5ED" w14:textId="77777777" w:rsidTr="00427DD1">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49082BF" w14:textId="77777777" w:rsidR="009A5402" w:rsidRPr="00C37EE4" w:rsidRDefault="009A5402" w:rsidP="00427DD1">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2023 год</w:t>
            </w:r>
          </w:p>
        </w:tc>
      </w:tr>
      <w:tr w:rsidR="0084141E" w:rsidRPr="00C37EE4" w14:paraId="41EB091C" w14:textId="77777777" w:rsidTr="00B170C8">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44F40516" w14:textId="296DA5D1" w:rsidR="0084141E" w:rsidRPr="00C37EE4" w:rsidRDefault="0084141E" w:rsidP="0084141E">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ВОК</w:t>
            </w:r>
          </w:p>
        </w:tc>
        <w:tc>
          <w:tcPr>
            <w:tcW w:w="558" w:type="pct"/>
            <w:tcBorders>
              <w:top w:val="single" w:sz="6" w:space="0" w:color="auto"/>
              <w:left w:val="single" w:sz="6" w:space="0" w:color="auto"/>
              <w:bottom w:val="single" w:sz="6" w:space="0" w:color="auto"/>
              <w:right w:val="single" w:sz="6" w:space="0" w:color="auto"/>
            </w:tcBorders>
            <w:vAlign w:val="center"/>
          </w:tcPr>
          <w:p w14:paraId="6073FB7A" w14:textId="4271D716"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1,26</w:t>
            </w:r>
          </w:p>
        </w:tc>
        <w:tc>
          <w:tcPr>
            <w:tcW w:w="533" w:type="pct"/>
            <w:tcBorders>
              <w:top w:val="single" w:sz="6" w:space="0" w:color="auto"/>
              <w:left w:val="single" w:sz="6" w:space="0" w:color="auto"/>
              <w:bottom w:val="single" w:sz="6" w:space="0" w:color="auto"/>
              <w:right w:val="single" w:sz="6" w:space="0" w:color="auto"/>
            </w:tcBorders>
            <w:vAlign w:val="center"/>
          </w:tcPr>
          <w:p w14:paraId="5C835308" w14:textId="758DFE15"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1,26</w:t>
            </w:r>
          </w:p>
        </w:tc>
        <w:tc>
          <w:tcPr>
            <w:tcW w:w="546" w:type="pct"/>
            <w:tcBorders>
              <w:top w:val="single" w:sz="6" w:space="0" w:color="auto"/>
              <w:left w:val="single" w:sz="6" w:space="0" w:color="auto"/>
              <w:bottom w:val="single" w:sz="6" w:space="0" w:color="auto"/>
              <w:right w:val="single" w:sz="6" w:space="0" w:color="auto"/>
            </w:tcBorders>
            <w:vAlign w:val="center"/>
          </w:tcPr>
          <w:p w14:paraId="35154056" w14:textId="2870CA41"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0,01</w:t>
            </w:r>
          </w:p>
        </w:tc>
        <w:tc>
          <w:tcPr>
            <w:tcW w:w="545" w:type="pct"/>
            <w:tcBorders>
              <w:top w:val="single" w:sz="6" w:space="0" w:color="auto"/>
              <w:left w:val="single" w:sz="6" w:space="0" w:color="auto"/>
              <w:bottom w:val="single" w:sz="6" w:space="0" w:color="auto"/>
              <w:right w:val="single" w:sz="6" w:space="0" w:color="auto"/>
            </w:tcBorders>
            <w:vAlign w:val="center"/>
          </w:tcPr>
          <w:p w14:paraId="0B51E256" w14:textId="243C811B"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0,27</w:t>
            </w:r>
          </w:p>
        </w:tc>
        <w:tc>
          <w:tcPr>
            <w:tcW w:w="496" w:type="pct"/>
            <w:tcBorders>
              <w:top w:val="single" w:sz="6" w:space="0" w:color="auto"/>
              <w:left w:val="single" w:sz="6" w:space="0" w:color="auto"/>
              <w:bottom w:val="single" w:sz="6" w:space="0" w:color="auto"/>
              <w:right w:val="single" w:sz="6" w:space="0" w:color="auto"/>
            </w:tcBorders>
            <w:vAlign w:val="center"/>
          </w:tcPr>
          <w:p w14:paraId="5F64AE78" w14:textId="2A7AEAC4"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0,0056</w:t>
            </w:r>
          </w:p>
        </w:tc>
        <w:tc>
          <w:tcPr>
            <w:tcW w:w="586" w:type="pct"/>
            <w:tcBorders>
              <w:top w:val="single" w:sz="6" w:space="0" w:color="auto"/>
              <w:left w:val="single" w:sz="6" w:space="0" w:color="auto"/>
              <w:bottom w:val="single" w:sz="6" w:space="0" w:color="auto"/>
              <w:right w:val="single" w:sz="6" w:space="0" w:color="auto"/>
            </w:tcBorders>
            <w:vAlign w:val="center"/>
          </w:tcPr>
          <w:p w14:paraId="34861865" w14:textId="68E0578D"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0,1596</w:t>
            </w:r>
          </w:p>
        </w:tc>
        <w:tc>
          <w:tcPr>
            <w:tcW w:w="494" w:type="pct"/>
            <w:tcBorders>
              <w:top w:val="single" w:sz="6" w:space="0" w:color="auto"/>
              <w:left w:val="single" w:sz="6" w:space="0" w:color="auto"/>
              <w:bottom w:val="single" w:sz="6" w:space="0" w:color="auto"/>
              <w:right w:val="single" w:sz="6" w:space="0" w:color="auto"/>
            </w:tcBorders>
            <w:vAlign w:val="center"/>
          </w:tcPr>
          <w:p w14:paraId="1762BCA0" w14:textId="12DDDDFA"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0,98</w:t>
            </w:r>
          </w:p>
        </w:tc>
      </w:tr>
      <w:tr w:rsidR="006117CE" w:rsidRPr="00C37EE4" w14:paraId="34C5EFBF" w14:textId="77777777" w:rsidTr="00427DD1">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7F387AA4" w14:textId="77777777" w:rsidR="006117CE" w:rsidRPr="00C37EE4" w:rsidRDefault="006117CE" w:rsidP="006117CE">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2024 год</w:t>
            </w:r>
          </w:p>
        </w:tc>
      </w:tr>
      <w:tr w:rsidR="0084141E" w:rsidRPr="00C37EE4" w14:paraId="4B7AA036" w14:textId="77777777" w:rsidTr="00B170C8">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288B4A21" w14:textId="1CD5C482" w:rsidR="0084141E" w:rsidRPr="00C37EE4" w:rsidRDefault="0084141E" w:rsidP="0084141E">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ВОК</w:t>
            </w:r>
          </w:p>
        </w:tc>
        <w:tc>
          <w:tcPr>
            <w:tcW w:w="558" w:type="pct"/>
            <w:tcBorders>
              <w:top w:val="single" w:sz="6" w:space="0" w:color="auto"/>
              <w:left w:val="single" w:sz="6" w:space="0" w:color="auto"/>
              <w:bottom w:val="single" w:sz="6" w:space="0" w:color="auto"/>
              <w:right w:val="single" w:sz="6" w:space="0" w:color="auto"/>
            </w:tcBorders>
            <w:vAlign w:val="center"/>
          </w:tcPr>
          <w:p w14:paraId="02A7A25E" w14:textId="77AA6636" w:rsidR="0084141E" w:rsidRPr="00B170C8"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1,26</w:t>
            </w:r>
          </w:p>
        </w:tc>
        <w:tc>
          <w:tcPr>
            <w:tcW w:w="533" w:type="pct"/>
            <w:tcBorders>
              <w:top w:val="single" w:sz="6" w:space="0" w:color="auto"/>
              <w:left w:val="single" w:sz="6" w:space="0" w:color="auto"/>
              <w:bottom w:val="single" w:sz="6" w:space="0" w:color="auto"/>
              <w:right w:val="single" w:sz="6" w:space="0" w:color="auto"/>
            </w:tcBorders>
            <w:vAlign w:val="center"/>
          </w:tcPr>
          <w:p w14:paraId="740CA379" w14:textId="6CBFB8D5" w:rsidR="0084141E" w:rsidRPr="00B170C8"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1,26</w:t>
            </w:r>
          </w:p>
        </w:tc>
        <w:tc>
          <w:tcPr>
            <w:tcW w:w="546" w:type="pct"/>
            <w:tcBorders>
              <w:top w:val="single" w:sz="6" w:space="0" w:color="auto"/>
              <w:left w:val="single" w:sz="6" w:space="0" w:color="auto"/>
              <w:bottom w:val="single" w:sz="6" w:space="0" w:color="auto"/>
              <w:right w:val="single" w:sz="6" w:space="0" w:color="auto"/>
            </w:tcBorders>
            <w:vAlign w:val="center"/>
          </w:tcPr>
          <w:p w14:paraId="23E8430F" w14:textId="05DE464D" w:rsidR="0084141E" w:rsidRPr="00B170C8"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0,01</w:t>
            </w:r>
          </w:p>
        </w:tc>
        <w:tc>
          <w:tcPr>
            <w:tcW w:w="545" w:type="pct"/>
            <w:tcBorders>
              <w:top w:val="single" w:sz="6" w:space="0" w:color="auto"/>
              <w:left w:val="single" w:sz="6" w:space="0" w:color="auto"/>
              <w:bottom w:val="single" w:sz="6" w:space="0" w:color="auto"/>
              <w:right w:val="single" w:sz="6" w:space="0" w:color="auto"/>
            </w:tcBorders>
            <w:vAlign w:val="center"/>
          </w:tcPr>
          <w:p w14:paraId="206168CC" w14:textId="4A9BAA50" w:rsidR="0084141E" w:rsidRPr="00B170C8"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0,27</w:t>
            </w:r>
          </w:p>
        </w:tc>
        <w:tc>
          <w:tcPr>
            <w:tcW w:w="496" w:type="pct"/>
            <w:tcBorders>
              <w:top w:val="single" w:sz="6" w:space="0" w:color="auto"/>
              <w:left w:val="single" w:sz="6" w:space="0" w:color="auto"/>
              <w:bottom w:val="single" w:sz="6" w:space="0" w:color="auto"/>
              <w:right w:val="single" w:sz="6" w:space="0" w:color="auto"/>
            </w:tcBorders>
            <w:vAlign w:val="center"/>
          </w:tcPr>
          <w:p w14:paraId="53FE257D" w14:textId="74B535BD" w:rsidR="0084141E" w:rsidRPr="00B170C8"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0,0056</w:t>
            </w:r>
          </w:p>
        </w:tc>
        <w:tc>
          <w:tcPr>
            <w:tcW w:w="586" w:type="pct"/>
            <w:tcBorders>
              <w:top w:val="single" w:sz="6" w:space="0" w:color="auto"/>
              <w:left w:val="single" w:sz="6" w:space="0" w:color="auto"/>
              <w:bottom w:val="single" w:sz="6" w:space="0" w:color="auto"/>
              <w:right w:val="single" w:sz="6" w:space="0" w:color="auto"/>
            </w:tcBorders>
            <w:vAlign w:val="center"/>
          </w:tcPr>
          <w:p w14:paraId="57F0FBE8" w14:textId="0F3D68A0" w:rsidR="0084141E" w:rsidRPr="00B170C8"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0,1596</w:t>
            </w:r>
          </w:p>
        </w:tc>
        <w:tc>
          <w:tcPr>
            <w:tcW w:w="494" w:type="pct"/>
            <w:tcBorders>
              <w:top w:val="single" w:sz="6" w:space="0" w:color="auto"/>
              <w:left w:val="single" w:sz="6" w:space="0" w:color="auto"/>
              <w:bottom w:val="single" w:sz="6" w:space="0" w:color="auto"/>
              <w:right w:val="single" w:sz="6" w:space="0" w:color="auto"/>
            </w:tcBorders>
            <w:vAlign w:val="center"/>
          </w:tcPr>
          <w:p w14:paraId="52FCE8C5" w14:textId="5926D567" w:rsidR="0084141E" w:rsidRPr="00B170C8"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0,98</w:t>
            </w:r>
          </w:p>
        </w:tc>
      </w:tr>
      <w:tr w:rsidR="006117CE" w:rsidRPr="00C37EE4" w14:paraId="19B0369A" w14:textId="77777777" w:rsidTr="00427DD1">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44916A85" w14:textId="77777777" w:rsidR="006117CE" w:rsidRPr="00C37EE4" w:rsidRDefault="006117CE" w:rsidP="006117CE">
            <w:pPr>
              <w:autoSpaceDE w:val="0"/>
              <w:autoSpaceDN w:val="0"/>
              <w:adjustRightInd w:val="0"/>
              <w:spacing w:after="0" w:line="240" w:lineRule="auto"/>
              <w:jc w:val="center"/>
              <w:rPr>
                <w:rFonts w:ascii="Times New Roman" w:hAnsi="Times New Roman"/>
                <w:b/>
                <w:i/>
                <w:sz w:val="20"/>
                <w:szCs w:val="20"/>
              </w:rPr>
            </w:pPr>
            <w:r w:rsidRPr="00C37EE4">
              <w:rPr>
                <w:rFonts w:ascii="Times New Roman" w:hAnsi="Times New Roman"/>
                <w:b/>
                <w:i/>
                <w:sz w:val="20"/>
                <w:szCs w:val="20"/>
              </w:rPr>
              <w:t xml:space="preserve">2025 год </w:t>
            </w:r>
          </w:p>
        </w:tc>
      </w:tr>
      <w:tr w:rsidR="0084141E" w:rsidRPr="00C37EE4" w14:paraId="0BDAD221" w14:textId="77777777" w:rsidTr="00B170C8">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82B73F6" w14:textId="701A4F55" w:rsidR="0084141E" w:rsidRPr="00C37EE4" w:rsidRDefault="0084141E" w:rsidP="0084141E">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ВОК</w:t>
            </w:r>
          </w:p>
        </w:tc>
        <w:tc>
          <w:tcPr>
            <w:tcW w:w="558" w:type="pct"/>
            <w:tcBorders>
              <w:top w:val="single" w:sz="6" w:space="0" w:color="auto"/>
              <w:left w:val="single" w:sz="6" w:space="0" w:color="auto"/>
              <w:bottom w:val="single" w:sz="6" w:space="0" w:color="auto"/>
              <w:right w:val="single" w:sz="6" w:space="0" w:color="auto"/>
            </w:tcBorders>
            <w:vAlign w:val="center"/>
          </w:tcPr>
          <w:p w14:paraId="560C58D1" w14:textId="5993AA03"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1,26</w:t>
            </w:r>
          </w:p>
        </w:tc>
        <w:tc>
          <w:tcPr>
            <w:tcW w:w="533" w:type="pct"/>
            <w:tcBorders>
              <w:top w:val="single" w:sz="6" w:space="0" w:color="auto"/>
              <w:left w:val="single" w:sz="6" w:space="0" w:color="auto"/>
              <w:bottom w:val="single" w:sz="6" w:space="0" w:color="auto"/>
              <w:right w:val="single" w:sz="6" w:space="0" w:color="auto"/>
            </w:tcBorders>
            <w:vAlign w:val="center"/>
          </w:tcPr>
          <w:p w14:paraId="32B82976" w14:textId="18E7A4D1"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1,26</w:t>
            </w:r>
          </w:p>
        </w:tc>
        <w:tc>
          <w:tcPr>
            <w:tcW w:w="546" w:type="pct"/>
            <w:tcBorders>
              <w:top w:val="single" w:sz="6" w:space="0" w:color="auto"/>
              <w:left w:val="single" w:sz="6" w:space="0" w:color="auto"/>
              <w:bottom w:val="single" w:sz="6" w:space="0" w:color="auto"/>
              <w:right w:val="single" w:sz="6" w:space="0" w:color="auto"/>
            </w:tcBorders>
            <w:vAlign w:val="center"/>
          </w:tcPr>
          <w:p w14:paraId="5E1B5E0B" w14:textId="7DF04CA2"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0,01</w:t>
            </w:r>
          </w:p>
        </w:tc>
        <w:tc>
          <w:tcPr>
            <w:tcW w:w="545" w:type="pct"/>
            <w:tcBorders>
              <w:top w:val="single" w:sz="6" w:space="0" w:color="auto"/>
              <w:left w:val="single" w:sz="6" w:space="0" w:color="auto"/>
              <w:bottom w:val="single" w:sz="6" w:space="0" w:color="auto"/>
              <w:right w:val="single" w:sz="6" w:space="0" w:color="auto"/>
            </w:tcBorders>
            <w:vAlign w:val="center"/>
          </w:tcPr>
          <w:p w14:paraId="5AF3C574" w14:textId="785AB71B"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0,27</w:t>
            </w:r>
          </w:p>
        </w:tc>
        <w:tc>
          <w:tcPr>
            <w:tcW w:w="496" w:type="pct"/>
            <w:tcBorders>
              <w:top w:val="single" w:sz="6" w:space="0" w:color="auto"/>
              <w:left w:val="single" w:sz="6" w:space="0" w:color="auto"/>
              <w:bottom w:val="single" w:sz="6" w:space="0" w:color="auto"/>
              <w:right w:val="single" w:sz="6" w:space="0" w:color="auto"/>
            </w:tcBorders>
            <w:vAlign w:val="center"/>
          </w:tcPr>
          <w:p w14:paraId="54EADDD6" w14:textId="54602639"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0,0056</w:t>
            </w:r>
          </w:p>
        </w:tc>
        <w:tc>
          <w:tcPr>
            <w:tcW w:w="586" w:type="pct"/>
            <w:tcBorders>
              <w:top w:val="single" w:sz="6" w:space="0" w:color="auto"/>
              <w:left w:val="single" w:sz="6" w:space="0" w:color="auto"/>
              <w:bottom w:val="single" w:sz="6" w:space="0" w:color="auto"/>
              <w:right w:val="single" w:sz="6" w:space="0" w:color="auto"/>
            </w:tcBorders>
            <w:vAlign w:val="center"/>
          </w:tcPr>
          <w:p w14:paraId="514D4DC2" w14:textId="37F9CC1D"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0,1596</w:t>
            </w:r>
          </w:p>
        </w:tc>
        <w:tc>
          <w:tcPr>
            <w:tcW w:w="494" w:type="pct"/>
            <w:tcBorders>
              <w:top w:val="single" w:sz="6" w:space="0" w:color="auto"/>
              <w:left w:val="single" w:sz="6" w:space="0" w:color="auto"/>
              <w:bottom w:val="single" w:sz="6" w:space="0" w:color="auto"/>
              <w:right w:val="single" w:sz="6" w:space="0" w:color="auto"/>
            </w:tcBorders>
            <w:vAlign w:val="center"/>
          </w:tcPr>
          <w:p w14:paraId="1DACDE5A" w14:textId="6174691A"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0,98</w:t>
            </w:r>
          </w:p>
        </w:tc>
      </w:tr>
      <w:tr w:rsidR="006117CE" w:rsidRPr="00C37EE4" w14:paraId="16D7BCAC" w14:textId="77777777" w:rsidTr="00427DD1">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1523BB5E" w14:textId="77777777" w:rsidR="006117CE" w:rsidRPr="00C37EE4" w:rsidRDefault="006117CE" w:rsidP="006117CE">
            <w:pPr>
              <w:spacing w:after="0" w:line="240" w:lineRule="auto"/>
              <w:jc w:val="center"/>
              <w:rPr>
                <w:rFonts w:ascii="Times New Roman" w:hAnsi="Times New Roman"/>
                <w:color w:val="000000"/>
                <w:sz w:val="20"/>
                <w:szCs w:val="20"/>
              </w:rPr>
            </w:pPr>
            <w:r w:rsidRPr="00C37EE4">
              <w:rPr>
                <w:rFonts w:ascii="Times New Roman" w:hAnsi="Times New Roman"/>
                <w:b/>
                <w:i/>
                <w:sz w:val="20"/>
                <w:szCs w:val="20"/>
              </w:rPr>
              <w:t>2026 год</w:t>
            </w:r>
          </w:p>
        </w:tc>
      </w:tr>
      <w:tr w:rsidR="0084141E" w:rsidRPr="00C37EE4" w14:paraId="7D645CA0" w14:textId="77777777" w:rsidTr="00B170C8">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D6DDCD0" w14:textId="271C6B42" w:rsidR="0084141E" w:rsidRPr="00C37EE4" w:rsidRDefault="0084141E" w:rsidP="0084141E">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ВОК</w:t>
            </w:r>
          </w:p>
        </w:tc>
        <w:tc>
          <w:tcPr>
            <w:tcW w:w="558" w:type="pct"/>
            <w:tcBorders>
              <w:top w:val="single" w:sz="6" w:space="0" w:color="auto"/>
              <w:left w:val="single" w:sz="6" w:space="0" w:color="auto"/>
              <w:bottom w:val="single" w:sz="6" w:space="0" w:color="auto"/>
              <w:right w:val="single" w:sz="6" w:space="0" w:color="auto"/>
            </w:tcBorders>
            <w:vAlign w:val="center"/>
          </w:tcPr>
          <w:p w14:paraId="2ABCF899" w14:textId="705BBB22"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1,26</w:t>
            </w:r>
          </w:p>
        </w:tc>
        <w:tc>
          <w:tcPr>
            <w:tcW w:w="533" w:type="pct"/>
            <w:tcBorders>
              <w:top w:val="single" w:sz="6" w:space="0" w:color="auto"/>
              <w:left w:val="single" w:sz="6" w:space="0" w:color="auto"/>
              <w:bottom w:val="single" w:sz="6" w:space="0" w:color="auto"/>
              <w:right w:val="single" w:sz="6" w:space="0" w:color="auto"/>
            </w:tcBorders>
            <w:vAlign w:val="center"/>
          </w:tcPr>
          <w:p w14:paraId="2E99C1C0" w14:textId="119F7ADB"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1,26</w:t>
            </w:r>
          </w:p>
        </w:tc>
        <w:tc>
          <w:tcPr>
            <w:tcW w:w="546" w:type="pct"/>
            <w:tcBorders>
              <w:top w:val="single" w:sz="6" w:space="0" w:color="auto"/>
              <w:left w:val="single" w:sz="6" w:space="0" w:color="auto"/>
              <w:bottom w:val="single" w:sz="6" w:space="0" w:color="auto"/>
              <w:right w:val="single" w:sz="6" w:space="0" w:color="auto"/>
            </w:tcBorders>
            <w:vAlign w:val="center"/>
          </w:tcPr>
          <w:p w14:paraId="5BAAB71E" w14:textId="7B677ECC"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0,01</w:t>
            </w:r>
          </w:p>
        </w:tc>
        <w:tc>
          <w:tcPr>
            <w:tcW w:w="545" w:type="pct"/>
            <w:tcBorders>
              <w:top w:val="single" w:sz="6" w:space="0" w:color="auto"/>
              <w:left w:val="single" w:sz="6" w:space="0" w:color="auto"/>
              <w:bottom w:val="single" w:sz="6" w:space="0" w:color="auto"/>
              <w:right w:val="single" w:sz="6" w:space="0" w:color="auto"/>
            </w:tcBorders>
            <w:vAlign w:val="center"/>
          </w:tcPr>
          <w:p w14:paraId="3F3FE7F8" w14:textId="78A917DA"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0,27</w:t>
            </w:r>
          </w:p>
        </w:tc>
        <w:tc>
          <w:tcPr>
            <w:tcW w:w="496" w:type="pct"/>
            <w:tcBorders>
              <w:top w:val="single" w:sz="6" w:space="0" w:color="auto"/>
              <w:left w:val="single" w:sz="6" w:space="0" w:color="auto"/>
              <w:bottom w:val="single" w:sz="6" w:space="0" w:color="auto"/>
              <w:right w:val="single" w:sz="6" w:space="0" w:color="auto"/>
            </w:tcBorders>
            <w:vAlign w:val="center"/>
          </w:tcPr>
          <w:p w14:paraId="11B2E86B" w14:textId="163B9A31"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0,0056</w:t>
            </w:r>
          </w:p>
        </w:tc>
        <w:tc>
          <w:tcPr>
            <w:tcW w:w="586" w:type="pct"/>
            <w:tcBorders>
              <w:top w:val="single" w:sz="6" w:space="0" w:color="auto"/>
              <w:left w:val="single" w:sz="6" w:space="0" w:color="auto"/>
              <w:bottom w:val="single" w:sz="6" w:space="0" w:color="auto"/>
              <w:right w:val="single" w:sz="6" w:space="0" w:color="auto"/>
            </w:tcBorders>
            <w:vAlign w:val="center"/>
          </w:tcPr>
          <w:p w14:paraId="178B03C0" w14:textId="4AD7CC6A"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0,1596</w:t>
            </w:r>
          </w:p>
        </w:tc>
        <w:tc>
          <w:tcPr>
            <w:tcW w:w="494" w:type="pct"/>
            <w:tcBorders>
              <w:top w:val="single" w:sz="6" w:space="0" w:color="auto"/>
              <w:left w:val="single" w:sz="6" w:space="0" w:color="auto"/>
              <w:bottom w:val="single" w:sz="6" w:space="0" w:color="auto"/>
              <w:right w:val="single" w:sz="6" w:space="0" w:color="auto"/>
            </w:tcBorders>
            <w:vAlign w:val="center"/>
          </w:tcPr>
          <w:p w14:paraId="4B1B9D0A" w14:textId="69D25215" w:rsidR="0084141E" w:rsidRPr="00C37EE4" w:rsidRDefault="0084141E" w:rsidP="0084141E">
            <w:pPr>
              <w:spacing w:after="0" w:line="240" w:lineRule="auto"/>
              <w:jc w:val="center"/>
              <w:rPr>
                <w:rFonts w:ascii="Times New Roman" w:hAnsi="Times New Roman"/>
                <w:sz w:val="20"/>
                <w:szCs w:val="20"/>
              </w:rPr>
            </w:pPr>
            <w:r>
              <w:rPr>
                <w:rFonts w:ascii="Times New Roman" w:hAnsi="Times New Roman"/>
                <w:color w:val="000000"/>
                <w:sz w:val="20"/>
                <w:szCs w:val="20"/>
              </w:rPr>
              <w:t>0,98</w:t>
            </w:r>
          </w:p>
        </w:tc>
      </w:tr>
      <w:tr w:rsidR="006E24D7" w:rsidRPr="00C37EE4" w14:paraId="7ABE782F" w14:textId="77777777" w:rsidTr="006117CE">
        <w:trPr>
          <w:trHeight w:val="20"/>
        </w:trPr>
        <w:tc>
          <w:tcPr>
            <w:tcW w:w="5000" w:type="pct"/>
            <w:gridSpan w:val="8"/>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50196EDA" w14:textId="1ECD768C" w:rsidR="006E24D7" w:rsidRPr="006E24D7" w:rsidRDefault="006E24D7" w:rsidP="006E24D7">
            <w:pPr>
              <w:spacing w:after="0" w:line="240" w:lineRule="auto"/>
              <w:jc w:val="center"/>
              <w:rPr>
                <w:rFonts w:ascii="Times New Roman" w:hAnsi="Times New Roman"/>
                <w:b/>
                <w:color w:val="000000"/>
                <w:sz w:val="20"/>
                <w:szCs w:val="20"/>
              </w:rPr>
            </w:pPr>
            <w:r>
              <w:rPr>
                <w:rFonts w:ascii="Times New Roman" w:hAnsi="Times New Roman"/>
                <w:b/>
                <w:i/>
                <w:sz w:val="20"/>
                <w:szCs w:val="20"/>
              </w:rPr>
              <w:t xml:space="preserve">2027-2032 </w:t>
            </w:r>
            <w:proofErr w:type="spellStart"/>
            <w:r>
              <w:rPr>
                <w:rFonts w:ascii="Times New Roman" w:hAnsi="Times New Roman"/>
                <w:b/>
                <w:i/>
                <w:sz w:val="20"/>
                <w:szCs w:val="20"/>
              </w:rPr>
              <w:t>г.г</w:t>
            </w:r>
            <w:proofErr w:type="spellEnd"/>
            <w:r>
              <w:rPr>
                <w:rFonts w:ascii="Times New Roman" w:hAnsi="Times New Roman"/>
                <w:b/>
                <w:i/>
                <w:sz w:val="20"/>
                <w:szCs w:val="20"/>
              </w:rPr>
              <w:t>.</w:t>
            </w:r>
          </w:p>
        </w:tc>
      </w:tr>
      <w:tr w:rsidR="0084141E" w:rsidRPr="00C37EE4" w14:paraId="396BA047" w14:textId="77777777" w:rsidTr="00B170C8">
        <w:trPr>
          <w:trHeight w:val="20"/>
        </w:trPr>
        <w:tc>
          <w:tcPr>
            <w:tcW w:w="1242"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14:paraId="62022D30" w14:textId="37F363C3" w:rsidR="0084141E" w:rsidRDefault="0084141E" w:rsidP="0084141E">
            <w:pPr>
              <w:widowControl w:val="0"/>
              <w:tabs>
                <w:tab w:val="left" w:pos="1459"/>
              </w:tabs>
              <w:spacing w:after="0" w:line="240" w:lineRule="auto"/>
              <w:rPr>
                <w:rFonts w:ascii="Times New Roman" w:hAnsi="Times New Roman"/>
                <w:b/>
                <w:i/>
                <w:sz w:val="20"/>
                <w:szCs w:val="20"/>
              </w:rPr>
            </w:pPr>
            <w:r>
              <w:rPr>
                <w:rFonts w:ascii="Times New Roman" w:hAnsi="Times New Roman"/>
                <w:b/>
                <w:i/>
                <w:sz w:val="20"/>
                <w:szCs w:val="20"/>
              </w:rPr>
              <w:t>ВОК</w:t>
            </w:r>
          </w:p>
        </w:tc>
        <w:tc>
          <w:tcPr>
            <w:tcW w:w="558" w:type="pct"/>
            <w:tcBorders>
              <w:top w:val="single" w:sz="6" w:space="0" w:color="auto"/>
              <w:left w:val="single" w:sz="6" w:space="0" w:color="auto"/>
              <w:bottom w:val="single" w:sz="6" w:space="0" w:color="auto"/>
              <w:right w:val="single" w:sz="6" w:space="0" w:color="auto"/>
            </w:tcBorders>
            <w:vAlign w:val="center"/>
          </w:tcPr>
          <w:p w14:paraId="088C6BEC" w14:textId="58EE3FCA" w:rsidR="0084141E" w:rsidRDefault="0084141E" w:rsidP="008414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1,26</w:t>
            </w:r>
          </w:p>
        </w:tc>
        <w:tc>
          <w:tcPr>
            <w:tcW w:w="533" w:type="pct"/>
            <w:tcBorders>
              <w:top w:val="single" w:sz="6" w:space="0" w:color="auto"/>
              <w:left w:val="single" w:sz="6" w:space="0" w:color="auto"/>
              <w:bottom w:val="single" w:sz="6" w:space="0" w:color="auto"/>
              <w:right w:val="single" w:sz="6" w:space="0" w:color="auto"/>
            </w:tcBorders>
            <w:vAlign w:val="center"/>
          </w:tcPr>
          <w:p w14:paraId="0E14FC47" w14:textId="1AA3E298" w:rsidR="0084141E" w:rsidRDefault="0084141E" w:rsidP="008414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1,26</w:t>
            </w:r>
          </w:p>
        </w:tc>
        <w:tc>
          <w:tcPr>
            <w:tcW w:w="546" w:type="pct"/>
            <w:tcBorders>
              <w:top w:val="single" w:sz="6" w:space="0" w:color="auto"/>
              <w:left w:val="single" w:sz="6" w:space="0" w:color="auto"/>
              <w:bottom w:val="single" w:sz="6" w:space="0" w:color="auto"/>
              <w:right w:val="single" w:sz="6" w:space="0" w:color="auto"/>
            </w:tcBorders>
            <w:vAlign w:val="center"/>
          </w:tcPr>
          <w:p w14:paraId="561EE477" w14:textId="4136D77F" w:rsidR="0084141E" w:rsidRDefault="0084141E" w:rsidP="008414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0,01</w:t>
            </w:r>
          </w:p>
        </w:tc>
        <w:tc>
          <w:tcPr>
            <w:tcW w:w="545" w:type="pct"/>
            <w:tcBorders>
              <w:top w:val="single" w:sz="6" w:space="0" w:color="auto"/>
              <w:left w:val="single" w:sz="6" w:space="0" w:color="auto"/>
              <w:bottom w:val="single" w:sz="6" w:space="0" w:color="auto"/>
              <w:right w:val="single" w:sz="6" w:space="0" w:color="auto"/>
            </w:tcBorders>
            <w:vAlign w:val="center"/>
          </w:tcPr>
          <w:p w14:paraId="7A2F9DAA" w14:textId="7CD933F9" w:rsidR="0084141E" w:rsidRDefault="0084141E" w:rsidP="008414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0,27</w:t>
            </w:r>
          </w:p>
        </w:tc>
        <w:tc>
          <w:tcPr>
            <w:tcW w:w="496" w:type="pct"/>
            <w:tcBorders>
              <w:top w:val="single" w:sz="6" w:space="0" w:color="auto"/>
              <w:left w:val="single" w:sz="6" w:space="0" w:color="auto"/>
              <w:bottom w:val="single" w:sz="6" w:space="0" w:color="auto"/>
              <w:right w:val="single" w:sz="6" w:space="0" w:color="auto"/>
            </w:tcBorders>
            <w:vAlign w:val="center"/>
          </w:tcPr>
          <w:p w14:paraId="0FC08D4E" w14:textId="262C8D60" w:rsidR="0084141E" w:rsidRDefault="0084141E" w:rsidP="008414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0,0056</w:t>
            </w:r>
          </w:p>
        </w:tc>
        <w:tc>
          <w:tcPr>
            <w:tcW w:w="586" w:type="pct"/>
            <w:tcBorders>
              <w:top w:val="single" w:sz="6" w:space="0" w:color="auto"/>
              <w:left w:val="single" w:sz="6" w:space="0" w:color="auto"/>
              <w:bottom w:val="single" w:sz="6" w:space="0" w:color="auto"/>
              <w:right w:val="single" w:sz="6" w:space="0" w:color="auto"/>
            </w:tcBorders>
            <w:vAlign w:val="center"/>
          </w:tcPr>
          <w:p w14:paraId="68F99744" w14:textId="16387412" w:rsidR="0084141E" w:rsidRDefault="0084141E" w:rsidP="008414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0,1596</w:t>
            </w:r>
          </w:p>
        </w:tc>
        <w:tc>
          <w:tcPr>
            <w:tcW w:w="494" w:type="pct"/>
            <w:tcBorders>
              <w:top w:val="single" w:sz="6" w:space="0" w:color="auto"/>
              <w:left w:val="single" w:sz="6" w:space="0" w:color="auto"/>
              <w:bottom w:val="single" w:sz="6" w:space="0" w:color="auto"/>
              <w:right w:val="single" w:sz="6" w:space="0" w:color="auto"/>
            </w:tcBorders>
            <w:vAlign w:val="center"/>
          </w:tcPr>
          <w:p w14:paraId="4A2CF2CE" w14:textId="380608EE" w:rsidR="0084141E" w:rsidRDefault="0084141E" w:rsidP="008414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0,98</w:t>
            </w:r>
          </w:p>
        </w:tc>
      </w:tr>
      <w:bookmarkEnd w:id="2"/>
    </w:tbl>
    <w:p w14:paraId="57BA06A3" w14:textId="77777777" w:rsidR="00F65ECE" w:rsidRDefault="00F65ECE" w:rsidP="00F75730">
      <w:pPr>
        <w:tabs>
          <w:tab w:val="left" w:pos="1038"/>
        </w:tabs>
        <w:spacing w:before="240" w:after="0"/>
        <w:jc w:val="center"/>
        <w:rPr>
          <w:rFonts w:ascii="Times New Roman" w:hAnsi="Times New Roman" w:cs="Times New Roman"/>
          <w:b/>
          <w:i/>
          <w:iCs/>
          <w:sz w:val="28"/>
          <w:szCs w:val="28"/>
        </w:rPr>
        <w:sectPr w:rsidR="00F65ECE" w:rsidSect="00EC396E">
          <w:headerReference w:type="default" r:id="rId41"/>
          <w:pgSz w:w="16838" w:h="11906" w:orient="landscape"/>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9D8B9C" w14:textId="77777777" w:rsidR="0059152E" w:rsidRPr="00F75730" w:rsidRDefault="0059152E" w:rsidP="00FC4CC1">
      <w:pPr>
        <w:tabs>
          <w:tab w:val="left" w:pos="1038"/>
        </w:tabs>
        <w:jc w:val="center"/>
        <w:rPr>
          <w:rFonts w:ascii="Times New Roman" w:hAnsi="Times New Roman" w:cs="Times New Roman"/>
          <w:b/>
          <w:i/>
          <w:iCs/>
          <w:sz w:val="28"/>
          <w:szCs w:val="28"/>
        </w:rPr>
      </w:pPr>
      <w:r w:rsidRPr="00B170C8">
        <w:rPr>
          <w:rFonts w:ascii="Times New Roman" w:hAnsi="Times New Roman" w:cs="Times New Roman"/>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2B3D5A35" w14:textId="52BDB824" w:rsidR="005C527B" w:rsidRDefault="005C527B" w:rsidP="00B11F34">
      <w:pPr>
        <w:spacing w:after="0" w:line="360" w:lineRule="auto"/>
        <w:ind w:left="-15" w:right="15" w:firstLine="724"/>
        <w:jc w:val="both"/>
        <w:rPr>
          <w:rFonts w:ascii="Times New Roman" w:hAnsi="Times New Roman" w:cs="Times New Roman"/>
          <w:sz w:val="28"/>
        </w:rPr>
      </w:pPr>
      <w:r w:rsidRPr="005C527B">
        <w:rPr>
          <w:rFonts w:ascii="Times New Roman" w:hAnsi="Times New Roman" w:cs="Times New Roman"/>
          <w:color w:val="000000" w:themeColor="text1"/>
          <w:sz w:val="28"/>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выполнен с использованием программно-расчётного комплекса </w:t>
      </w:r>
      <w:proofErr w:type="spellStart"/>
      <w:r w:rsidR="00B11F34" w:rsidRPr="00BA1FA4">
        <w:rPr>
          <w:rFonts w:ascii="Times New Roman" w:hAnsi="Times New Roman" w:cs="Times New Roman"/>
          <w:color w:val="000000" w:themeColor="text1"/>
          <w:sz w:val="28"/>
          <w:szCs w:val="21"/>
        </w:rPr>
        <w:t>ZuluGIS</w:t>
      </w:r>
      <w:proofErr w:type="spellEnd"/>
      <w:r w:rsidR="00B11F34">
        <w:rPr>
          <w:rFonts w:ascii="Times New Roman" w:hAnsi="Times New Roman" w:cs="Times New Roman"/>
          <w:color w:val="000000" w:themeColor="text1"/>
          <w:sz w:val="28"/>
          <w:szCs w:val="21"/>
        </w:rPr>
        <w:t xml:space="preserve"> 10.0</w:t>
      </w:r>
      <w:r w:rsidR="00B11F34" w:rsidRPr="00C133F6">
        <w:rPr>
          <w:rFonts w:ascii="Times New Roman" w:hAnsi="Times New Roman" w:cs="Times New Roman"/>
          <w:sz w:val="28"/>
        </w:rPr>
        <w:t xml:space="preserve"> </w:t>
      </w:r>
      <w:r w:rsidR="00B11F34">
        <w:rPr>
          <w:rFonts w:ascii="Times New Roman" w:hAnsi="Times New Roman" w:cs="Times New Roman"/>
          <w:sz w:val="28"/>
        </w:rPr>
        <w:t xml:space="preserve">и модуля </w:t>
      </w:r>
      <w:proofErr w:type="spellStart"/>
      <w:r w:rsidR="00B11F34" w:rsidRPr="00C133F6">
        <w:rPr>
          <w:rFonts w:ascii="Times New Roman" w:hAnsi="Times New Roman" w:cs="Times New Roman"/>
          <w:sz w:val="28"/>
        </w:rPr>
        <w:t>Zulu</w:t>
      </w:r>
      <w:proofErr w:type="spellEnd"/>
      <w:r w:rsidR="00B11F34" w:rsidRPr="00C133F6">
        <w:rPr>
          <w:rFonts w:ascii="Times New Roman" w:hAnsi="Times New Roman" w:cs="Times New Roman"/>
          <w:sz w:val="28"/>
        </w:rPr>
        <w:t xml:space="preserve"> </w:t>
      </w:r>
      <w:proofErr w:type="spellStart"/>
      <w:r w:rsidR="00B11F34" w:rsidRPr="00C133F6">
        <w:rPr>
          <w:rFonts w:ascii="Times New Roman" w:hAnsi="Times New Roman" w:cs="Times New Roman"/>
          <w:sz w:val="28"/>
        </w:rPr>
        <w:t>Thermo</w:t>
      </w:r>
      <w:proofErr w:type="spellEnd"/>
      <w:r w:rsidR="00B11F34">
        <w:rPr>
          <w:rFonts w:ascii="Times New Roman" w:hAnsi="Times New Roman" w:cs="Times New Roman"/>
          <w:sz w:val="28"/>
        </w:rPr>
        <w:t>.</w:t>
      </w:r>
    </w:p>
    <w:p w14:paraId="2117AF02" w14:textId="77E3991D" w:rsidR="004062E2" w:rsidRDefault="00BF2B59" w:rsidP="00855177">
      <w:pPr>
        <w:spacing w:after="0" w:line="360" w:lineRule="auto"/>
        <w:ind w:left="-15" w:right="15" w:firstLine="15"/>
        <w:jc w:val="center"/>
        <w:rPr>
          <w:rFonts w:ascii="Times New Roman" w:hAnsi="Times New Roman" w:cs="Times New Roman"/>
          <w:b/>
          <w:i/>
          <w:color w:val="000000" w:themeColor="text1"/>
          <w:sz w:val="28"/>
        </w:rPr>
      </w:pPr>
      <w:r>
        <w:rPr>
          <w:rFonts w:ascii="Times New Roman" w:hAnsi="Times New Roman" w:cs="Times New Roman"/>
          <w:b/>
          <w:i/>
          <w:noProof/>
          <w:color w:val="000000" w:themeColor="text1"/>
          <w:sz w:val="28"/>
          <w:lang w:eastAsia="ru-RU"/>
        </w:rPr>
        <w:drawing>
          <wp:inline distT="0" distB="0" distL="0" distR="0" wp14:anchorId="7175DE26" wp14:editId="02CDB2C6">
            <wp:extent cx="6119495" cy="3870960"/>
            <wp:effectExtent l="19050" t="19050" r="14605" b="152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ропускная способность.jpg"/>
                    <pic:cNvPicPr/>
                  </pic:nvPicPr>
                  <pic:blipFill>
                    <a:blip r:embed="rId42">
                      <a:extLst>
                        <a:ext uri="{28A0092B-C50C-407E-A947-70E740481C1C}">
                          <a14:useLocalDpi xmlns:a14="http://schemas.microsoft.com/office/drawing/2010/main" val="0"/>
                        </a:ext>
                      </a:extLst>
                    </a:blip>
                    <a:stretch>
                      <a:fillRect/>
                    </a:stretch>
                  </pic:blipFill>
                  <pic:spPr>
                    <a:xfrm>
                      <a:off x="0" y="0"/>
                      <a:ext cx="6119495" cy="3870960"/>
                    </a:xfrm>
                    <a:prstGeom prst="rect">
                      <a:avLst/>
                    </a:prstGeom>
                    <a:ln w="19050">
                      <a:solidFill>
                        <a:schemeClr val="tx1"/>
                      </a:solidFill>
                    </a:ln>
                  </pic:spPr>
                </pic:pic>
              </a:graphicData>
            </a:graphic>
          </wp:inline>
        </w:drawing>
      </w:r>
    </w:p>
    <w:p w14:paraId="534E17BE" w14:textId="1C5D6316" w:rsidR="004624BB" w:rsidRPr="004624BB" w:rsidRDefault="004624BB" w:rsidP="00855177">
      <w:pPr>
        <w:spacing w:after="0" w:line="360" w:lineRule="auto"/>
        <w:ind w:left="-15" w:right="15" w:firstLine="15"/>
        <w:jc w:val="center"/>
        <w:rPr>
          <w:rFonts w:ascii="Times New Roman" w:hAnsi="Times New Roman" w:cs="Times New Roman"/>
          <w:b/>
          <w:i/>
          <w:color w:val="000000" w:themeColor="text1"/>
          <w:sz w:val="28"/>
        </w:rPr>
      </w:pPr>
      <w:r>
        <w:rPr>
          <w:rFonts w:ascii="Times New Roman" w:hAnsi="Times New Roman" w:cs="Times New Roman"/>
          <w:b/>
          <w:i/>
          <w:color w:val="000000" w:themeColor="text1"/>
          <w:sz w:val="28"/>
        </w:rPr>
        <w:t xml:space="preserve">Рисунок </w:t>
      </w:r>
      <w:r w:rsidR="00855177">
        <w:rPr>
          <w:rFonts w:ascii="Times New Roman" w:hAnsi="Times New Roman" w:cs="Times New Roman"/>
          <w:b/>
          <w:i/>
          <w:color w:val="000000" w:themeColor="text1"/>
          <w:sz w:val="28"/>
        </w:rPr>
        <w:t>4.2.1 – Пропускная способность теплосетей</w:t>
      </w:r>
      <w:r w:rsidR="007B18C1">
        <w:rPr>
          <w:rFonts w:ascii="Times New Roman" w:hAnsi="Times New Roman" w:cs="Times New Roman"/>
          <w:b/>
          <w:i/>
          <w:color w:val="000000" w:themeColor="text1"/>
          <w:sz w:val="28"/>
        </w:rPr>
        <w:t xml:space="preserve"> (в цвете)</w:t>
      </w:r>
    </w:p>
    <w:p w14:paraId="6BBA6EB4" w14:textId="2C2D4689" w:rsidR="005C527B" w:rsidRDefault="005C527B" w:rsidP="001111B5">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Результаты гидравлического расчёта </w:t>
      </w:r>
      <w:r w:rsidR="00B17542" w:rsidRPr="00B17542">
        <w:rPr>
          <w:rFonts w:ascii="Times New Roman" w:hAnsi="Times New Roman" w:cs="Times New Roman"/>
          <w:color w:val="000000" w:themeColor="text1"/>
          <w:sz w:val="28"/>
        </w:rPr>
        <w:t xml:space="preserve">приведены в </w:t>
      </w:r>
      <w:r w:rsidR="00B17542">
        <w:rPr>
          <w:rFonts w:ascii="Times New Roman" w:hAnsi="Times New Roman" w:cs="Times New Roman"/>
          <w:color w:val="000000" w:themeColor="text1"/>
          <w:sz w:val="28"/>
        </w:rPr>
        <w:t>приложении 1.</w:t>
      </w:r>
      <w:r w:rsidR="00B17542" w:rsidRPr="005C527B">
        <w:rPr>
          <w:rFonts w:ascii="Times New Roman" w:hAnsi="Times New Roman" w:cs="Times New Roman"/>
          <w:color w:val="000000" w:themeColor="text1"/>
          <w:sz w:val="28"/>
        </w:rPr>
        <w:t xml:space="preserve">  </w:t>
      </w:r>
    </w:p>
    <w:p w14:paraId="5FF7C844" w14:textId="57B78583" w:rsidR="00A51C78" w:rsidRDefault="00A51C78" w:rsidP="00A51C78">
      <w:pPr>
        <w:spacing w:after="0" w:line="360" w:lineRule="auto"/>
        <w:ind w:left="-15" w:right="15" w:firstLine="15"/>
        <w:jc w:val="center"/>
        <w:rPr>
          <w:rFonts w:ascii="Times New Roman" w:hAnsi="Times New Roman" w:cs="Times New Roman"/>
          <w:b/>
          <w:i/>
          <w:color w:val="000000" w:themeColor="text1"/>
          <w:sz w:val="28"/>
        </w:rPr>
      </w:pPr>
      <w:r w:rsidRPr="00A51C78">
        <w:rPr>
          <w:rFonts w:ascii="Times New Roman" w:hAnsi="Times New Roman" w:cs="Times New Roman"/>
          <w:b/>
          <w:i/>
          <w:color w:val="000000" w:themeColor="text1"/>
          <w:sz w:val="28"/>
        </w:rPr>
        <w:t>Рекомендации</w:t>
      </w:r>
    </w:p>
    <w:p w14:paraId="2E9EB49D" w14:textId="7D589F9B" w:rsidR="00A51C78" w:rsidRPr="00A51C78" w:rsidRDefault="00A51C78" w:rsidP="00FC4CC1">
      <w:pPr>
        <w:numPr>
          <w:ilvl w:val="1"/>
          <w:numId w:val="31"/>
        </w:numPr>
        <w:spacing w:after="0" w:line="360" w:lineRule="auto"/>
        <w:ind w:firstLine="426"/>
        <w:jc w:val="both"/>
        <w:rPr>
          <w:rFonts w:ascii="Times New Roman" w:hAnsi="Times New Roman" w:cs="Times New Roman"/>
          <w:sz w:val="28"/>
          <w:szCs w:val="28"/>
        </w:rPr>
      </w:pPr>
      <w:bookmarkStart w:id="3" w:name="_Hlk54864002"/>
      <w:r w:rsidRPr="00A51C78">
        <w:rPr>
          <w:rFonts w:ascii="Times New Roman" w:hAnsi="Times New Roman" w:cs="Times New Roman"/>
          <w:sz w:val="28"/>
          <w:szCs w:val="28"/>
        </w:rPr>
        <w:t xml:space="preserve">Для увеличения эффективности работы тепловой системы необходимо провести работы по установке дроссельных устройств (дроссельных шайб или </w:t>
      </w:r>
      <w:r w:rsidRPr="00A51C78">
        <w:rPr>
          <w:rFonts w:ascii="Times New Roman" w:hAnsi="Times New Roman" w:cs="Times New Roman"/>
          <w:sz w:val="28"/>
          <w:szCs w:val="28"/>
        </w:rPr>
        <w:lastRenderedPageBreak/>
        <w:t>балансировочных клапанов) в соответствии с дан</w:t>
      </w:r>
      <w:r w:rsidR="00BE1FE6">
        <w:rPr>
          <w:rFonts w:ascii="Times New Roman" w:hAnsi="Times New Roman" w:cs="Times New Roman"/>
          <w:sz w:val="28"/>
          <w:szCs w:val="28"/>
        </w:rPr>
        <w:t xml:space="preserve">ными приведенными в Приложении </w:t>
      </w:r>
      <w:r w:rsidRPr="00A51C78">
        <w:rPr>
          <w:rFonts w:ascii="Times New Roman" w:hAnsi="Times New Roman" w:cs="Times New Roman"/>
          <w:sz w:val="28"/>
          <w:szCs w:val="28"/>
        </w:rPr>
        <w:t xml:space="preserve">1. </w:t>
      </w:r>
    </w:p>
    <w:p w14:paraId="36FA16EA" w14:textId="77777777" w:rsidR="00A51C78" w:rsidRPr="00A51C78" w:rsidRDefault="00A51C78" w:rsidP="00FC4CC1">
      <w:pPr>
        <w:numPr>
          <w:ilvl w:val="1"/>
          <w:numId w:val="31"/>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регулирующей аппаратуры и увеличения теплоотдачи отопительных приборов необходимо внедрить на источниках тепла водоподготовку сетевой воды, а также ежегодно проводить промывку тепловой сети и внутридомовых систем теплоснабжения. </w:t>
      </w:r>
    </w:p>
    <w:p w14:paraId="4C443D06" w14:textId="2C3C6150" w:rsidR="00A51C78" w:rsidRPr="00BE1FE6" w:rsidRDefault="00A51C78" w:rsidP="00FC4CC1">
      <w:pPr>
        <w:numPr>
          <w:ilvl w:val="1"/>
          <w:numId w:val="31"/>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w:t>
      </w:r>
      <w:r w:rsidR="00EC396E" w:rsidRPr="00A51C78">
        <w:rPr>
          <w:rFonts w:ascii="Times New Roman" w:hAnsi="Times New Roman" w:cs="Times New Roman"/>
          <w:sz w:val="28"/>
          <w:szCs w:val="28"/>
        </w:rPr>
        <w:t>режимов и</w:t>
      </w:r>
      <w:r w:rsidRPr="00A51C78">
        <w:rPr>
          <w:rFonts w:ascii="Times New Roman" w:hAnsi="Times New Roman" w:cs="Times New Roman"/>
          <w:sz w:val="28"/>
          <w:szCs w:val="28"/>
        </w:rPr>
        <w:t xml:space="preserve"> соответственно диаметров дроссельных устройств. </w:t>
      </w:r>
    </w:p>
    <w:p w14:paraId="411D5FFC" w14:textId="64FC98A2" w:rsidR="00A51C78" w:rsidRPr="00A51C78" w:rsidRDefault="00A51C78" w:rsidP="00FE4602">
      <w:pPr>
        <w:spacing w:after="0" w:line="360" w:lineRule="auto"/>
        <w:ind w:firstLine="709"/>
        <w:rPr>
          <w:rFonts w:ascii="Times New Roman" w:hAnsi="Times New Roman" w:cs="Times New Roman"/>
          <w:sz w:val="28"/>
          <w:szCs w:val="28"/>
        </w:rPr>
      </w:pPr>
      <w:r w:rsidRPr="00A51C78">
        <w:rPr>
          <w:rFonts w:ascii="Times New Roman" w:hAnsi="Times New Roman" w:cs="Times New Roman"/>
          <w:sz w:val="28"/>
          <w:szCs w:val="28"/>
        </w:rPr>
        <w:t xml:space="preserve">До проведения работ по установке дроссельных устройств (шайб) необходимо выполнить следующие рекомендации: </w:t>
      </w:r>
    </w:p>
    <w:p w14:paraId="1EF82BC7"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 </w:t>
      </w:r>
    </w:p>
    <w:p w14:paraId="31B433FB"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планово-предупредительные работы на тепловой сети с последующей опрессовкой в соответствие с руководящими документами; </w:t>
      </w:r>
    </w:p>
    <w:p w14:paraId="693AF0FC"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Восстановить поврежденную тепловую изоляцию и защитное покрытие изоляции; </w:t>
      </w:r>
    </w:p>
    <w:p w14:paraId="153BD45B" w14:textId="182138ED"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Установить расчетные дроссельные устройства (или балансировочные клапаны) в неотопительный период, руководст</w:t>
      </w:r>
      <w:r w:rsidR="00BE1FE6">
        <w:rPr>
          <w:rFonts w:ascii="Times New Roman" w:hAnsi="Times New Roman" w:cs="Times New Roman"/>
          <w:sz w:val="28"/>
          <w:szCs w:val="28"/>
        </w:rPr>
        <w:t>вуясь данными Приложения 1</w:t>
      </w:r>
      <w:r w:rsidRPr="00A51C78">
        <w:rPr>
          <w:rFonts w:ascii="Times New Roman" w:hAnsi="Times New Roman" w:cs="Times New Roman"/>
          <w:sz w:val="28"/>
          <w:szCs w:val="28"/>
        </w:rPr>
        <w:t xml:space="preserve">;  </w:t>
      </w:r>
    </w:p>
    <w:p w14:paraId="334E749C"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опломбирование установленных устройств, с целью предотвращения несанкционированного доступа к ним. </w:t>
      </w:r>
    </w:p>
    <w:p w14:paraId="63DC5E6F" w14:textId="77777777"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корректировку работы дроссельных устройств после пробной эксплуатации. </w:t>
      </w:r>
    </w:p>
    <w:p w14:paraId="14180ED7" w14:textId="37FC2A34" w:rsidR="00A51C78" w:rsidRPr="00FE4602"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исключения нарушения гидравлических режимов тепловых систем не допускается установка на вводах и тепловых пунктах потребителей: </w:t>
      </w:r>
      <w:proofErr w:type="spellStart"/>
      <w:r w:rsidRPr="00A51C78">
        <w:rPr>
          <w:rFonts w:ascii="Times New Roman" w:hAnsi="Times New Roman" w:cs="Times New Roman"/>
          <w:sz w:val="28"/>
          <w:szCs w:val="28"/>
        </w:rPr>
        <w:t>повысительных</w:t>
      </w:r>
      <w:proofErr w:type="spellEnd"/>
      <w:r w:rsidRPr="00A51C78">
        <w:rPr>
          <w:rFonts w:ascii="Times New Roman" w:hAnsi="Times New Roman" w:cs="Times New Roman"/>
          <w:sz w:val="28"/>
          <w:szCs w:val="28"/>
        </w:rPr>
        <w:t xml:space="preserve"> насосов, обводных линий и прочих технических устройств, способных повлиять на гидравлический режим. С этой целью необходимо </w:t>
      </w:r>
      <w:r w:rsidRPr="00A51C78">
        <w:rPr>
          <w:rFonts w:ascii="Times New Roman" w:hAnsi="Times New Roman" w:cs="Times New Roman"/>
          <w:sz w:val="28"/>
          <w:szCs w:val="28"/>
        </w:rPr>
        <w:lastRenderedPageBreak/>
        <w:t xml:space="preserve">демонтировать существующие циркуляционные насосы и проводить регулярные проверки на вводах и тепловых пунктах.  </w:t>
      </w:r>
    </w:p>
    <w:p w14:paraId="79FE1BF4" w14:textId="77777777" w:rsidR="00A51C78" w:rsidRPr="00A51C78" w:rsidRDefault="00A51C78" w:rsidP="00FC4CC1">
      <w:p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Преимущества установки балансировочного клапана: </w:t>
      </w:r>
    </w:p>
    <w:p w14:paraId="24835548" w14:textId="4AD9A2F2"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б</w:t>
      </w:r>
      <w:r w:rsidR="00A51C78" w:rsidRPr="00A51C78">
        <w:rPr>
          <w:rFonts w:ascii="Times New Roman" w:hAnsi="Times New Roman" w:cs="Times New Roman"/>
          <w:sz w:val="28"/>
          <w:szCs w:val="28"/>
        </w:rPr>
        <w:t>алансировочные клапана являются регулирующей и запорной арматурой</w:t>
      </w:r>
      <w:r>
        <w:rPr>
          <w:rFonts w:ascii="Times New Roman" w:hAnsi="Times New Roman" w:cs="Times New Roman"/>
          <w:sz w:val="28"/>
          <w:szCs w:val="28"/>
        </w:rPr>
        <w:t>;</w:t>
      </w:r>
      <w:r w:rsidR="00A51C78" w:rsidRPr="00A51C78">
        <w:rPr>
          <w:rFonts w:ascii="Times New Roman" w:hAnsi="Times New Roman" w:cs="Times New Roman"/>
          <w:sz w:val="28"/>
          <w:szCs w:val="28"/>
        </w:rPr>
        <w:t xml:space="preserve"> </w:t>
      </w:r>
    </w:p>
    <w:p w14:paraId="5D6B6586" w14:textId="6B96C8CD"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w:t>
      </w:r>
      <w:r w:rsidR="00B63CE8">
        <w:rPr>
          <w:rFonts w:ascii="Times New Roman" w:hAnsi="Times New Roman" w:cs="Times New Roman"/>
          <w:sz w:val="28"/>
          <w:szCs w:val="28"/>
        </w:rPr>
        <w:t> </w:t>
      </w:r>
      <w:r>
        <w:rPr>
          <w:rFonts w:ascii="Times New Roman" w:hAnsi="Times New Roman" w:cs="Times New Roman"/>
          <w:sz w:val="28"/>
          <w:szCs w:val="28"/>
        </w:rPr>
        <w:t>б</w:t>
      </w:r>
      <w:r w:rsidR="00A51C78" w:rsidRPr="00A51C78">
        <w:rPr>
          <w:rFonts w:ascii="Times New Roman" w:hAnsi="Times New Roman" w:cs="Times New Roman"/>
          <w:sz w:val="28"/>
          <w:szCs w:val="28"/>
        </w:rPr>
        <w:t>алансировочные клапана дают возможность проводить регулировку без остановки системы теплоснабжения в течение отопительного сезона</w:t>
      </w:r>
      <w:r>
        <w:rPr>
          <w:rFonts w:ascii="Times New Roman" w:hAnsi="Times New Roman" w:cs="Times New Roman"/>
          <w:sz w:val="28"/>
          <w:szCs w:val="28"/>
        </w:rPr>
        <w:t>;</w:t>
      </w:r>
      <w:r w:rsidR="00A51C78" w:rsidRPr="00A51C78">
        <w:rPr>
          <w:rFonts w:ascii="Times New Roman" w:hAnsi="Times New Roman" w:cs="Times New Roman"/>
          <w:sz w:val="28"/>
          <w:szCs w:val="28"/>
        </w:rPr>
        <w:t xml:space="preserve"> </w:t>
      </w:r>
    </w:p>
    <w:p w14:paraId="3689D1AD" w14:textId="41909B31" w:rsidR="00A51C78" w:rsidRPr="00FE4602" w:rsidRDefault="005364BF" w:rsidP="00FC4CC1">
      <w:pPr>
        <w:spacing w:after="0" w:line="360" w:lineRule="auto"/>
        <w:ind w:right="-13" w:firstLine="426"/>
        <w:jc w:val="both"/>
        <w:rPr>
          <w:rFonts w:ascii="Times New Roman" w:hAnsi="Times New Roman" w:cs="Times New Roman"/>
          <w:sz w:val="28"/>
          <w:szCs w:val="28"/>
        </w:rPr>
      </w:pPr>
      <w:r>
        <w:rPr>
          <w:rFonts w:ascii="Times New Roman" w:hAnsi="Times New Roman" w:cs="Times New Roman"/>
          <w:sz w:val="28"/>
          <w:szCs w:val="28"/>
        </w:rPr>
        <w:t>– п</w:t>
      </w:r>
      <w:r w:rsidR="00A51C78" w:rsidRPr="00A51C78">
        <w:rPr>
          <w:rFonts w:ascii="Times New Roman" w:hAnsi="Times New Roman" w:cs="Times New Roman"/>
          <w:sz w:val="28"/>
          <w:szCs w:val="28"/>
        </w:rPr>
        <w:t>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канала</w:t>
      </w:r>
      <w:bookmarkEnd w:id="3"/>
      <w:r>
        <w:rPr>
          <w:rFonts w:ascii="Times New Roman" w:hAnsi="Times New Roman" w:cs="Times New Roman"/>
          <w:sz w:val="28"/>
          <w:szCs w:val="28"/>
        </w:rPr>
        <w:t>;</w:t>
      </w:r>
    </w:p>
    <w:p w14:paraId="6A35EC38" w14:textId="590B42B5" w:rsidR="005C527B" w:rsidRPr="00A51C78" w:rsidRDefault="005364BF" w:rsidP="00FC4CC1">
      <w:pPr>
        <w:spacing w:after="0" w:line="360" w:lineRule="auto"/>
        <w:ind w:left="-15" w:right="15" w:firstLine="426"/>
        <w:jc w:val="both"/>
        <w:rPr>
          <w:rFonts w:ascii="Times New Roman" w:hAnsi="Times New Roman" w:cs="Times New Roman"/>
          <w:color w:val="000000" w:themeColor="text1"/>
          <w:sz w:val="28"/>
        </w:rPr>
      </w:pPr>
      <w:r>
        <w:rPr>
          <w:rFonts w:ascii="Times New Roman" w:hAnsi="Times New Roman" w:cs="Times New Roman"/>
          <w:sz w:val="28"/>
          <w:szCs w:val="28"/>
        </w:rPr>
        <w:t>– п</w:t>
      </w:r>
      <w:r w:rsidR="005C527B" w:rsidRPr="00A51C78">
        <w:rPr>
          <w:rFonts w:ascii="Times New Roman" w:hAnsi="Times New Roman" w:cs="Times New Roman"/>
          <w:color w:val="000000" w:themeColor="text1"/>
          <w:sz w:val="28"/>
        </w:rPr>
        <w:t xml:space="preserve">рисоединение перспективного строительного фонда к существующим СЦТ не планируется.  </w:t>
      </w:r>
    </w:p>
    <w:p w14:paraId="1B1D4BF5" w14:textId="77777777" w:rsidR="00F75730" w:rsidRDefault="00F75730" w:rsidP="00F75730">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F75730" w:rsidSect="00EC396E">
          <w:headerReference w:type="default" r:id="rId43"/>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DF7C1E8" w14:textId="77777777" w:rsidR="0059152E" w:rsidRPr="002D01E7" w:rsidRDefault="00F75730" w:rsidP="00EC396E">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8"/>
          <w:szCs w:val="28"/>
        </w:rPr>
      </w:pPr>
      <w:r>
        <w:rPr>
          <w:rFonts w:ascii="Times New Roman" w:eastAsia="Times New Roman,Bold" w:hAnsi="Times New Roman" w:cs="Times New Roman"/>
          <w:b/>
          <w:bCs/>
          <w:i/>
          <w:color w:val="000000" w:themeColor="text1"/>
          <w:sz w:val="28"/>
          <w:szCs w:val="28"/>
        </w:rPr>
        <w:lastRenderedPageBreak/>
        <w:t>Г</w:t>
      </w:r>
      <w:r w:rsidR="002637BE" w:rsidRPr="002D01E7">
        <w:rPr>
          <w:rFonts w:ascii="Times New Roman" w:eastAsia="Times New Roman,Bold" w:hAnsi="Times New Roman" w:cs="Times New Roman"/>
          <w:b/>
          <w:bCs/>
          <w:i/>
          <w:color w:val="000000" w:themeColor="text1"/>
          <w:sz w:val="28"/>
          <w:szCs w:val="28"/>
        </w:rPr>
        <w:t>ЛАВА 5. МАСТЕР-ПЛАН РАЗВИТИЯ СИСТЕМ ТЕПЛОСНАБЖЕНИЯ ПОСЕЛЕНИЯ, ГОРО</w:t>
      </w:r>
      <w:r w:rsidR="00E86EC1">
        <w:rPr>
          <w:rFonts w:ascii="Times New Roman" w:eastAsia="Times New Roman,Bold" w:hAnsi="Times New Roman" w:cs="Times New Roman"/>
          <w:b/>
          <w:bCs/>
          <w:i/>
          <w:color w:val="000000" w:themeColor="text1"/>
          <w:sz w:val="28"/>
          <w:szCs w:val="28"/>
        </w:rPr>
        <w:t xml:space="preserve">ДС </w:t>
      </w:r>
      <w:r w:rsidR="002637BE" w:rsidRPr="002D01E7">
        <w:rPr>
          <w:rFonts w:ascii="Times New Roman" w:eastAsia="Times New Roman,Bold" w:hAnsi="Times New Roman" w:cs="Times New Roman"/>
          <w:b/>
          <w:bCs/>
          <w:i/>
          <w:color w:val="000000" w:themeColor="text1"/>
          <w:sz w:val="28"/>
          <w:szCs w:val="28"/>
        </w:rPr>
        <w:t>КОГО ОКРУГА, ГОРОДА ФЕДЕРАЛЬНОГО ЗНАЧЕНИЯ</w:t>
      </w:r>
    </w:p>
    <w:p w14:paraId="34D6BB32" w14:textId="77777777" w:rsidR="000B1D3B" w:rsidRPr="00EC396E" w:rsidRDefault="000B1D3B" w:rsidP="00EC396E">
      <w:pPr>
        <w:autoSpaceDE w:val="0"/>
        <w:autoSpaceDN w:val="0"/>
        <w:adjustRightInd w:val="0"/>
        <w:spacing w:after="0" w:line="360" w:lineRule="auto"/>
        <w:ind w:firstLine="567"/>
        <w:jc w:val="both"/>
        <w:rPr>
          <w:rFonts w:ascii="Times New Roman" w:eastAsia="Times New Roman,Bold" w:hAnsi="Times New Roman" w:cs="Times New Roman"/>
          <w:sz w:val="26"/>
          <w:szCs w:val="26"/>
        </w:rPr>
      </w:pPr>
      <w:r w:rsidRPr="00EC396E">
        <w:rPr>
          <w:rFonts w:ascii="Times New Roman" w:eastAsia="Times New Roman,Bold" w:hAnsi="Times New Roman" w:cs="Times New Roman"/>
          <w:sz w:val="26"/>
          <w:szCs w:val="26"/>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2CD845CE" w14:textId="77777777" w:rsidR="000B1D3B" w:rsidRPr="00EC396E" w:rsidRDefault="000B1D3B" w:rsidP="000B1D3B">
      <w:pPr>
        <w:autoSpaceDE w:val="0"/>
        <w:autoSpaceDN w:val="0"/>
        <w:adjustRightInd w:val="0"/>
        <w:spacing w:line="360" w:lineRule="auto"/>
        <w:ind w:firstLine="567"/>
        <w:jc w:val="both"/>
        <w:rPr>
          <w:rFonts w:ascii="Times New Roman" w:eastAsia="Times New Roman,Bold" w:hAnsi="Times New Roman" w:cs="Times New Roman"/>
          <w:sz w:val="26"/>
          <w:szCs w:val="26"/>
        </w:rPr>
      </w:pPr>
      <w:r w:rsidRPr="00EC396E">
        <w:rPr>
          <w:rFonts w:ascii="Times New Roman" w:eastAsia="Times New Roman,Bold" w:hAnsi="Times New Roman" w:cs="Times New Roman"/>
          <w:sz w:val="26"/>
          <w:szCs w:val="26"/>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7FFAC51A" w14:textId="77777777" w:rsidR="000B1D3B" w:rsidRPr="005364BF" w:rsidRDefault="000B1D3B" w:rsidP="00F75730">
      <w:pPr>
        <w:autoSpaceDE w:val="0"/>
        <w:autoSpaceDN w:val="0"/>
        <w:adjustRightInd w:val="0"/>
        <w:spacing w:after="0" w:line="360" w:lineRule="auto"/>
        <w:jc w:val="center"/>
        <w:rPr>
          <w:rFonts w:ascii="Times New Roman" w:hAnsi="Times New Roman" w:cs="Times New Roman"/>
          <w:b/>
          <w:i/>
          <w:iCs/>
          <w:color w:val="000000" w:themeColor="text1"/>
          <w:sz w:val="28"/>
          <w:szCs w:val="28"/>
        </w:rPr>
      </w:pPr>
      <w:r w:rsidRPr="005364BF">
        <w:rPr>
          <w:rFonts w:ascii="Times New Roman" w:hAnsi="Times New Roman" w:cs="Times New Roman"/>
          <w:b/>
          <w:i/>
          <w:iCs/>
          <w:color w:val="000000" w:themeColor="text1"/>
          <w:sz w:val="28"/>
          <w:szCs w:val="28"/>
        </w:rPr>
        <w:t>5.1 Описание сценариев развития теплоснабжения поселения</w:t>
      </w:r>
    </w:p>
    <w:p w14:paraId="26BF3FFB" w14:textId="77777777" w:rsidR="0078773F" w:rsidRPr="00EC396E" w:rsidRDefault="0078773F" w:rsidP="0078773F">
      <w:pPr>
        <w:suppressAutoHyphens/>
        <w:spacing w:line="360" w:lineRule="auto"/>
        <w:ind w:firstLine="709"/>
        <w:contextualSpacing/>
        <w:jc w:val="both"/>
        <w:rPr>
          <w:rFonts w:ascii="Times New Roman" w:hAnsi="Times New Roman"/>
          <w:b/>
          <w:i/>
          <w:sz w:val="26"/>
          <w:szCs w:val="26"/>
        </w:rPr>
      </w:pPr>
      <w:r w:rsidRPr="00EC396E">
        <w:rPr>
          <w:rFonts w:ascii="Times New Roman" w:hAnsi="Times New Roman"/>
          <w:b/>
          <w:i/>
          <w:sz w:val="26"/>
          <w:szCs w:val="26"/>
        </w:rPr>
        <w:t>Вариант №1</w:t>
      </w:r>
    </w:p>
    <w:p w14:paraId="12064D10" w14:textId="77777777" w:rsidR="0078773F" w:rsidRPr="00EC396E" w:rsidRDefault="0078773F" w:rsidP="0078773F">
      <w:pPr>
        <w:suppressAutoHyphens/>
        <w:spacing w:line="360" w:lineRule="auto"/>
        <w:ind w:firstLine="709"/>
        <w:contextualSpacing/>
        <w:jc w:val="both"/>
        <w:rPr>
          <w:rFonts w:ascii="Times New Roman" w:hAnsi="Times New Roman"/>
          <w:sz w:val="26"/>
          <w:szCs w:val="26"/>
        </w:rPr>
      </w:pPr>
      <w:r w:rsidRPr="00EC396E">
        <w:rPr>
          <w:rFonts w:ascii="Times New Roman" w:hAnsi="Times New Roman"/>
          <w:sz w:val="26"/>
          <w:szCs w:val="26"/>
        </w:rPr>
        <w:t>Техническое обслуживание с устранением мелких неисправностей и капитальный ремонт тепловых сетей, способствующие нормативной эксплуатации.</w:t>
      </w:r>
    </w:p>
    <w:p w14:paraId="16C7203A" w14:textId="77777777" w:rsidR="0078773F" w:rsidRPr="00EC396E" w:rsidRDefault="0078773F" w:rsidP="0078773F">
      <w:pPr>
        <w:suppressAutoHyphens/>
        <w:spacing w:line="360" w:lineRule="auto"/>
        <w:ind w:firstLine="709"/>
        <w:contextualSpacing/>
        <w:jc w:val="both"/>
        <w:rPr>
          <w:rFonts w:ascii="Times New Roman" w:hAnsi="Times New Roman"/>
          <w:b/>
          <w:i/>
          <w:sz w:val="26"/>
          <w:szCs w:val="26"/>
        </w:rPr>
      </w:pPr>
      <w:r w:rsidRPr="00EC396E">
        <w:rPr>
          <w:rFonts w:ascii="Times New Roman" w:hAnsi="Times New Roman"/>
          <w:b/>
          <w:i/>
          <w:sz w:val="26"/>
          <w:szCs w:val="26"/>
        </w:rPr>
        <w:t>Вариант №2</w:t>
      </w:r>
    </w:p>
    <w:p w14:paraId="702C1A7F" w14:textId="77777777" w:rsidR="0078773F" w:rsidRPr="00EC396E" w:rsidRDefault="0078773F" w:rsidP="0078773F">
      <w:pPr>
        <w:autoSpaceDE w:val="0"/>
        <w:autoSpaceDN w:val="0"/>
        <w:adjustRightInd w:val="0"/>
        <w:spacing w:after="0" w:line="360" w:lineRule="auto"/>
        <w:ind w:firstLine="567"/>
        <w:jc w:val="both"/>
        <w:rPr>
          <w:rFonts w:ascii="Times New Roman" w:hAnsi="Times New Roman"/>
          <w:sz w:val="26"/>
          <w:szCs w:val="26"/>
        </w:rPr>
      </w:pPr>
      <w:r w:rsidRPr="00EC396E">
        <w:rPr>
          <w:rFonts w:ascii="Times New Roman" w:hAnsi="Times New Roman"/>
          <w:sz w:val="26"/>
          <w:szCs w:val="26"/>
        </w:rPr>
        <w:t>Капитальный ремонт тепловых сетей с изменением диаметра тепловой сети для поддержания нормативного уровня давления.</w:t>
      </w:r>
    </w:p>
    <w:p w14:paraId="67017AA3" w14:textId="7BEB385E" w:rsidR="0078773F" w:rsidRPr="00EC396E" w:rsidRDefault="0078773F" w:rsidP="0078773F">
      <w:pPr>
        <w:autoSpaceDE w:val="0"/>
        <w:autoSpaceDN w:val="0"/>
        <w:adjustRightInd w:val="0"/>
        <w:spacing w:line="360" w:lineRule="auto"/>
        <w:ind w:firstLine="567"/>
        <w:jc w:val="both"/>
        <w:rPr>
          <w:rFonts w:ascii="Times New Roman" w:hAnsi="Times New Roman"/>
          <w:sz w:val="26"/>
          <w:szCs w:val="26"/>
        </w:rPr>
      </w:pPr>
      <w:r w:rsidRPr="00EC396E">
        <w:rPr>
          <w:rFonts w:ascii="Times New Roman" w:hAnsi="Times New Roman"/>
          <w:sz w:val="26"/>
          <w:szCs w:val="26"/>
        </w:rPr>
        <w:t xml:space="preserve">Для повышения уровня надежности теплоснабжения, сокращения тепловых потерь в сетях предлагается в период с </w:t>
      </w:r>
      <w:r w:rsidR="00C61299">
        <w:rPr>
          <w:rFonts w:ascii="Times New Roman" w:hAnsi="Times New Roman"/>
          <w:sz w:val="26"/>
          <w:szCs w:val="26"/>
        </w:rPr>
        <w:t>2023</w:t>
      </w:r>
      <w:r w:rsidRPr="00EC396E">
        <w:rPr>
          <w:rFonts w:ascii="Times New Roman" w:hAnsi="Times New Roman"/>
          <w:sz w:val="26"/>
          <w:szCs w:val="26"/>
        </w:rPr>
        <w:t xml:space="preserve"> по </w:t>
      </w:r>
      <w:r w:rsidR="00A24B20">
        <w:rPr>
          <w:rFonts w:ascii="Times New Roman" w:hAnsi="Times New Roman"/>
          <w:sz w:val="26"/>
          <w:szCs w:val="26"/>
        </w:rPr>
        <w:t>2032</w:t>
      </w:r>
      <w:r w:rsidRPr="00EC396E">
        <w:rPr>
          <w:rFonts w:ascii="Times New Roman" w:hAnsi="Times New Roman"/>
          <w:sz w:val="26"/>
          <w:szCs w:val="26"/>
        </w:rPr>
        <w:t xml:space="preserve"> годы во время проведения ремонтных компаний производить замену изношенных участков тепловых сетей, исчерпавших свой эксплуатационный ресурс.</w:t>
      </w:r>
    </w:p>
    <w:p w14:paraId="44BD5816" w14:textId="77777777" w:rsidR="000B1D3B" w:rsidRPr="005364BF" w:rsidRDefault="000B1D3B" w:rsidP="00EC396E">
      <w:pPr>
        <w:autoSpaceDE w:val="0"/>
        <w:autoSpaceDN w:val="0"/>
        <w:adjustRightInd w:val="0"/>
        <w:spacing w:after="0" w:line="240" w:lineRule="auto"/>
        <w:jc w:val="center"/>
        <w:rPr>
          <w:rFonts w:ascii="Times New Roman" w:hAnsi="Times New Roman" w:cs="Times New Roman"/>
          <w:b/>
          <w:sz w:val="28"/>
          <w:szCs w:val="28"/>
        </w:rPr>
      </w:pPr>
      <w:r w:rsidRPr="005364BF">
        <w:rPr>
          <w:rFonts w:ascii="Times New Roman" w:hAnsi="Times New Roman" w:cs="Times New Roman"/>
          <w:b/>
          <w:i/>
          <w:iCs/>
          <w:color w:val="000000" w:themeColor="text1"/>
          <w:sz w:val="28"/>
          <w:szCs w:val="28"/>
        </w:rPr>
        <w:t>5.2 Обоснование выбора приоритетного сценария развития теплоснабжения поселения</w:t>
      </w:r>
    </w:p>
    <w:p w14:paraId="5074F676" w14:textId="77777777" w:rsidR="0078773F" w:rsidRPr="00EC396E" w:rsidRDefault="0078773F" w:rsidP="0078773F">
      <w:pPr>
        <w:pStyle w:val="af0"/>
        <w:ind w:firstLine="567"/>
        <w:rPr>
          <w:rFonts w:ascii="Times New Roman" w:hAnsi="Times New Roman" w:cs="Times New Roman"/>
          <w:b/>
          <w:bCs/>
          <w:sz w:val="26"/>
          <w:szCs w:val="26"/>
        </w:rPr>
      </w:pPr>
      <w:r w:rsidRPr="00EC396E">
        <w:rPr>
          <w:rFonts w:ascii="Times New Roman" w:hAnsi="Times New Roman" w:cs="Times New Roman"/>
          <w:sz w:val="26"/>
          <w:szCs w:val="26"/>
        </w:rPr>
        <w:t>Для реализации варианта №1 производится т</w:t>
      </w:r>
      <w:r w:rsidRPr="00EC396E">
        <w:rPr>
          <w:rFonts w:ascii="Times New Roman" w:hAnsi="Times New Roman"/>
          <w:sz w:val="26"/>
          <w:szCs w:val="26"/>
        </w:rPr>
        <w:t>ехническое обслуживание с устранением мелких неисправностей и капитальный ремонт тепловых сетей</w:t>
      </w:r>
      <w:r w:rsidRPr="00EC396E">
        <w:rPr>
          <w:rFonts w:ascii="Times New Roman" w:hAnsi="Times New Roman" w:cs="Times New Roman"/>
          <w:sz w:val="26"/>
          <w:szCs w:val="26"/>
        </w:rPr>
        <w:t xml:space="preserve"> за счет обслуживающей организацией.</w:t>
      </w:r>
    </w:p>
    <w:p w14:paraId="420490B6"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EC396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4307A12" w14:textId="77777777" w:rsidR="006311A4" w:rsidRPr="006311A4" w:rsidRDefault="00D7193F" w:rsidP="00BF1D0F">
      <w:pPr>
        <w:autoSpaceDE w:val="0"/>
        <w:autoSpaceDN w:val="0"/>
        <w:adjustRightInd w:val="0"/>
        <w:spacing w:line="240" w:lineRule="auto"/>
        <w:jc w:val="center"/>
        <w:rPr>
          <w:rFonts w:ascii="Times New Roman" w:eastAsia="Times New Roman,Bold" w:hAnsi="Times New Roman" w:cs="Times New Roman"/>
          <w:b/>
          <w:bCs/>
          <w:i/>
          <w:sz w:val="28"/>
          <w:szCs w:val="28"/>
        </w:rPr>
      </w:pPr>
      <w:r w:rsidRPr="00920F61">
        <w:rPr>
          <w:rFonts w:ascii="Times New Roman" w:eastAsia="Times New Roman,Bold" w:hAnsi="Times New Roman" w:cs="Times New Roman"/>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12C7EA38" w14:textId="07A61B52"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6311A4">
        <w:rPr>
          <w:rFonts w:ascii="Times New Roman" w:hAnsi="Times New Roman" w:cs="Times New Roman"/>
          <w:sz w:val="28"/>
          <w:szCs w:val="28"/>
        </w:rPr>
        <w:t xml:space="preserve"> установка для подпитки системы теплоснабжения на теплоисточнике должна обеспечивать подачу в тепловую сеть в рабочем</w:t>
      </w:r>
      <w:r>
        <w:rPr>
          <w:rFonts w:ascii="Times New Roman" w:hAnsi="Times New Roman" w:cs="Times New Roman"/>
          <w:sz w:val="28"/>
          <w:szCs w:val="28"/>
        </w:rPr>
        <w:t xml:space="preserve"> </w:t>
      </w:r>
      <w:r w:rsidRPr="006311A4">
        <w:rPr>
          <w:rFonts w:ascii="Times New Roman" w:hAnsi="Times New Roman" w:cs="Times New Roman"/>
          <w:sz w:val="28"/>
          <w:szCs w:val="28"/>
        </w:rPr>
        <w:t>режиме воду соответствующего качества и аварийную подпитку водой из систем хозяйственно-питьевого или произво</w:t>
      </w:r>
      <w:r w:rsidR="00D069E0">
        <w:rPr>
          <w:rFonts w:ascii="Times New Roman" w:hAnsi="Times New Roman" w:cs="Times New Roman"/>
          <w:sz w:val="28"/>
          <w:szCs w:val="28"/>
        </w:rPr>
        <w:t xml:space="preserve">дственного </w:t>
      </w:r>
      <w:r w:rsidRPr="006311A4">
        <w:rPr>
          <w:rFonts w:ascii="Times New Roman" w:hAnsi="Times New Roman" w:cs="Times New Roman"/>
          <w:sz w:val="28"/>
          <w:szCs w:val="28"/>
        </w:rPr>
        <w:t>водопроводов.</w:t>
      </w:r>
    </w:p>
    <w:p w14:paraId="1A712C7B"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14:paraId="02C41EC3" w14:textId="7924EEE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w:t>
      </w:r>
      <w:r w:rsidR="000C14A7">
        <w:rPr>
          <w:rFonts w:ascii="Times New Roman" w:hAnsi="Times New Roman" w:cs="Times New Roman"/>
          <w:sz w:val="28"/>
          <w:szCs w:val="28"/>
        </w:rPr>
        <w:t>котельной</w:t>
      </w:r>
      <w:r w:rsidRPr="006311A4">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EC396E">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водоподготовительные</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установки отсутствуют. До конца расчетного периода в </w:t>
      </w:r>
      <w:r w:rsidR="000C14A7">
        <w:rPr>
          <w:rFonts w:ascii="Times New Roman" w:hAnsi="Times New Roman" w:cs="Times New Roman"/>
          <w:sz w:val="28"/>
          <w:szCs w:val="28"/>
        </w:rPr>
        <w:t>котельной</w:t>
      </w:r>
      <w:r w:rsidRPr="006311A4">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EC396E">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не планируется устанавливать водоподготовительные установки.</w:t>
      </w:r>
    </w:p>
    <w:p w14:paraId="38DCDB88" w14:textId="7D452C0C"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Перспективный баланс необходимой производительности водоподготовительных установок </w:t>
      </w:r>
      <w:r w:rsidR="000C14A7">
        <w:rPr>
          <w:rFonts w:ascii="Times New Roman" w:hAnsi="Times New Roman" w:cs="Times New Roman"/>
          <w:sz w:val="28"/>
          <w:szCs w:val="28"/>
        </w:rPr>
        <w:t>котельной</w:t>
      </w:r>
      <w:r w:rsidRPr="006311A4">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EC396E">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и максимального потребления теплопотребляющими установками потребителей, в том числе в аварийных режимах приведен в таблице.</w:t>
      </w:r>
    </w:p>
    <w:p w14:paraId="0BDECF32" w14:textId="1D0CEE18"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6311A4">
        <w:rPr>
          <w:rFonts w:ascii="Times New Roman" w:hAnsi="Times New Roman" w:cs="Times New Roman"/>
          <w:sz w:val="28"/>
          <w:szCs w:val="28"/>
        </w:rPr>
        <w:t xml:space="preserve"> для открытых и закрытых систем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не обработанной и не </w:t>
      </w:r>
      <w:proofErr w:type="spellStart"/>
      <w:r w:rsidRPr="006311A4">
        <w:rPr>
          <w:rFonts w:ascii="Times New Roman" w:hAnsi="Times New Roman" w:cs="Times New Roman"/>
          <w:sz w:val="28"/>
          <w:szCs w:val="28"/>
        </w:rPr>
        <w:t>деарированной</w:t>
      </w:r>
      <w:proofErr w:type="spellEnd"/>
      <w:r w:rsidRPr="006311A4">
        <w:rPr>
          <w:rFonts w:ascii="Times New Roman" w:hAnsi="Times New Roman" w:cs="Times New Roman"/>
          <w:sz w:val="28"/>
          <w:szCs w:val="28"/>
        </w:rPr>
        <w:t xml:space="preserve"> водой, расход которой принимается в количестве 2 % среднегодового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311A4">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w:t>
      </w:r>
    </w:p>
    <w:p w14:paraId="7DBF7306" w14:textId="77777777" w:rsidR="00D069E0" w:rsidRDefault="00D069E0" w:rsidP="00F75730">
      <w:pPr>
        <w:spacing w:after="0" w:line="240" w:lineRule="auto"/>
        <w:jc w:val="center"/>
        <w:rPr>
          <w:rFonts w:ascii="Times New Roman" w:hAnsi="Times New Roman" w:cs="Times New Roman"/>
          <w:b/>
          <w:i/>
          <w:sz w:val="28"/>
          <w:szCs w:val="28"/>
        </w:rPr>
        <w:sectPr w:rsidR="00D069E0" w:rsidSect="00EC396E">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42C49D7" w14:textId="77777777" w:rsidR="006311A4" w:rsidRPr="00F75730" w:rsidRDefault="006311A4" w:rsidP="00EC396E">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14:paraId="42199C7D" w14:textId="77777777"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Pr>
          <w:rFonts w:ascii="Times New Roman" w:hAnsi="Times New Roman" w:cs="Times New Roman"/>
          <w:sz w:val="28"/>
          <w:szCs w:val="28"/>
        </w:rPr>
        <w:t xml:space="preserve"> </w:t>
      </w:r>
      <w:r w:rsidRPr="006311A4">
        <w:rPr>
          <w:rFonts w:ascii="Times New Roman" w:hAnsi="Times New Roman" w:cs="Times New Roman"/>
          <w:sz w:val="28"/>
          <w:szCs w:val="28"/>
        </w:rPr>
        <w:t>утечкой из тепловой сети и систем теплопотребления.</w:t>
      </w:r>
    </w:p>
    <w:p w14:paraId="6B954A03" w14:textId="77777777"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присоединенных через </w:t>
      </w:r>
      <w:proofErr w:type="spellStart"/>
      <w:r w:rsidRPr="006311A4">
        <w:rPr>
          <w:rFonts w:ascii="Times New Roman" w:hAnsi="Times New Roman" w:cs="Times New Roman"/>
          <w:sz w:val="28"/>
          <w:szCs w:val="28"/>
        </w:rPr>
        <w:t>водоподогреватели</w:t>
      </w:r>
      <w:proofErr w:type="spellEnd"/>
      <w:r w:rsidRPr="006311A4">
        <w:rPr>
          <w:rFonts w:ascii="Times New Roman" w:hAnsi="Times New Roman" w:cs="Times New Roman"/>
          <w:sz w:val="28"/>
          <w:szCs w:val="28"/>
        </w:rPr>
        <w:t>).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14:paraId="594556CA" w14:textId="7088C73D"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Согласно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DF36BA">
        <w:rPr>
          <w:rFonts w:ascii="Times New Roman" w:hAnsi="Times New Roman" w:cs="Times New Roman"/>
          <w:sz w:val="28"/>
          <w:szCs w:val="28"/>
        </w:rPr>
        <w:t>»,</w:t>
      </w:r>
      <w:r w:rsidRPr="006311A4">
        <w:rPr>
          <w:rFonts w:ascii="Times New Roman" w:hAnsi="Times New Roman" w:cs="Times New Roman"/>
          <w:sz w:val="28"/>
          <w:szCs w:val="28"/>
        </w:rPr>
        <w:t xml:space="preserve"> (п.6.16) расчетный расход среднегодовой</w:t>
      </w:r>
      <w:r>
        <w:rPr>
          <w:rFonts w:ascii="Times New Roman" w:hAnsi="Times New Roman" w:cs="Times New Roman"/>
          <w:sz w:val="28"/>
          <w:szCs w:val="28"/>
        </w:rPr>
        <w:t xml:space="preserve"> </w:t>
      </w:r>
      <w:r w:rsidR="00CF430D">
        <w:rPr>
          <w:rFonts w:ascii="Times New Roman" w:hAnsi="Times New Roman" w:cs="Times New Roman"/>
          <w:sz w:val="28"/>
          <w:szCs w:val="28"/>
        </w:rPr>
        <w:t>утечки воды, м</w:t>
      </w:r>
      <w:r w:rsidR="00CF430D">
        <w:rPr>
          <w:rFonts w:ascii="Times New Roman" w:hAnsi="Times New Roman" w:cs="Times New Roman"/>
          <w:sz w:val="28"/>
          <w:szCs w:val="28"/>
          <w:vertAlign w:val="superscript"/>
        </w:rPr>
        <w:t>3</w:t>
      </w:r>
      <w:r w:rsidRPr="006311A4">
        <w:rPr>
          <w:rFonts w:ascii="Times New Roman" w:hAnsi="Times New Roman" w:cs="Times New Roman"/>
          <w:sz w:val="28"/>
          <w:szCs w:val="28"/>
        </w:rPr>
        <w:t>/ч для подпитки тепловых сетей следует принимать 0,25 % фактического объема</w:t>
      </w:r>
      <w:r>
        <w:rPr>
          <w:rFonts w:ascii="Times New Roman" w:hAnsi="Times New Roman" w:cs="Times New Roman"/>
          <w:sz w:val="28"/>
          <w:szCs w:val="28"/>
        </w:rPr>
        <w:t xml:space="preserve"> </w:t>
      </w:r>
      <w:r w:rsidRPr="006311A4">
        <w:rPr>
          <w:rFonts w:ascii="Times New Roman" w:hAnsi="Times New Roman" w:cs="Times New Roman"/>
          <w:sz w:val="28"/>
          <w:szCs w:val="28"/>
        </w:rPr>
        <w:t>воды в трубопроводах тепловых сетей и присоединенных к ним системах отопления и вентиляции</w:t>
      </w:r>
      <w:r>
        <w:rPr>
          <w:rFonts w:ascii="Times New Roman" w:hAnsi="Times New Roman" w:cs="Times New Roman"/>
          <w:sz w:val="28"/>
          <w:szCs w:val="28"/>
        </w:rPr>
        <w:t xml:space="preserve"> </w:t>
      </w:r>
      <w:r w:rsidRPr="006311A4">
        <w:rPr>
          <w:rFonts w:ascii="Times New Roman" w:hAnsi="Times New Roman" w:cs="Times New Roman"/>
          <w:sz w:val="28"/>
          <w:szCs w:val="28"/>
        </w:rPr>
        <w:t>зданий.</w:t>
      </w:r>
    </w:p>
    <w:p w14:paraId="541F6D68" w14:textId="50DBA088"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Расчетная величина нормативных потерь теплоносителя в тепловых сетях в зонах действия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источников тепловой энергии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приведена в таблице</w:t>
      </w:r>
      <w:r w:rsidR="00E9659A">
        <w:rPr>
          <w:rFonts w:ascii="Times New Roman" w:hAnsi="Times New Roman" w:cs="Times New Roman"/>
          <w:sz w:val="28"/>
          <w:szCs w:val="28"/>
        </w:rPr>
        <w:t xml:space="preserve"> </w:t>
      </w:r>
      <w:r w:rsidR="00DF36BA">
        <w:rPr>
          <w:rFonts w:ascii="Times New Roman" w:hAnsi="Times New Roman" w:cs="Times New Roman"/>
          <w:sz w:val="28"/>
          <w:szCs w:val="28"/>
        </w:rPr>
        <w:t>6.1.1</w:t>
      </w:r>
      <w:r w:rsidRPr="006311A4">
        <w:rPr>
          <w:rFonts w:ascii="Times New Roman" w:hAnsi="Times New Roman" w:cs="Times New Roman"/>
          <w:sz w:val="28"/>
          <w:szCs w:val="28"/>
        </w:rPr>
        <w:t>.</w:t>
      </w:r>
    </w:p>
    <w:p w14:paraId="54B50972" w14:textId="5813C75F" w:rsidR="006311A4" w:rsidRPr="00797B85" w:rsidRDefault="00873942" w:rsidP="00F75730">
      <w:pPr>
        <w:spacing w:after="0" w:line="240" w:lineRule="auto"/>
        <w:jc w:val="center"/>
        <w:rPr>
          <w:rFonts w:ascii="Times New Roman" w:hAnsi="Times New Roman" w:cs="Times New Roman"/>
          <w:b/>
          <w:i/>
          <w:sz w:val="28"/>
          <w:szCs w:val="28"/>
        </w:rPr>
      </w:pPr>
      <w:r w:rsidRPr="00A40A1B">
        <w:rPr>
          <w:rFonts w:ascii="Times New Roman" w:hAnsi="Times New Roman" w:cs="Times New Roman"/>
          <w:b/>
          <w:i/>
          <w:sz w:val="28"/>
          <w:szCs w:val="28"/>
        </w:rPr>
        <w:t>Табли</w:t>
      </w:r>
      <w:r w:rsidR="002F1F2A" w:rsidRPr="00A40A1B">
        <w:rPr>
          <w:rFonts w:ascii="Times New Roman" w:hAnsi="Times New Roman" w:cs="Times New Roman"/>
          <w:b/>
          <w:i/>
          <w:sz w:val="28"/>
          <w:szCs w:val="28"/>
        </w:rPr>
        <w:t>ца 6.1.1</w:t>
      </w:r>
      <w:r w:rsidRPr="00A40A1B">
        <w:rPr>
          <w:rFonts w:ascii="Times New Roman" w:hAnsi="Times New Roman" w:cs="Times New Roman"/>
          <w:b/>
          <w:i/>
          <w:sz w:val="28"/>
          <w:szCs w:val="28"/>
        </w:rPr>
        <w:t xml:space="preserve"> </w:t>
      </w:r>
      <w:r w:rsidR="00F36982" w:rsidRPr="00A40A1B">
        <w:rPr>
          <w:rFonts w:ascii="Times New Roman" w:hAnsi="Times New Roman" w:cs="Times New Roman"/>
          <w:b/>
          <w:i/>
          <w:sz w:val="28"/>
          <w:szCs w:val="28"/>
        </w:rPr>
        <w:t>–</w:t>
      </w:r>
      <w:r w:rsidR="006311A4" w:rsidRPr="00A40A1B">
        <w:rPr>
          <w:rFonts w:ascii="Times New Roman" w:hAnsi="Times New Roman" w:cs="Times New Roman"/>
          <w:b/>
          <w:i/>
          <w:sz w:val="28"/>
          <w:szCs w:val="28"/>
        </w:rPr>
        <w:t xml:space="preserve"> Расчетная величина нормативных потерь теплоносителя в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8"/>
        <w:gridCol w:w="1632"/>
        <w:gridCol w:w="997"/>
        <w:gridCol w:w="998"/>
        <w:gridCol w:w="998"/>
        <w:gridCol w:w="998"/>
        <w:gridCol w:w="998"/>
      </w:tblGrid>
      <w:tr w:rsidR="000341AF" w:rsidRPr="00F36982" w14:paraId="12C0942E" w14:textId="62F42611" w:rsidTr="00920C70">
        <w:trPr>
          <w:trHeight w:val="528"/>
        </w:trPr>
        <w:tc>
          <w:tcPr>
            <w:tcW w:w="3018" w:type="dxa"/>
            <w:vMerge w:val="restart"/>
            <w:shd w:val="clear" w:color="auto" w:fill="F7CAAC" w:themeFill="accent2" w:themeFillTint="66"/>
            <w:vAlign w:val="center"/>
          </w:tcPr>
          <w:p w14:paraId="40382C03" w14:textId="77777777" w:rsidR="000341AF" w:rsidRPr="00F36982" w:rsidRDefault="000341AF"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Зона действия</w:t>
            </w:r>
          </w:p>
          <w:p w14:paraId="1FC710F0" w14:textId="1B0BF860" w:rsidR="000341AF" w:rsidRPr="00D57B55" w:rsidRDefault="000341AF"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источника теплоснабжения</w:t>
            </w:r>
          </w:p>
        </w:tc>
        <w:tc>
          <w:tcPr>
            <w:tcW w:w="6621" w:type="dxa"/>
            <w:gridSpan w:val="6"/>
            <w:shd w:val="clear" w:color="auto" w:fill="F7CAAC" w:themeFill="accent2" w:themeFillTint="66"/>
            <w:vAlign w:val="center"/>
          </w:tcPr>
          <w:p w14:paraId="4B654865" w14:textId="0BD19A01" w:rsidR="000341AF" w:rsidRPr="00F36982" w:rsidRDefault="000341AF"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Значения величины нормативных потерь теплоносителя в тепловых сетях, м3/час</w:t>
            </w:r>
          </w:p>
        </w:tc>
      </w:tr>
      <w:tr w:rsidR="000341AF" w:rsidRPr="00F36982" w14:paraId="4F28C70B" w14:textId="07972BF4" w:rsidTr="00920C70">
        <w:trPr>
          <w:trHeight w:val="267"/>
        </w:trPr>
        <w:tc>
          <w:tcPr>
            <w:tcW w:w="3018" w:type="dxa"/>
            <w:vMerge/>
            <w:shd w:val="clear" w:color="auto" w:fill="F7CAAC" w:themeFill="accent2" w:themeFillTint="66"/>
            <w:vAlign w:val="center"/>
          </w:tcPr>
          <w:p w14:paraId="0101517A" w14:textId="77777777" w:rsidR="000341AF" w:rsidRPr="00F36982" w:rsidRDefault="000341AF" w:rsidP="00D57B55">
            <w:pPr>
              <w:spacing w:after="0" w:line="240" w:lineRule="auto"/>
              <w:ind w:left="191" w:firstLine="567"/>
              <w:jc w:val="center"/>
              <w:rPr>
                <w:rFonts w:ascii="Times New Roman" w:hAnsi="Times New Roman" w:cs="Times New Roman"/>
                <w:b/>
                <w:bCs/>
                <w:i/>
                <w:sz w:val="20"/>
                <w:szCs w:val="20"/>
              </w:rPr>
            </w:pPr>
          </w:p>
        </w:tc>
        <w:tc>
          <w:tcPr>
            <w:tcW w:w="1632" w:type="dxa"/>
            <w:shd w:val="clear" w:color="auto" w:fill="F7CAAC" w:themeFill="accent2" w:themeFillTint="66"/>
            <w:vAlign w:val="center"/>
          </w:tcPr>
          <w:p w14:paraId="2A9F619B" w14:textId="77777777" w:rsidR="000341AF" w:rsidRPr="00F36982" w:rsidRDefault="000341AF"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Существующая</w:t>
            </w:r>
          </w:p>
        </w:tc>
        <w:tc>
          <w:tcPr>
            <w:tcW w:w="4989" w:type="dxa"/>
            <w:gridSpan w:val="5"/>
            <w:shd w:val="clear" w:color="auto" w:fill="F7CAAC" w:themeFill="accent2" w:themeFillTint="66"/>
            <w:vAlign w:val="center"/>
          </w:tcPr>
          <w:p w14:paraId="4D7DDA46" w14:textId="14574EC6" w:rsidR="000341AF" w:rsidRPr="00F36982" w:rsidRDefault="000341AF" w:rsidP="00B63CE8">
            <w:pPr>
              <w:spacing w:after="0" w:line="240" w:lineRule="auto"/>
              <w:ind w:left="-63"/>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Перспективная</w:t>
            </w:r>
          </w:p>
        </w:tc>
      </w:tr>
      <w:tr w:rsidR="003B037C" w:rsidRPr="00F36982" w14:paraId="25FA6C41" w14:textId="702B96D4" w:rsidTr="000341AF">
        <w:trPr>
          <w:trHeight w:val="302"/>
        </w:trPr>
        <w:tc>
          <w:tcPr>
            <w:tcW w:w="3018" w:type="dxa"/>
            <w:vMerge/>
            <w:shd w:val="clear" w:color="auto" w:fill="F7CAAC" w:themeFill="accent2" w:themeFillTint="66"/>
            <w:vAlign w:val="center"/>
          </w:tcPr>
          <w:p w14:paraId="6A68D04D" w14:textId="77777777" w:rsidR="003B037C" w:rsidRPr="00F36982" w:rsidRDefault="003B037C" w:rsidP="003B037C">
            <w:pPr>
              <w:spacing w:after="0" w:line="240" w:lineRule="auto"/>
              <w:ind w:left="191" w:firstLine="567"/>
              <w:jc w:val="center"/>
              <w:rPr>
                <w:rFonts w:ascii="Times New Roman" w:hAnsi="Times New Roman" w:cs="Times New Roman"/>
                <w:b/>
                <w:bCs/>
                <w:i/>
                <w:sz w:val="20"/>
                <w:szCs w:val="20"/>
              </w:rPr>
            </w:pPr>
          </w:p>
        </w:tc>
        <w:tc>
          <w:tcPr>
            <w:tcW w:w="1632" w:type="dxa"/>
            <w:shd w:val="clear" w:color="auto" w:fill="F7CAAC" w:themeFill="accent2" w:themeFillTint="66"/>
            <w:vAlign w:val="center"/>
          </w:tcPr>
          <w:p w14:paraId="520C1BF9" w14:textId="229587B8" w:rsidR="003B037C" w:rsidRPr="00F36982" w:rsidRDefault="003B037C" w:rsidP="003B037C">
            <w:pPr>
              <w:spacing w:after="0" w:line="240" w:lineRule="auto"/>
              <w:jc w:val="center"/>
              <w:rPr>
                <w:rFonts w:ascii="Times New Roman" w:hAnsi="Times New Roman" w:cs="Times New Roman"/>
                <w:b/>
                <w:bCs/>
                <w:i/>
                <w:sz w:val="20"/>
                <w:szCs w:val="20"/>
              </w:rPr>
            </w:pPr>
            <w:r w:rsidRPr="00F36982">
              <w:rPr>
                <w:rFonts w:ascii="Times New Roman" w:hAnsi="Times New Roman" w:cs="Times New Roman"/>
                <w:b/>
                <w:bCs/>
                <w:i/>
                <w:sz w:val="20"/>
                <w:szCs w:val="20"/>
              </w:rPr>
              <w:t>2023</w:t>
            </w:r>
            <w:r>
              <w:rPr>
                <w:rFonts w:ascii="Times New Roman" w:hAnsi="Times New Roman" w:cs="Times New Roman"/>
                <w:b/>
                <w:bCs/>
                <w:i/>
                <w:sz w:val="20"/>
                <w:szCs w:val="20"/>
              </w:rPr>
              <w:t>г.</w:t>
            </w:r>
          </w:p>
        </w:tc>
        <w:tc>
          <w:tcPr>
            <w:tcW w:w="997" w:type="dxa"/>
            <w:shd w:val="clear" w:color="auto" w:fill="F7CAAC" w:themeFill="accent2" w:themeFillTint="66"/>
            <w:vAlign w:val="center"/>
          </w:tcPr>
          <w:p w14:paraId="3599FEEB" w14:textId="5D845A89" w:rsidR="003B037C" w:rsidRPr="00F36982" w:rsidRDefault="003B037C" w:rsidP="003B037C">
            <w:pPr>
              <w:spacing w:after="0" w:line="240" w:lineRule="auto"/>
              <w:jc w:val="center"/>
              <w:rPr>
                <w:rFonts w:ascii="Times New Roman" w:hAnsi="Times New Roman" w:cs="Times New Roman"/>
                <w:b/>
                <w:bCs/>
                <w:i/>
                <w:sz w:val="20"/>
                <w:szCs w:val="20"/>
              </w:rPr>
            </w:pPr>
            <w:r w:rsidRPr="00F36982">
              <w:rPr>
                <w:rFonts w:ascii="Times New Roman" w:hAnsi="Times New Roman" w:cs="Times New Roman"/>
                <w:b/>
                <w:bCs/>
                <w:i/>
                <w:sz w:val="20"/>
                <w:szCs w:val="20"/>
              </w:rPr>
              <w:t>2024</w:t>
            </w:r>
            <w:r>
              <w:rPr>
                <w:rFonts w:ascii="Times New Roman" w:hAnsi="Times New Roman" w:cs="Times New Roman"/>
                <w:b/>
                <w:bCs/>
                <w:i/>
                <w:sz w:val="20"/>
                <w:szCs w:val="20"/>
              </w:rPr>
              <w:t>г.</w:t>
            </w:r>
          </w:p>
        </w:tc>
        <w:tc>
          <w:tcPr>
            <w:tcW w:w="998" w:type="dxa"/>
            <w:shd w:val="clear" w:color="auto" w:fill="F7CAAC" w:themeFill="accent2" w:themeFillTint="66"/>
            <w:vAlign w:val="center"/>
          </w:tcPr>
          <w:p w14:paraId="6FD54094" w14:textId="3992188E" w:rsidR="003B037C" w:rsidRPr="00F36982" w:rsidRDefault="003B037C" w:rsidP="003B037C">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2025г.</w:t>
            </w:r>
          </w:p>
        </w:tc>
        <w:tc>
          <w:tcPr>
            <w:tcW w:w="998" w:type="dxa"/>
            <w:shd w:val="clear" w:color="auto" w:fill="F7CAAC" w:themeFill="accent2" w:themeFillTint="66"/>
            <w:vAlign w:val="center"/>
          </w:tcPr>
          <w:p w14:paraId="631B6B58" w14:textId="34C4D0CF" w:rsidR="003B037C" w:rsidRPr="00F36982" w:rsidRDefault="003B037C" w:rsidP="003B037C">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2026г.</w:t>
            </w:r>
          </w:p>
        </w:tc>
        <w:tc>
          <w:tcPr>
            <w:tcW w:w="998" w:type="dxa"/>
            <w:shd w:val="clear" w:color="auto" w:fill="F7CAAC" w:themeFill="accent2" w:themeFillTint="66"/>
            <w:vAlign w:val="center"/>
          </w:tcPr>
          <w:p w14:paraId="2DF1F94B" w14:textId="5804DE01" w:rsidR="003B037C" w:rsidRPr="00F36982" w:rsidRDefault="003B037C" w:rsidP="003B037C">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2027г.</w:t>
            </w:r>
          </w:p>
        </w:tc>
        <w:tc>
          <w:tcPr>
            <w:tcW w:w="998" w:type="dxa"/>
            <w:shd w:val="clear" w:color="auto" w:fill="F7CAAC" w:themeFill="accent2" w:themeFillTint="66"/>
            <w:vAlign w:val="center"/>
          </w:tcPr>
          <w:p w14:paraId="53463654" w14:textId="5018DAF2" w:rsidR="003B037C" w:rsidRDefault="000341AF" w:rsidP="000341AF">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2028-2032гг</w:t>
            </w:r>
          </w:p>
        </w:tc>
      </w:tr>
      <w:tr w:rsidR="00A40A1B" w:rsidRPr="00F36982" w14:paraId="31421A9B" w14:textId="479F2356" w:rsidTr="000341AF">
        <w:trPr>
          <w:trHeight w:val="70"/>
        </w:trPr>
        <w:tc>
          <w:tcPr>
            <w:tcW w:w="3018" w:type="dxa"/>
            <w:shd w:val="clear" w:color="auto" w:fill="F7CAAC" w:themeFill="accent2" w:themeFillTint="66"/>
            <w:vAlign w:val="center"/>
          </w:tcPr>
          <w:p w14:paraId="1317BDE0" w14:textId="72DB96DF" w:rsidR="00A40A1B" w:rsidRPr="00F36982" w:rsidRDefault="00A40A1B" w:rsidP="00A40A1B">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ВОК</w:t>
            </w:r>
          </w:p>
        </w:tc>
        <w:tc>
          <w:tcPr>
            <w:tcW w:w="1632" w:type="dxa"/>
            <w:vAlign w:val="center"/>
          </w:tcPr>
          <w:p w14:paraId="10DC0010" w14:textId="55E0AA9E" w:rsidR="00A40A1B" w:rsidRPr="00F36982" w:rsidRDefault="00A40A1B" w:rsidP="00A40A1B">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997" w:type="dxa"/>
            <w:vAlign w:val="center"/>
          </w:tcPr>
          <w:p w14:paraId="62FB1670" w14:textId="39C5F3E0" w:rsidR="00A40A1B" w:rsidRPr="00F36982" w:rsidRDefault="00A40A1B" w:rsidP="00A40A1B">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998" w:type="dxa"/>
            <w:vAlign w:val="center"/>
          </w:tcPr>
          <w:p w14:paraId="5598C278" w14:textId="7A29AC5E" w:rsidR="00A40A1B" w:rsidRPr="00F36982" w:rsidRDefault="00A40A1B" w:rsidP="00A40A1B">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998" w:type="dxa"/>
            <w:vAlign w:val="center"/>
          </w:tcPr>
          <w:p w14:paraId="60695221" w14:textId="2BC683BE" w:rsidR="00A40A1B" w:rsidRPr="00F36982" w:rsidRDefault="00A40A1B" w:rsidP="00A40A1B">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998" w:type="dxa"/>
            <w:vAlign w:val="center"/>
          </w:tcPr>
          <w:p w14:paraId="4380A257" w14:textId="79B8D195" w:rsidR="00A40A1B" w:rsidRPr="00F36982" w:rsidRDefault="00A40A1B" w:rsidP="00A40A1B">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998" w:type="dxa"/>
            <w:vAlign w:val="center"/>
          </w:tcPr>
          <w:p w14:paraId="3F1B6685" w14:textId="424D3EDC" w:rsidR="00A40A1B" w:rsidRDefault="00A40A1B" w:rsidP="00A40A1B">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r>
    </w:tbl>
    <w:p w14:paraId="138A3429"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EC396E">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7FFB8D9" w14:textId="77777777" w:rsidR="006B5221" w:rsidRPr="00F75730" w:rsidRDefault="006B5221" w:rsidP="00D57B55">
      <w:pPr>
        <w:autoSpaceDE w:val="0"/>
        <w:autoSpaceDN w:val="0"/>
        <w:adjustRightInd w:val="0"/>
        <w:spacing w:after="0" w:line="276"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7361D5BD" w14:textId="01EE396C" w:rsidR="00F0218E" w:rsidRDefault="00F0218E" w:rsidP="00642E70">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sidR="000601AE">
        <w:rPr>
          <w:rFonts w:ascii="Times New Roman" w:hAnsi="Times New Roman" w:cs="Times New Roman"/>
          <w:sz w:val="28"/>
          <w:szCs w:val="28"/>
        </w:rPr>
        <w:t>Колмаковском</w:t>
      </w:r>
      <w:proofErr w:type="spellEnd"/>
      <w:r w:rsidR="00734F9A">
        <w:rPr>
          <w:rFonts w:ascii="Times New Roman" w:hAnsi="Times New Roman" w:cs="Times New Roman"/>
          <w:sz w:val="28"/>
          <w:szCs w:val="28"/>
        </w:rPr>
        <w:t xml:space="preserve"> сельсовете</w:t>
      </w:r>
      <w:r w:rsidR="00D57B55">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Pr>
          <w:rFonts w:ascii="Times New Roman" w:hAnsi="Times New Roman" w:cs="Times New Roman"/>
          <w:sz w:val="28"/>
          <w:szCs w:val="28"/>
        </w:rPr>
        <w:t xml:space="preserve"> используется закрытая система</w:t>
      </w:r>
      <w:r w:rsidR="00642E70">
        <w:rPr>
          <w:rFonts w:ascii="Times New Roman" w:hAnsi="Times New Roman" w:cs="Times New Roman"/>
          <w:sz w:val="28"/>
          <w:szCs w:val="28"/>
        </w:rPr>
        <w:t xml:space="preserve"> теплоснабжения.</w:t>
      </w:r>
      <w:r w:rsidR="004215AC">
        <w:rPr>
          <w:rFonts w:ascii="Times New Roman" w:hAnsi="Times New Roman" w:cs="Times New Roman"/>
          <w:sz w:val="28"/>
          <w:szCs w:val="28"/>
        </w:rPr>
        <w:t xml:space="preserve"> </w:t>
      </w:r>
    </w:p>
    <w:p w14:paraId="65655643" w14:textId="051435D5" w:rsidR="006B5221" w:rsidRPr="00F75730" w:rsidRDefault="006B5221" w:rsidP="00F75730">
      <w:pPr>
        <w:autoSpaceDE w:val="0"/>
        <w:autoSpaceDN w:val="0"/>
        <w:adjustRightInd w:val="0"/>
        <w:spacing w:before="240" w:after="0" w:line="36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w:t>
      </w:r>
      <w:r w:rsidR="003815E8" w:rsidRPr="00F75730">
        <w:rPr>
          <w:rFonts w:ascii="Times New Roman" w:hAnsi="Times New Roman" w:cs="Times New Roman"/>
          <w:b/>
          <w:i/>
          <w:iCs/>
          <w:sz w:val="28"/>
          <w:szCs w:val="28"/>
        </w:rPr>
        <w:t xml:space="preserve"> </w:t>
      </w:r>
      <w:r w:rsidRPr="00F75730">
        <w:rPr>
          <w:rFonts w:ascii="Times New Roman" w:hAnsi="Times New Roman" w:cs="Times New Roman"/>
          <w:b/>
          <w:i/>
          <w:iCs/>
          <w:sz w:val="28"/>
          <w:szCs w:val="28"/>
        </w:rPr>
        <w:t>.3 Сведения о наличии баков-аккумуляторов</w:t>
      </w:r>
    </w:p>
    <w:p w14:paraId="7BAB32CF" w14:textId="30B4C8D0" w:rsidR="006311A4"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составе оборудования системы отопления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D57B55">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Pr>
          <w:rFonts w:ascii="Times New Roman" w:hAnsi="Times New Roman" w:cs="Times New Roman"/>
          <w:sz w:val="28"/>
          <w:szCs w:val="28"/>
        </w:rPr>
        <w:t>от централи</w:t>
      </w:r>
      <w:r w:rsidRPr="006B5221">
        <w:rPr>
          <w:rFonts w:ascii="Times New Roman" w:hAnsi="Times New Roman" w:cs="Times New Roman"/>
          <w:sz w:val="28"/>
          <w:szCs w:val="28"/>
        </w:rPr>
        <w:t>зованных источников баки-аккумуляторы отсутствуют.</w:t>
      </w:r>
    </w:p>
    <w:p w14:paraId="71C933AB" w14:textId="77777777" w:rsidR="006B5221" w:rsidRPr="00F75730" w:rsidRDefault="006B5221" w:rsidP="001876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4ED02CB8" w14:textId="660BE2AB"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B5221">
        <w:rPr>
          <w:rFonts w:ascii="Times New Roman" w:hAnsi="Times New Roman" w:cs="Times New Roman"/>
          <w:sz w:val="28"/>
          <w:szCs w:val="28"/>
        </w:rPr>
        <w:t>Тепловые с</w:t>
      </w:r>
      <w:r>
        <w:rPr>
          <w:rFonts w:ascii="Times New Roman" w:hAnsi="Times New Roman" w:cs="Times New Roman"/>
          <w:sz w:val="28"/>
          <w:szCs w:val="28"/>
        </w:rPr>
        <w:t>ети</w:t>
      </w:r>
      <w:r w:rsidR="00712694">
        <w:rPr>
          <w:rFonts w:ascii="Times New Roman" w:hAnsi="Times New Roman" w:cs="Times New Roman"/>
          <w:sz w:val="28"/>
          <w:szCs w:val="28"/>
        </w:rPr>
        <w:t>»</w:t>
      </w:r>
      <w:r>
        <w:rPr>
          <w:rFonts w:ascii="Times New Roman" w:hAnsi="Times New Roman" w:cs="Times New Roman"/>
          <w:sz w:val="28"/>
          <w:szCs w:val="28"/>
        </w:rPr>
        <w:t xml:space="preserve"> для открытых и закрытых си</w:t>
      </w:r>
      <w:r w:rsidRPr="006B5221">
        <w:rPr>
          <w:rFonts w:ascii="Times New Roman" w:hAnsi="Times New Roman" w:cs="Times New Roman"/>
          <w:sz w:val="28"/>
          <w:szCs w:val="28"/>
        </w:rPr>
        <w:t>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 обработанной и не </w:t>
      </w:r>
      <w:proofErr w:type="spellStart"/>
      <w:r w:rsidRPr="006B5221">
        <w:rPr>
          <w:rFonts w:ascii="Times New Roman" w:hAnsi="Times New Roman" w:cs="Times New Roman"/>
          <w:sz w:val="28"/>
          <w:szCs w:val="28"/>
        </w:rPr>
        <w:t>деарированной</w:t>
      </w:r>
      <w:proofErr w:type="spellEnd"/>
      <w:r w:rsidRPr="006B5221">
        <w:rPr>
          <w:rFonts w:ascii="Times New Roman" w:hAnsi="Times New Roman" w:cs="Times New Roman"/>
          <w:sz w:val="28"/>
          <w:szCs w:val="28"/>
        </w:rPr>
        <w:t xml:space="preserve"> водой, расход которой пр</w:t>
      </w:r>
      <w:r w:rsidR="00F71101">
        <w:rPr>
          <w:rFonts w:ascii="Times New Roman" w:hAnsi="Times New Roman" w:cs="Times New Roman"/>
          <w:sz w:val="28"/>
          <w:szCs w:val="28"/>
        </w:rPr>
        <w:t>инимается в количестве 2</w:t>
      </w:r>
      <w:r>
        <w:rPr>
          <w:rFonts w:ascii="Times New Roman" w:hAnsi="Times New Roman" w:cs="Times New Roman"/>
          <w:sz w:val="28"/>
          <w:szCs w:val="28"/>
        </w:rPr>
        <w:t>%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B5221">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proofErr w:type="spellStart"/>
      <w:r w:rsidRPr="006B5221">
        <w:rPr>
          <w:rFonts w:ascii="Times New Roman" w:hAnsi="Times New Roman" w:cs="Times New Roman"/>
          <w:sz w:val="28"/>
          <w:szCs w:val="28"/>
        </w:rPr>
        <w:t>водоподогреватели</w:t>
      </w:r>
      <w:proofErr w:type="spellEnd"/>
      <w:r w:rsidRPr="006B5221">
        <w:rPr>
          <w:rFonts w:ascii="Times New Roman" w:hAnsi="Times New Roman" w:cs="Times New Roman"/>
          <w:sz w:val="28"/>
          <w:szCs w:val="28"/>
        </w:rPr>
        <w:t>).</w:t>
      </w:r>
    </w:p>
    <w:p w14:paraId="23506397" w14:textId="3693633C"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Нормативный и фактический часовой расход подпиточно</w:t>
      </w:r>
      <w:r>
        <w:rPr>
          <w:rFonts w:ascii="Times New Roman" w:hAnsi="Times New Roman" w:cs="Times New Roman"/>
          <w:sz w:val="28"/>
          <w:szCs w:val="28"/>
        </w:rPr>
        <w:t>й воды в зоне действия источни</w:t>
      </w:r>
      <w:r w:rsidRPr="006B5221">
        <w:rPr>
          <w:rFonts w:ascii="Times New Roman" w:hAnsi="Times New Roman" w:cs="Times New Roman"/>
          <w:sz w:val="28"/>
          <w:szCs w:val="28"/>
        </w:rPr>
        <w:t>ков тепловой</w:t>
      </w:r>
      <w:r w:rsidR="00BF564A">
        <w:rPr>
          <w:rFonts w:ascii="Times New Roman" w:hAnsi="Times New Roman" w:cs="Times New Roman"/>
          <w:sz w:val="28"/>
          <w:szCs w:val="28"/>
        </w:rPr>
        <w:t xml:space="preserve"> энергии приведен в таблице 1.6.4.1</w:t>
      </w:r>
      <w:r w:rsidRPr="006B5221">
        <w:rPr>
          <w:rFonts w:ascii="Times New Roman" w:hAnsi="Times New Roman" w:cs="Times New Roman"/>
          <w:sz w:val="28"/>
          <w:szCs w:val="28"/>
        </w:rPr>
        <w:t>.</w:t>
      </w:r>
    </w:p>
    <w:p w14:paraId="281CD0B6" w14:textId="28335A1B" w:rsidR="006B5221" w:rsidRPr="00DF36BA" w:rsidRDefault="00BF564A" w:rsidP="00F36982">
      <w:pPr>
        <w:autoSpaceDE w:val="0"/>
        <w:autoSpaceDN w:val="0"/>
        <w:adjustRightInd w:val="0"/>
        <w:spacing w:after="0" w:line="240" w:lineRule="auto"/>
        <w:jc w:val="center"/>
        <w:rPr>
          <w:rFonts w:ascii="Times New Roman" w:hAnsi="Times New Roman" w:cs="Times New Roman"/>
          <w:b/>
          <w:i/>
          <w:sz w:val="28"/>
          <w:szCs w:val="28"/>
        </w:rPr>
      </w:pPr>
      <w:r w:rsidRPr="00DF36BA">
        <w:rPr>
          <w:rFonts w:ascii="Times New Roman" w:hAnsi="Times New Roman" w:cs="Times New Roman"/>
          <w:b/>
          <w:i/>
          <w:sz w:val="28"/>
          <w:szCs w:val="28"/>
        </w:rPr>
        <w:t>Таблица 1.6.4.1</w:t>
      </w:r>
      <w:r w:rsidR="00873942" w:rsidRPr="00DF36BA">
        <w:rPr>
          <w:rFonts w:ascii="Times New Roman" w:hAnsi="Times New Roman" w:cs="Times New Roman"/>
          <w:b/>
          <w:i/>
          <w:sz w:val="28"/>
          <w:szCs w:val="28"/>
        </w:rPr>
        <w:t xml:space="preserve"> </w:t>
      </w:r>
      <w:r w:rsidR="00F36982" w:rsidRPr="00DF36BA">
        <w:rPr>
          <w:rFonts w:ascii="Times New Roman" w:hAnsi="Times New Roman" w:cs="Times New Roman"/>
          <w:b/>
          <w:i/>
          <w:sz w:val="28"/>
          <w:szCs w:val="28"/>
        </w:rPr>
        <w:t>–</w:t>
      </w:r>
      <w:r w:rsidR="006B5221" w:rsidRPr="00DF36BA">
        <w:rPr>
          <w:rFonts w:ascii="Times New Roman" w:hAnsi="Times New Roman" w:cs="Times New Roman"/>
          <w:b/>
          <w:i/>
          <w:sz w:val="28"/>
          <w:szCs w:val="28"/>
        </w:rPr>
        <w:t xml:space="preserve"> Нормативный и фактический часовой расход подпиточной воды</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7"/>
        <w:gridCol w:w="2410"/>
        <w:gridCol w:w="1984"/>
      </w:tblGrid>
      <w:tr w:rsidR="006B5221" w:rsidRPr="00F36982" w14:paraId="1C6C482D" w14:textId="77777777" w:rsidTr="00D57B55">
        <w:trPr>
          <w:trHeight w:val="200"/>
        </w:trPr>
        <w:tc>
          <w:tcPr>
            <w:tcW w:w="5387" w:type="dxa"/>
            <w:shd w:val="clear" w:color="auto" w:fill="F7CAAC" w:themeFill="accent2" w:themeFillTint="66"/>
            <w:vAlign w:val="center"/>
          </w:tcPr>
          <w:p w14:paraId="61BEF97A" w14:textId="3FA316BC" w:rsidR="006B5221" w:rsidRPr="00F36982" w:rsidRDefault="006B5221" w:rsidP="00D57B55">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Параметр</w:t>
            </w:r>
          </w:p>
        </w:tc>
        <w:tc>
          <w:tcPr>
            <w:tcW w:w="2410" w:type="dxa"/>
            <w:shd w:val="clear" w:color="auto" w:fill="F7CAAC" w:themeFill="accent2" w:themeFillTint="66"/>
            <w:vAlign w:val="center"/>
          </w:tcPr>
          <w:p w14:paraId="76759D73" w14:textId="77777777" w:rsidR="006B5221" w:rsidRPr="00F36982" w:rsidRDefault="00F36982"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Для эксплуатационного режима</w:t>
            </w:r>
          </w:p>
        </w:tc>
        <w:tc>
          <w:tcPr>
            <w:tcW w:w="1984" w:type="dxa"/>
            <w:shd w:val="clear" w:color="auto" w:fill="F7CAAC" w:themeFill="accent2" w:themeFillTint="66"/>
            <w:vAlign w:val="center"/>
          </w:tcPr>
          <w:p w14:paraId="6C734007" w14:textId="2B64950C" w:rsidR="006B5221" w:rsidRPr="00F36982" w:rsidRDefault="006B5221" w:rsidP="00D57B55">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Для аварийного режима</w:t>
            </w:r>
          </w:p>
        </w:tc>
      </w:tr>
      <w:tr w:rsidR="006B5221" w:rsidRPr="00F36982" w14:paraId="52455640" w14:textId="77777777" w:rsidTr="00D57B55">
        <w:trPr>
          <w:trHeight w:val="70"/>
        </w:trPr>
        <w:tc>
          <w:tcPr>
            <w:tcW w:w="9781" w:type="dxa"/>
            <w:gridSpan w:val="3"/>
            <w:shd w:val="clear" w:color="auto" w:fill="F7CAAC" w:themeFill="accent2" w:themeFillTint="66"/>
            <w:vAlign w:val="center"/>
          </w:tcPr>
          <w:p w14:paraId="0119B51A" w14:textId="1365670A" w:rsidR="006B5221" w:rsidRPr="00F36982" w:rsidRDefault="002E4039" w:rsidP="00F36982">
            <w:pPr>
              <w:autoSpaceDE w:val="0"/>
              <w:autoSpaceDN w:val="0"/>
              <w:adjustRightInd w:val="0"/>
              <w:spacing w:after="0" w:line="240" w:lineRule="auto"/>
              <w:ind w:left="-14" w:firstLine="567"/>
              <w:jc w:val="center"/>
              <w:rPr>
                <w:rFonts w:ascii="Times New Roman" w:hAnsi="Times New Roman" w:cs="Times New Roman"/>
                <w:b/>
                <w:i/>
                <w:sz w:val="20"/>
                <w:szCs w:val="20"/>
              </w:rPr>
            </w:pPr>
            <w:r>
              <w:rPr>
                <w:rFonts w:ascii="Times New Roman" w:hAnsi="Times New Roman"/>
                <w:b/>
                <w:i/>
                <w:sz w:val="20"/>
                <w:szCs w:val="20"/>
              </w:rPr>
              <w:t>ВОК</w:t>
            </w:r>
          </w:p>
        </w:tc>
      </w:tr>
      <w:tr w:rsidR="006B5221" w:rsidRPr="00F36982" w14:paraId="28ECBC90" w14:textId="77777777" w:rsidTr="00D57B55">
        <w:trPr>
          <w:trHeight w:val="70"/>
        </w:trPr>
        <w:tc>
          <w:tcPr>
            <w:tcW w:w="5387" w:type="dxa"/>
            <w:vAlign w:val="center"/>
          </w:tcPr>
          <w:p w14:paraId="490AAABE" w14:textId="77777777" w:rsidR="006B5221" w:rsidRPr="00F36982" w:rsidRDefault="006B5221" w:rsidP="00F36982">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Нормативный часовой расход подпиточной воды, м3/час</w:t>
            </w:r>
          </w:p>
        </w:tc>
        <w:tc>
          <w:tcPr>
            <w:tcW w:w="2410" w:type="dxa"/>
            <w:vAlign w:val="center"/>
          </w:tcPr>
          <w:p w14:paraId="394529FE" w14:textId="47CD3B49" w:rsidR="006B5221" w:rsidRPr="00F36982" w:rsidRDefault="00E61112" w:rsidP="00F3698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0,032</w:t>
            </w:r>
          </w:p>
        </w:tc>
        <w:tc>
          <w:tcPr>
            <w:tcW w:w="1984" w:type="dxa"/>
            <w:vAlign w:val="center"/>
          </w:tcPr>
          <w:p w14:paraId="2D68CF7D" w14:textId="01C60854" w:rsidR="006B5221" w:rsidRPr="00F36982" w:rsidRDefault="00E61112" w:rsidP="00F3698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0,096</w:t>
            </w:r>
          </w:p>
        </w:tc>
      </w:tr>
      <w:tr w:rsidR="006B5221" w:rsidRPr="00F36982" w14:paraId="6C324D62" w14:textId="77777777" w:rsidTr="00DF36BA">
        <w:trPr>
          <w:trHeight w:val="70"/>
        </w:trPr>
        <w:tc>
          <w:tcPr>
            <w:tcW w:w="5387" w:type="dxa"/>
            <w:shd w:val="clear" w:color="auto" w:fill="FBE4D5" w:themeFill="accent2" w:themeFillTint="33"/>
            <w:vAlign w:val="center"/>
          </w:tcPr>
          <w:p w14:paraId="1D0AA519" w14:textId="77777777" w:rsidR="006B5221" w:rsidRPr="00F36982" w:rsidRDefault="006B5221" w:rsidP="00F36982">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Фактический часовой расход подпиточной воды, м3/час</w:t>
            </w:r>
          </w:p>
        </w:tc>
        <w:tc>
          <w:tcPr>
            <w:tcW w:w="2410" w:type="dxa"/>
            <w:shd w:val="clear" w:color="auto" w:fill="FBE4D5" w:themeFill="accent2" w:themeFillTint="33"/>
            <w:vAlign w:val="center"/>
          </w:tcPr>
          <w:p w14:paraId="3C6C802E" w14:textId="57BB2B92" w:rsidR="006B5221" w:rsidRPr="00F36982" w:rsidRDefault="00E61112" w:rsidP="00F3698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984" w:type="dxa"/>
            <w:shd w:val="clear" w:color="auto" w:fill="FBE4D5" w:themeFill="accent2" w:themeFillTint="33"/>
            <w:vAlign w:val="center"/>
          </w:tcPr>
          <w:p w14:paraId="297E4538" w14:textId="77777777" w:rsidR="006B5221" w:rsidRPr="00F36982" w:rsidRDefault="006B5221" w:rsidP="00F36982">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bl>
    <w:p w14:paraId="172226C6" w14:textId="77777777" w:rsidR="006B5221" w:rsidRPr="00F75730" w:rsidRDefault="006B5221" w:rsidP="00846D56">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14:paraId="71C89D23" w14:textId="5F6F11BA" w:rsidR="00884371" w:rsidRDefault="00884371" w:rsidP="00DF36BA">
      <w:pPr>
        <w:autoSpaceDE w:val="0"/>
        <w:autoSpaceDN w:val="0"/>
        <w:adjustRightInd w:val="0"/>
        <w:spacing w:after="0" w:line="240" w:lineRule="auto"/>
        <w:jc w:val="center"/>
        <w:rPr>
          <w:rFonts w:ascii="Times New Roman" w:eastAsia="Times New Roman,Bold" w:hAnsi="Times New Roman" w:cs="Times New Roman"/>
          <w:b/>
          <w:bCs/>
          <w:i/>
          <w:sz w:val="28"/>
          <w:szCs w:val="28"/>
        </w:rPr>
      </w:pPr>
      <w:r>
        <w:rPr>
          <w:rFonts w:ascii="Times New Roman" w:eastAsia="Times New Roman,Bold" w:hAnsi="Times New Roman" w:cs="Times New Roman"/>
          <w:b/>
          <w:bCs/>
          <w:i/>
          <w:sz w:val="28"/>
          <w:szCs w:val="28"/>
        </w:rPr>
        <w:t xml:space="preserve">Таблица 6.5.1 </w:t>
      </w:r>
      <w:r w:rsidR="00D57B55">
        <w:rPr>
          <w:rFonts w:ascii="Times New Roman" w:eastAsia="Times New Roman,Bold" w:hAnsi="Times New Roman" w:cs="Times New Roman"/>
          <w:b/>
          <w:bCs/>
          <w:i/>
          <w:sz w:val="28"/>
          <w:szCs w:val="28"/>
        </w:rPr>
        <w:t>–</w:t>
      </w:r>
      <w:r>
        <w:rPr>
          <w:rFonts w:ascii="Times New Roman" w:eastAsia="Times New Roman,Bold" w:hAnsi="Times New Roman" w:cs="Times New Roman"/>
          <w:b/>
          <w:bCs/>
          <w:i/>
          <w:sz w:val="28"/>
          <w:szCs w:val="28"/>
        </w:rPr>
        <w:t xml:space="preserve"> </w:t>
      </w:r>
      <w:r w:rsidRPr="00F75730">
        <w:rPr>
          <w:rFonts w:ascii="Times New Roman" w:hAnsi="Times New Roman" w:cs="Times New Roman"/>
          <w:b/>
          <w:i/>
          <w:iCs/>
          <w:sz w:val="28"/>
          <w:szCs w:val="28"/>
        </w:rPr>
        <w:t>Существующий и перспективный баланс производительности водоподготовительных установок и потерь теплоносителя</w:t>
      </w:r>
    </w:p>
    <w:tbl>
      <w:tblPr>
        <w:tblpPr w:leftFromText="180" w:rightFromText="180" w:vertAnchor="text" w:horzAnchor="margin" w:tblpXSpec="center" w:tblpY="8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843"/>
        <w:gridCol w:w="1559"/>
        <w:gridCol w:w="1418"/>
        <w:gridCol w:w="1559"/>
        <w:gridCol w:w="1559"/>
        <w:gridCol w:w="992"/>
      </w:tblGrid>
      <w:tr w:rsidR="00D41510" w:rsidRPr="00481346" w14:paraId="043E6E67" w14:textId="77777777" w:rsidTr="00923B0C">
        <w:trPr>
          <w:trHeight w:val="563"/>
        </w:trPr>
        <w:tc>
          <w:tcPr>
            <w:tcW w:w="1271" w:type="dxa"/>
            <w:shd w:val="clear" w:color="auto" w:fill="F7CAAC" w:themeFill="accent2" w:themeFillTint="66"/>
            <w:vAlign w:val="center"/>
          </w:tcPr>
          <w:p w14:paraId="38413E24" w14:textId="77777777" w:rsidR="00D41510" w:rsidRPr="00F71101" w:rsidRDefault="00D41510" w:rsidP="00923B0C">
            <w:pPr>
              <w:pStyle w:val="af0"/>
              <w:spacing w:line="240" w:lineRule="auto"/>
              <w:ind w:firstLine="0"/>
              <w:jc w:val="center"/>
              <w:rPr>
                <w:rFonts w:ascii="Times New Roman" w:hAnsi="Times New Roman" w:cs="Times New Roman"/>
                <w:b/>
                <w:i/>
                <w:sz w:val="18"/>
                <w:szCs w:val="18"/>
                <w:lang w:bidi="en-US"/>
              </w:rPr>
            </w:pPr>
            <w:proofErr w:type="spellStart"/>
            <w:r w:rsidRPr="00F71101">
              <w:rPr>
                <w:rFonts w:ascii="Times New Roman" w:hAnsi="Times New Roman" w:cs="Times New Roman"/>
                <w:b/>
                <w:i/>
                <w:sz w:val="18"/>
                <w:szCs w:val="18"/>
                <w:lang w:val="en-US" w:bidi="en-US"/>
              </w:rPr>
              <w:t>Источник</w:t>
            </w:r>
            <w:proofErr w:type="spellEnd"/>
            <w:r w:rsidRPr="00F71101">
              <w:rPr>
                <w:rFonts w:ascii="Times New Roman" w:hAnsi="Times New Roman" w:cs="Times New Roman"/>
                <w:b/>
                <w:i/>
                <w:sz w:val="18"/>
                <w:szCs w:val="18"/>
                <w:lang w:val="en-US" w:bidi="en-US"/>
              </w:rPr>
              <w:t xml:space="preserve"> </w:t>
            </w:r>
            <w:proofErr w:type="spellStart"/>
            <w:r w:rsidRPr="00F71101">
              <w:rPr>
                <w:rFonts w:ascii="Times New Roman" w:hAnsi="Times New Roman" w:cs="Times New Roman"/>
                <w:b/>
                <w:i/>
                <w:sz w:val="18"/>
                <w:szCs w:val="18"/>
                <w:lang w:val="en-US" w:bidi="en-US"/>
              </w:rPr>
              <w:t>тепловой</w:t>
            </w:r>
            <w:proofErr w:type="spellEnd"/>
            <w:r w:rsidRPr="00F71101">
              <w:rPr>
                <w:rFonts w:ascii="Times New Roman" w:hAnsi="Times New Roman" w:cs="Times New Roman"/>
                <w:b/>
                <w:i/>
                <w:sz w:val="18"/>
                <w:szCs w:val="18"/>
                <w:lang w:val="en-US" w:bidi="en-US"/>
              </w:rPr>
              <w:t xml:space="preserve"> </w:t>
            </w:r>
            <w:proofErr w:type="spellStart"/>
            <w:r w:rsidRPr="00F71101">
              <w:rPr>
                <w:rFonts w:ascii="Times New Roman" w:hAnsi="Times New Roman" w:cs="Times New Roman"/>
                <w:b/>
                <w:i/>
                <w:sz w:val="18"/>
                <w:szCs w:val="18"/>
                <w:lang w:val="en-US" w:bidi="en-US"/>
              </w:rPr>
              <w:t>энерги</w:t>
            </w:r>
            <w:proofErr w:type="spellEnd"/>
            <w:r w:rsidRPr="00F71101">
              <w:rPr>
                <w:rFonts w:ascii="Times New Roman" w:hAnsi="Times New Roman" w:cs="Times New Roman"/>
                <w:b/>
                <w:i/>
                <w:sz w:val="18"/>
                <w:szCs w:val="18"/>
                <w:lang w:bidi="en-US"/>
              </w:rPr>
              <w:t>и</w:t>
            </w:r>
          </w:p>
        </w:tc>
        <w:tc>
          <w:tcPr>
            <w:tcW w:w="1843" w:type="dxa"/>
            <w:shd w:val="clear" w:color="auto" w:fill="F7CAAC" w:themeFill="accent2" w:themeFillTint="66"/>
            <w:vAlign w:val="center"/>
          </w:tcPr>
          <w:p w14:paraId="39F9B508" w14:textId="77777777" w:rsidR="00D41510" w:rsidRPr="00F71101" w:rsidRDefault="00D41510" w:rsidP="00923B0C">
            <w:pPr>
              <w:pStyle w:val="af0"/>
              <w:spacing w:line="240" w:lineRule="auto"/>
              <w:ind w:firstLine="0"/>
              <w:jc w:val="center"/>
              <w:rPr>
                <w:rFonts w:ascii="Times New Roman" w:hAnsi="Times New Roman" w:cs="Times New Roman"/>
                <w:b/>
                <w:i/>
                <w:sz w:val="18"/>
                <w:szCs w:val="18"/>
                <w:lang w:bidi="en-US"/>
              </w:rPr>
            </w:pPr>
            <w:r w:rsidRPr="00F71101">
              <w:rPr>
                <w:rFonts w:ascii="Times New Roman" w:hAnsi="Times New Roman" w:cs="Times New Roman"/>
                <w:b/>
                <w:i/>
                <w:sz w:val="18"/>
                <w:szCs w:val="18"/>
                <w:lang w:bidi="en-US"/>
              </w:rPr>
              <w:t>Объем системы централизованного теплоснабжения с учетом систем теплопотребления, м3</w:t>
            </w:r>
          </w:p>
        </w:tc>
        <w:tc>
          <w:tcPr>
            <w:tcW w:w="1559" w:type="dxa"/>
            <w:shd w:val="clear" w:color="auto" w:fill="F7CAAC" w:themeFill="accent2" w:themeFillTint="66"/>
            <w:vAlign w:val="center"/>
          </w:tcPr>
          <w:p w14:paraId="1694E96F" w14:textId="4DC41824" w:rsidR="00D41510" w:rsidRPr="00F71101" w:rsidRDefault="00D41510" w:rsidP="00923B0C">
            <w:pPr>
              <w:pStyle w:val="af0"/>
              <w:spacing w:line="240" w:lineRule="auto"/>
              <w:ind w:firstLine="0"/>
              <w:jc w:val="center"/>
              <w:rPr>
                <w:rFonts w:ascii="Times New Roman" w:hAnsi="Times New Roman" w:cs="Times New Roman"/>
                <w:b/>
                <w:i/>
                <w:sz w:val="18"/>
                <w:szCs w:val="18"/>
                <w:lang w:bidi="en-US"/>
              </w:rPr>
            </w:pPr>
            <w:r w:rsidRPr="00F71101">
              <w:rPr>
                <w:rFonts w:ascii="Times New Roman" w:hAnsi="Times New Roman" w:cs="Times New Roman"/>
                <w:b/>
                <w:i/>
                <w:sz w:val="18"/>
                <w:szCs w:val="18"/>
                <w:lang w:bidi="en-US"/>
              </w:rPr>
              <w:t>Нормативная подпитка системы теплоснабжения (сети + система теплопотребления потребителей), м3/ч</w:t>
            </w:r>
          </w:p>
        </w:tc>
        <w:tc>
          <w:tcPr>
            <w:tcW w:w="1418" w:type="dxa"/>
            <w:shd w:val="clear" w:color="auto" w:fill="F7CAAC" w:themeFill="accent2" w:themeFillTint="66"/>
            <w:vAlign w:val="center"/>
          </w:tcPr>
          <w:p w14:paraId="5023B8FC" w14:textId="77777777" w:rsidR="00D41510" w:rsidRPr="001A19C4" w:rsidRDefault="00D41510" w:rsidP="00923B0C">
            <w:pPr>
              <w:spacing w:after="0" w:line="240" w:lineRule="auto"/>
              <w:ind w:left="31" w:right="37" w:hanging="31"/>
              <w:jc w:val="center"/>
              <w:rPr>
                <w:rFonts w:ascii="Times New Roman" w:hAnsi="Times New Roman"/>
                <w:b/>
                <w:i/>
                <w:sz w:val="20"/>
                <w:szCs w:val="16"/>
                <w:lang w:bidi="en-US"/>
              </w:rPr>
            </w:pPr>
            <w:r w:rsidRPr="001A19C4">
              <w:rPr>
                <w:rFonts w:ascii="Times New Roman" w:hAnsi="Times New Roman"/>
                <w:b/>
                <w:i/>
                <w:sz w:val="20"/>
                <w:szCs w:val="16"/>
                <w:lang w:bidi="en-US"/>
              </w:rPr>
              <w:t>Существующая производительность водоподготовительных</w:t>
            </w:r>
          </w:p>
          <w:p w14:paraId="6DE7CD94" w14:textId="057C84FA" w:rsidR="00D41510" w:rsidRPr="00F71101" w:rsidRDefault="00D41510" w:rsidP="00923B0C">
            <w:pPr>
              <w:pStyle w:val="af0"/>
              <w:spacing w:line="240" w:lineRule="auto"/>
              <w:ind w:firstLine="0"/>
              <w:jc w:val="center"/>
              <w:rPr>
                <w:rFonts w:ascii="Times New Roman" w:hAnsi="Times New Roman" w:cs="Times New Roman"/>
                <w:b/>
                <w:i/>
                <w:sz w:val="18"/>
                <w:szCs w:val="18"/>
                <w:lang w:bidi="en-US"/>
              </w:rPr>
            </w:pPr>
            <w:r w:rsidRPr="001A19C4">
              <w:rPr>
                <w:rFonts w:ascii="Times New Roman" w:hAnsi="Times New Roman"/>
                <w:b/>
                <w:i/>
                <w:sz w:val="20"/>
                <w:szCs w:val="16"/>
                <w:lang w:bidi="en-US"/>
              </w:rPr>
              <w:t>установок в нормальном режиме, м</w:t>
            </w:r>
            <w:r w:rsidRPr="001A19C4">
              <w:rPr>
                <w:rFonts w:ascii="Times New Roman" w:hAnsi="Times New Roman"/>
                <w:b/>
                <w:i/>
                <w:sz w:val="20"/>
                <w:szCs w:val="16"/>
                <w:vertAlign w:val="superscript"/>
                <w:lang w:bidi="en-US"/>
              </w:rPr>
              <w:t>3</w:t>
            </w:r>
            <w:r w:rsidRPr="001A19C4">
              <w:rPr>
                <w:rFonts w:ascii="Times New Roman" w:hAnsi="Times New Roman"/>
                <w:b/>
                <w:i/>
                <w:sz w:val="20"/>
                <w:szCs w:val="16"/>
                <w:lang w:bidi="en-US"/>
              </w:rPr>
              <w:t>/ч</w:t>
            </w:r>
          </w:p>
        </w:tc>
        <w:tc>
          <w:tcPr>
            <w:tcW w:w="1559" w:type="dxa"/>
            <w:shd w:val="clear" w:color="auto" w:fill="F7CAAC" w:themeFill="accent2" w:themeFillTint="66"/>
            <w:vAlign w:val="center"/>
          </w:tcPr>
          <w:p w14:paraId="3BA2D876" w14:textId="3A8DD316" w:rsidR="00D41510" w:rsidRPr="00F71101" w:rsidRDefault="00D41510" w:rsidP="00923B0C">
            <w:pPr>
              <w:pStyle w:val="af0"/>
              <w:spacing w:line="240" w:lineRule="auto"/>
              <w:ind w:firstLine="0"/>
              <w:jc w:val="center"/>
              <w:rPr>
                <w:rFonts w:ascii="Times New Roman" w:hAnsi="Times New Roman" w:cs="Times New Roman"/>
                <w:b/>
                <w:i/>
                <w:sz w:val="18"/>
                <w:szCs w:val="18"/>
                <w:lang w:bidi="en-US"/>
              </w:rPr>
            </w:pPr>
            <w:r w:rsidRPr="00F71101">
              <w:rPr>
                <w:rFonts w:ascii="Times New Roman" w:hAnsi="Times New Roman" w:cs="Times New Roman"/>
                <w:b/>
                <w:i/>
                <w:sz w:val="18"/>
                <w:szCs w:val="18"/>
                <w:lang w:bidi="en-US"/>
              </w:rPr>
              <w:t xml:space="preserve">Нормативная аварийная подпитка химически необработанной и </w:t>
            </w:r>
            <w:proofErr w:type="spellStart"/>
            <w:r w:rsidRPr="00F71101">
              <w:rPr>
                <w:rFonts w:ascii="Times New Roman" w:hAnsi="Times New Roman" w:cs="Times New Roman"/>
                <w:b/>
                <w:i/>
                <w:sz w:val="18"/>
                <w:szCs w:val="18"/>
                <w:lang w:bidi="en-US"/>
              </w:rPr>
              <w:t>деаэрированной</w:t>
            </w:r>
            <w:proofErr w:type="spellEnd"/>
            <w:r w:rsidRPr="00F71101">
              <w:rPr>
                <w:rFonts w:ascii="Times New Roman" w:hAnsi="Times New Roman" w:cs="Times New Roman"/>
                <w:b/>
                <w:i/>
                <w:sz w:val="18"/>
                <w:szCs w:val="18"/>
                <w:lang w:bidi="en-US"/>
              </w:rPr>
              <w:t xml:space="preserve"> водой, м3/ч</w:t>
            </w:r>
          </w:p>
        </w:tc>
        <w:tc>
          <w:tcPr>
            <w:tcW w:w="1559" w:type="dxa"/>
            <w:shd w:val="clear" w:color="auto" w:fill="F7CAAC" w:themeFill="accent2" w:themeFillTint="66"/>
            <w:vAlign w:val="center"/>
          </w:tcPr>
          <w:p w14:paraId="7156F790" w14:textId="77777777" w:rsidR="00D41510" w:rsidRPr="00F71101" w:rsidRDefault="00D41510" w:rsidP="00923B0C">
            <w:pPr>
              <w:pStyle w:val="af0"/>
              <w:spacing w:line="240" w:lineRule="auto"/>
              <w:ind w:firstLine="0"/>
              <w:jc w:val="center"/>
              <w:rPr>
                <w:rFonts w:ascii="Times New Roman" w:hAnsi="Times New Roman" w:cs="Times New Roman"/>
                <w:i/>
                <w:sz w:val="18"/>
                <w:szCs w:val="18"/>
                <w:lang w:bidi="en-US"/>
              </w:rPr>
            </w:pPr>
            <w:r w:rsidRPr="00F71101">
              <w:rPr>
                <w:rFonts w:ascii="Times New Roman" w:hAnsi="Times New Roman" w:cs="Times New Roman"/>
                <w:b/>
                <w:i/>
                <w:sz w:val="18"/>
                <w:szCs w:val="18"/>
                <w:lang w:bidi="en-US"/>
              </w:rPr>
              <w:t xml:space="preserve">Существующая аварийная подпитка химически необработанной и </w:t>
            </w:r>
            <w:proofErr w:type="spellStart"/>
            <w:r w:rsidRPr="00F71101">
              <w:rPr>
                <w:rFonts w:ascii="Times New Roman" w:hAnsi="Times New Roman" w:cs="Times New Roman"/>
                <w:b/>
                <w:i/>
                <w:sz w:val="18"/>
                <w:szCs w:val="18"/>
                <w:lang w:bidi="en-US"/>
              </w:rPr>
              <w:t>деаэрированной</w:t>
            </w:r>
            <w:proofErr w:type="spellEnd"/>
            <w:r w:rsidRPr="00F71101">
              <w:rPr>
                <w:rFonts w:ascii="Times New Roman" w:hAnsi="Times New Roman" w:cs="Times New Roman"/>
                <w:b/>
                <w:i/>
                <w:sz w:val="18"/>
                <w:szCs w:val="18"/>
                <w:lang w:bidi="en-US"/>
              </w:rPr>
              <w:t xml:space="preserve"> водой, м3/ч</w:t>
            </w:r>
          </w:p>
        </w:tc>
        <w:tc>
          <w:tcPr>
            <w:tcW w:w="992" w:type="dxa"/>
            <w:shd w:val="clear" w:color="auto" w:fill="F7CAAC" w:themeFill="accent2" w:themeFillTint="66"/>
            <w:vAlign w:val="center"/>
          </w:tcPr>
          <w:p w14:paraId="30644134" w14:textId="77777777" w:rsidR="00D41510" w:rsidRPr="00F71101" w:rsidRDefault="00D41510" w:rsidP="00923B0C">
            <w:pPr>
              <w:pStyle w:val="af0"/>
              <w:spacing w:line="240" w:lineRule="auto"/>
              <w:ind w:firstLine="0"/>
              <w:jc w:val="center"/>
              <w:rPr>
                <w:rFonts w:ascii="Times New Roman" w:hAnsi="Times New Roman" w:cs="Times New Roman"/>
                <w:b/>
                <w:i/>
                <w:sz w:val="18"/>
                <w:szCs w:val="18"/>
                <w:lang w:bidi="en-US"/>
              </w:rPr>
            </w:pPr>
            <w:r w:rsidRPr="00F71101">
              <w:rPr>
                <w:rFonts w:ascii="Times New Roman" w:hAnsi="Times New Roman" w:cs="Times New Roman"/>
                <w:b/>
                <w:i/>
                <w:sz w:val="18"/>
                <w:szCs w:val="18"/>
                <w:lang w:bidi="en-US"/>
              </w:rPr>
              <w:t>(+) резерв,</w:t>
            </w:r>
          </w:p>
          <w:p w14:paraId="11264554" w14:textId="67049294" w:rsidR="00D41510" w:rsidRPr="002B6100" w:rsidRDefault="00D41510" w:rsidP="00923B0C">
            <w:pPr>
              <w:pStyle w:val="af0"/>
              <w:spacing w:line="240" w:lineRule="auto"/>
              <w:ind w:firstLine="0"/>
              <w:jc w:val="center"/>
              <w:rPr>
                <w:rFonts w:ascii="Times New Roman" w:hAnsi="Times New Roman" w:cs="Times New Roman"/>
                <w:b/>
                <w:i/>
                <w:sz w:val="18"/>
                <w:szCs w:val="18"/>
                <w:lang w:bidi="en-US"/>
              </w:rPr>
            </w:pPr>
            <w:r w:rsidRPr="00F71101">
              <w:rPr>
                <w:rFonts w:ascii="Times New Roman" w:hAnsi="Times New Roman" w:cs="Times New Roman"/>
                <w:b/>
                <w:i/>
                <w:sz w:val="18"/>
                <w:szCs w:val="18"/>
                <w:lang w:bidi="en-US"/>
              </w:rPr>
              <w:t xml:space="preserve">(-) </w:t>
            </w:r>
            <w:proofErr w:type="spellStart"/>
            <w:r w:rsidRPr="00F71101">
              <w:rPr>
                <w:rFonts w:ascii="Times New Roman" w:hAnsi="Times New Roman" w:cs="Times New Roman"/>
                <w:b/>
                <w:i/>
                <w:sz w:val="18"/>
                <w:szCs w:val="18"/>
                <w:lang w:bidi="en-US"/>
              </w:rPr>
              <w:t>дефицит</w:t>
            </w:r>
            <w:r w:rsidR="002B6100">
              <w:rPr>
                <w:rFonts w:ascii="Times New Roman" w:hAnsi="Times New Roman" w:cs="Times New Roman"/>
                <w:b/>
                <w:i/>
                <w:sz w:val="18"/>
                <w:szCs w:val="18"/>
                <w:lang w:bidi="en-US"/>
              </w:rPr>
              <w:t>н.р</w:t>
            </w:r>
            <w:proofErr w:type="spellEnd"/>
            <w:r w:rsidR="002B6100">
              <w:rPr>
                <w:rFonts w:ascii="Times New Roman" w:hAnsi="Times New Roman" w:cs="Times New Roman"/>
                <w:b/>
                <w:i/>
                <w:sz w:val="18"/>
                <w:szCs w:val="18"/>
                <w:lang w:bidi="en-US"/>
              </w:rPr>
              <w:t>/</w:t>
            </w:r>
            <w:proofErr w:type="spellStart"/>
            <w:r w:rsidR="002B6100">
              <w:rPr>
                <w:rFonts w:ascii="Times New Roman" w:hAnsi="Times New Roman" w:cs="Times New Roman"/>
                <w:b/>
                <w:i/>
                <w:sz w:val="18"/>
                <w:szCs w:val="18"/>
                <w:lang w:bidi="en-US"/>
              </w:rPr>
              <w:t>а.р</w:t>
            </w:r>
            <w:proofErr w:type="spellEnd"/>
            <w:r w:rsidRPr="00F71101">
              <w:rPr>
                <w:rFonts w:ascii="Times New Roman" w:hAnsi="Times New Roman" w:cs="Times New Roman"/>
                <w:b/>
                <w:i/>
                <w:sz w:val="18"/>
                <w:szCs w:val="18"/>
                <w:lang w:bidi="en-US"/>
              </w:rPr>
              <w:t xml:space="preserve">, </w:t>
            </w:r>
            <w:r w:rsidR="002B6100">
              <w:rPr>
                <w:rFonts w:ascii="Times New Roman" w:hAnsi="Times New Roman" w:cs="Times New Roman"/>
                <w:b/>
                <w:i/>
                <w:sz w:val="18"/>
                <w:szCs w:val="18"/>
                <w:lang w:bidi="en-US"/>
              </w:rPr>
              <w:t>(</w:t>
            </w:r>
            <w:r w:rsidRPr="00F71101">
              <w:rPr>
                <w:rFonts w:ascii="Times New Roman" w:hAnsi="Times New Roman" w:cs="Times New Roman"/>
                <w:b/>
                <w:i/>
                <w:sz w:val="18"/>
                <w:szCs w:val="18"/>
                <w:lang w:bidi="en-US"/>
              </w:rPr>
              <w:t>м</w:t>
            </w:r>
            <w:r w:rsidRPr="00F71101">
              <w:rPr>
                <w:rFonts w:ascii="Times New Roman" w:hAnsi="Times New Roman" w:cs="Times New Roman"/>
                <w:b/>
                <w:i/>
                <w:sz w:val="18"/>
                <w:szCs w:val="18"/>
                <w:vertAlign w:val="superscript"/>
                <w:lang w:bidi="en-US"/>
              </w:rPr>
              <w:t>3</w:t>
            </w:r>
            <w:r w:rsidRPr="00F71101">
              <w:rPr>
                <w:rFonts w:ascii="Times New Roman" w:hAnsi="Times New Roman" w:cs="Times New Roman"/>
                <w:b/>
                <w:i/>
                <w:sz w:val="18"/>
                <w:szCs w:val="18"/>
                <w:lang w:bidi="en-US"/>
              </w:rPr>
              <w:t>/ч</w:t>
            </w:r>
            <w:r w:rsidR="002B6100">
              <w:rPr>
                <w:rFonts w:ascii="Times New Roman" w:hAnsi="Times New Roman" w:cs="Times New Roman"/>
                <w:b/>
                <w:i/>
                <w:sz w:val="18"/>
                <w:szCs w:val="18"/>
                <w:lang w:bidi="en-US"/>
              </w:rPr>
              <w:t>)</w:t>
            </w:r>
          </w:p>
        </w:tc>
      </w:tr>
      <w:tr w:rsidR="00684D7C" w:rsidRPr="00481346" w14:paraId="44B64C5D" w14:textId="77777777" w:rsidTr="00923B0C">
        <w:trPr>
          <w:trHeight w:val="77"/>
        </w:trPr>
        <w:tc>
          <w:tcPr>
            <w:tcW w:w="10201" w:type="dxa"/>
            <w:gridSpan w:val="7"/>
            <w:shd w:val="clear" w:color="auto" w:fill="F7CAAC" w:themeFill="accent2" w:themeFillTint="66"/>
            <w:vAlign w:val="center"/>
          </w:tcPr>
          <w:p w14:paraId="35B03A38" w14:textId="70C697C1" w:rsidR="00684D7C" w:rsidRPr="00481346" w:rsidRDefault="00684D7C" w:rsidP="00923B0C">
            <w:pPr>
              <w:pStyle w:val="af0"/>
              <w:spacing w:line="240" w:lineRule="auto"/>
              <w:ind w:firstLine="0"/>
              <w:jc w:val="center"/>
              <w:rPr>
                <w:rFonts w:ascii="Times New Roman" w:hAnsi="Times New Roman" w:cs="Times New Roman"/>
                <w:b/>
                <w:i/>
                <w:sz w:val="20"/>
                <w:szCs w:val="20"/>
                <w:lang w:bidi="en-US"/>
              </w:rPr>
            </w:pPr>
            <w:r>
              <w:rPr>
                <w:rFonts w:ascii="Times New Roman" w:hAnsi="Times New Roman" w:cs="Times New Roman"/>
                <w:b/>
                <w:i/>
                <w:sz w:val="20"/>
                <w:szCs w:val="20"/>
                <w:lang w:bidi="en-US"/>
              </w:rPr>
              <w:t>2022</w:t>
            </w:r>
            <w:r w:rsidRPr="00481346">
              <w:rPr>
                <w:rFonts w:ascii="Times New Roman" w:hAnsi="Times New Roman" w:cs="Times New Roman"/>
                <w:b/>
                <w:i/>
                <w:sz w:val="20"/>
                <w:szCs w:val="20"/>
                <w:lang w:bidi="en-US"/>
              </w:rPr>
              <w:t xml:space="preserve"> год</w:t>
            </w:r>
          </w:p>
        </w:tc>
      </w:tr>
      <w:tr w:rsidR="00D41510" w:rsidRPr="00481346" w14:paraId="73CCB30D" w14:textId="77777777" w:rsidTr="00923B0C">
        <w:trPr>
          <w:trHeight w:val="58"/>
        </w:trPr>
        <w:tc>
          <w:tcPr>
            <w:tcW w:w="1271" w:type="dxa"/>
            <w:shd w:val="clear" w:color="auto" w:fill="F7CAAC" w:themeFill="accent2" w:themeFillTint="66"/>
            <w:vAlign w:val="center"/>
          </w:tcPr>
          <w:p w14:paraId="6A1E1273" w14:textId="7E5448BC" w:rsidR="00D41510" w:rsidRPr="00481346" w:rsidRDefault="00D41510" w:rsidP="00923B0C">
            <w:pPr>
              <w:spacing w:after="0"/>
              <w:jc w:val="center"/>
              <w:rPr>
                <w:rFonts w:ascii="Times New Roman" w:hAnsi="Times New Roman" w:cs="Times New Roman"/>
                <w:b/>
                <w:i/>
                <w:sz w:val="20"/>
                <w:szCs w:val="20"/>
              </w:rPr>
            </w:pPr>
            <w:r>
              <w:rPr>
                <w:rFonts w:ascii="Times New Roman" w:hAnsi="Times New Roman" w:cs="Times New Roman"/>
                <w:b/>
                <w:i/>
                <w:sz w:val="20"/>
                <w:szCs w:val="20"/>
              </w:rPr>
              <w:t>ВОК</w:t>
            </w:r>
          </w:p>
        </w:tc>
        <w:tc>
          <w:tcPr>
            <w:tcW w:w="1843" w:type="dxa"/>
            <w:shd w:val="clear" w:color="auto" w:fill="auto"/>
            <w:vAlign w:val="center"/>
          </w:tcPr>
          <w:p w14:paraId="1EB6A5FD" w14:textId="78A1D693" w:rsidR="00D41510" w:rsidRPr="00481346" w:rsidRDefault="00D41510"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4,8</w:t>
            </w:r>
          </w:p>
        </w:tc>
        <w:tc>
          <w:tcPr>
            <w:tcW w:w="1559" w:type="dxa"/>
            <w:vAlign w:val="center"/>
          </w:tcPr>
          <w:p w14:paraId="530AC901" w14:textId="56E2F4E4" w:rsidR="00D41510" w:rsidRPr="00481346" w:rsidRDefault="00D41510" w:rsidP="00923B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418" w:type="dxa"/>
            <w:vAlign w:val="center"/>
          </w:tcPr>
          <w:p w14:paraId="5D678527" w14:textId="3491D7D9" w:rsidR="00D41510" w:rsidRDefault="0012542A" w:rsidP="00923B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1559" w:type="dxa"/>
            <w:shd w:val="clear" w:color="auto" w:fill="auto"/>
            <w:vAlign w:val="center"/>
          </w:tcPr>
          <w:p w14:paraId="600A9713" w14:textId="0444C5DE" w:rsidR="00D41510" w:rsidRPr="00481346" w:rsidRDefault="00D41510"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0,096</w:t>
            </w:r>
          </w:p>
        </w:tc>
        <w:tc>
          <w:tcPr>
            <w:tcW w:w="1559" w:type="dxa"/>
            <w:shd w:val="clear" w:color="auto" w:fill="auto"/>
            <w:vAlign w:val="center"/>
          </w:tcPr>
          <w:p w14:paraId="1152AEA3" w14:textId="7783E7F3" w:rsidR="00D41510" w:rsidRPr="00481346" w:rsidRDefault="00D41510" w:rsidP="00923B0C">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shd w:val="clear" w:color="auto" w:fill="auto"/>
            <w:vAlign w:val="center"/>
          </w:tcPr>
          <w:p w14:paraId="2C026AEC" w14:textId="39747AE7" w:rsidR="00D41510" w:rsidRPr="00481346" w:rsidRDefault="00D41510"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w:t>
            </w:r>
            <w:r w:rsidR="002B6100">
              <w:rPr>
                <w:rFonts w:ascii="Times New Roman" w:hAnsi="Times New Roman" w:cs="Times New Roman"/>
                <w:color w:val="000000"/>
                <w:sz w:val="20"/>
                <w:szCs w:val="20"/>
              </w:rPr>
              <w:t>0,498/</w:t>
            </w:r>
            <w:r>
              <w:rPr>
                <w:rFonts w:ascii="Times New Roman" w:hAnsi="Times New Roman" w:cs="Times New Roman"/>
                <w:color w:val="000000"/>
                <w:sz w:val="20"/>
                <w:szCs w:val="20"/>
              </w:rPr>
              <w:t>4,904</w:t>
            </w:r>
          </w:p>
        </w:tc>
      </w:tr>
      <w:tr w:rsidR="00684D7C" w:rsidRPr="00481346" w14:paraId="376B068B" w14:textId="77777777" w:rsidTr="00923B0C">
        <w:trPr>
          <w:trHeight w:val="77"/>
        </w:trPr>
        <w:tc>
          <w:tcPr>
            <w:tcW w:w="10201" w:type="dxa"/>
            <w:gridSpan w:val="7"/>
            <w:shd w:val="clear" w:color="auto" w:fill="F7CAAC" w:themeFill="accent2" w:themeFillTint="66"/>
            <w:vAlign w:val="center"/>
          </w:tcPr>
          <w:p w14:paraId="0C446889" w14:textId="676C0926" w:rsidR="00684D7C" w:rsidRPr="00481346" w:rsidRDefault="00684D7C" w:rsidP="00923B0C">
            <w:pPr>
              <w:pStyle w:val="af0"/>
              <w:spacing w:line="240" w:lineRule="auto"/>
              <w:ind w:firstLine="0"/>
              <w:jc w:val="center"/>
              <w:rPr>
                <w:rFonts w:ascii="Times New Roman" w:hAnsi="Times New Roman" w:cs="Times New Roman"/>
                <w:b/>
                <w:i/>
                <w:sz w:val="20"/>
                <w:szCs w:val="20"/>
                <w:lang w:bidi="en-US"/>
              </w:rPr>
            </w:pPr>
            <w:r w:rsidRPr="00481346">
              <w:rPr>
                <w:rFonts w:ascii="Times New Roman" w:hAnsi="Times New Roman" w:cs="Times New Roman"/>
                <w:b/>
                <w:i/>
                <w:sz w:val="20"/>
                <w:szCs w:val="20"/>
                <w:lang w:bidi="en-US"/>
              </w:rPr>
              <w:t>2023 год</w:t>
            </w:r>
          </w:p>
        </w:tc>
      </w:tr>
      <w:tr w:rsidR="00D41510" w:rsidRPr="00481346" w14:paraId="08E9A90E" w14:textId="77777777" w:rsidTr="00923B0C">
        <w:trPr>
          <w:trHeight w:val="58"/>
        </w:trPr>
        <w:tc>
          <w:tcPr>
            <w:tcW w:w="1271" w:type="dxa"/>
            <w:shd w:val="clear" w:color="auto" w:fill="F7CAAC" w:themeFill="accent2" w:themeFillTint="66"/>
            <w:vAlign w:val="center"/>
          </w:tcPr>
          <w:p w14:paraId="1FE6D3DF" w14:textId="34006622" w:rsidR="00D41510" w:rsidRPr="00481346" w:rsidRDefault="00D41510" w:rsidP="00923B0C">
            <w:pPr>
              <w:spacing w:after="0"/>
              <w:jc w:val="center"/>
              <w:rPr>
                <w:rFonts w:ascii="Times New Roman" w:hAnsi="Times New Roman" w:cs="Times New Roman"/>
                <w:b/>
                <w:i/>
                <w:sz w:val="20"/>
                <w:szCs w:val="20"/>
              </w:rPr>
            </w:pPr>
            <w:r>
              <w:rPr>
                <w:rFonts w:ascii="Times New Roman" w:hAnsi="Times New Roman" w:cs="Times New Roman"/>
                <w:b/>
                <w:i/>
                <w:sz w:val="20"/>
                <w:szCs w:val="20"/>
              </w:rPr>
              <w:t>ВОК</w:t>
            </w:r>
          </w:p>
        </w:tc>
        <w:tc>
          <w:tcPr>
            <w:tcW w:w="1843" w:type="dxa"/>
            <w:shd w:val="clear" w:color="auto" w:fill="auto"/>
            <w:vAlign w:val="center"/>
          </w:tcPr>
          <w:p w14:paraId="755ACF86" w14:textId="3DC471C8" w:rsidR="00D41510" w:rsidRPr="00481346" w:rsidRDefault="00D41510"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4,8</w:t>
            </w:r>
          </w:p>
        </w:tc>
        <w:tc>
          <w:tcPr>
            <w:tcW w:w="1559" w:type="dxa"/>
            <w:vAlign w:val="center"/>
          </w:tcPr>
          <w:p w14:paraId="37D84CC1" w14:textId="282DF7B6" w:rsidR="00D41510" w:rsidRPr="00481346" w:rsidRDefault="00D41510" w:rsidP="00923B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418" w:type="dxa"/>
            <w:vAlign w:val="center"/>
          </w:tcPr>
          <w:p w14:paraId="5EBA8B44" w14:textId="626631B6" w:rsidR="00D41510" w:rsidRDefault="0012542A" w:rsidP="00923B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1559" w:type="dxa"/>
            <w:shd w:val="clear" w:color="auto" w:fill="auto"/>
            <w:vAlign w:val="center"/>
          </w:tcPr>
          <w:p w14:paraId="0005525F" w14:textId="62E74E7A" w:rsidR="00D41510" w:rsidRPr="00481346" w:rsidRDefault="00D41510"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0,096</w:t>
            </w:r>
          </w:p>
        </w:tc>
        <w:tc>
          <w:tcPr>
            <w:tcW w:w="1559" w:type="dxa"/>
            <w:shd w:val="clear" w:color="auto" w:fill="auto"/>
            <w:vAlign w:val="center"/>
          </w:tcPr>
          <w:p w14:paraId="6735BA36" w14:textId="4DD0C50A" w:rsidR="00D41510" w:rsidRPr="00481346" w:rsidRDefault="00D41510" w:rsidP="00923B0C">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shd w:val="clear" w:color="auto" w:fill="auto"/>
            <w:vAlign w:val="center"/>
          </w:tcPr>
          <w:p w14:paraId="13359033" w14:textId="0F17761B" w:rsidR="00D41510" w:rsidRPr="00481346" w:rsidRDefault="002B6100"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+0,498/4,904</w:t>
            </w:r>
          </w:p>
        </w:tc>
      </w:tr>
      <w:tr w:rsidR="00684D7C" w:rsidRPr="00481346" w14:paraId="765ECE0B" w14:textId="77777777" w:rsidTr="00923B0C">
        <w:trPr>
          <w:trHeight w:val="77"/>
        </w:trPr>
        <w:tc>
          <w:tcPr>
            <w:tcW w:w="10201" w:type="dxa"/>
            <w:gridSpan w:val="7"/>
            <w:shd w:val="clear" w:color="auto" w:fill="F7CAAC" w:themeFill="accent2" w:themeFillTint="66"/>
            <w:vAlign w:val="center"/>
          </w:tcPr>
          <w:p w14:paraId="4E282D4D" w14:textId="357D8D97" w:rsidR="00684D7C" w:rsidRPr="00481346" w:rsidRDefault="00684D7C" w:rsidP="00923B0C">
            <w:pPr>
              <w:pStyle w:val="af0"/>
              <w:spacing w:line="240" w:lineRule="auto"/>
              <w:ind w:firstLine="0"/>
              <w:jc w:val="center"/>
              <w:rPr>
                <w:rFonts w:ascii="Times New Roman" w:hAnsi="Times New Roman" w:cs="Times New Roman"/>
                <w:b/>
                <w:i/>
                <w:sz w:val="20"/>
                <w:szCs w:val="20"/>
                <w:lang w:bidi="en-US"/>
              </w:rPr>
            </w:pPr>
            <w:r w:rsidRPr="00481346">
              <w:rPr>
                <w:rFonts w:ascii="Times New Roman" w:hAnsi="Times New Roman" w:cs="Times New Roman"/>
                <w:b/>
                <w:i/>
                <w:sz w:val="20"/>
                <w:szCs w:val="20"/>
                <w:lang w:bidi="en-US"/>
              </w:rPr>
              <w:t>2024 год</w:t>
            </w:r>
          </w:p>
        </w:tc>
      </w:tr>
      <w:tr w:rsidR="00D41510" w:rsidRPr="00481346" w14:paraId="6255A0AC" w14:textId="77777777" w:rsidTr="00923B0C">
        <w:trPr>
          <w:trHeight w:val="58"/>
        </w:trPr>
        <w:tc>
          <w:tcPr>
            <w:tcW w:w="1271" w:type="dxa"/>
            <w:shd w:val="clear" w:color="auto" w:fill="F7CAAC" w:themeFill="accent2" w:themeFillTint="66"/>
            <w:vAlign w:val="center"/>
          </w:tcPr>
          <w:p w14:paraId="2E136B7E" w14:textId="50324DDE" w:rsidR="00D41510" w:rsidRPr="00481346" w:rsidRDefault="00D41510" w:rsidP="00923B0C">
            <w:pPr>
              <w:spacing w:after="0"/>
              <w:jc w:val="center"/>
              <w:rPr>
                <w:rFonts w:ascii="Times New Roman" w:hAnsi="Times New Roman" w:cs="Times New Roman"/>
                <w:b/>
                <w:i/>
                <w:sz w:val="20"/>
                <w:szCs w:val="20"/>
              </w:rPr>
            </w:pPr>
            <w:r>
              <w:rPr>
                <w:rFonts w:ascii="Times New Roman" w:hAnsi="Times New Roman" w:cs="Times New Roman"/>
                <w:b/>
                <w:i/>
                <w:sz w:val="20"/>
                <w:szCs w:val="20"/>
              </w:rPr>
              <w:t>ВОК</w:t>
            </w:r>
          </w:p>
        </w:tc>
        <w:tc>
          <w:tcPr>
            <w:tcW w:w="1843" w:type="dxa"/>
            <w:shd w:val="clear" w:color="auto" w:fill="auto"/>
            <w:vAlign w:val="center"/>
          </w:tcPr>
          <w:p w14:paraId="3A0F7F0A" w14:textId="0A268BF8" w:rsidR="00D41510" w:rsidRPr="00481346" w:rsidRDefault="00D41510"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4,8</w:t>
            </w:r>
          </w:p>
        </w:tc>
        <w:tc>
          <w:tcPr>
            <w:tcW w:w="1559" w:type="dxa"/>
            <w:vAlign w:val="center"/>
          </w:tcPr>
          <w:p w14:paraId="7F897A4C" w14:textId="0371CFEA" w:rsidR="00D41510" w:rsidRPr="00481346" w:rsidRDefault="00D41510" w:rsidP="00923B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418" w:type="dxa"/>
            <w:vAlign w:val="center"/>
          </w:tcPr>
          <w:p w14:paraId="08BF6E45" w14:textId="79F8647F" w:rsidR="00D41510" w:rsidRDefault="0012542A" w:rsidP="00923B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1559" w:type="dxa"/>
            <w:shd w:val="clear" w:color="auto" w:fill="auto"/>
            <w:vAlign w:val="center"/>
          </w:tcPr>
          <w:p w14:paraId="5825A361" w14:textId="1C80801C" w:rsidR="00D41510" w:rsidRPr="00481346" w:rsidRDefault="00D41510"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0,096</w:t>
            </w:r>
          </w:p>
        </w:tc>
        <w:tc>
          <w:tcPr>
            <w:tcW w:w="1559" w:type="dxa"/>
            <w:shd w:val="clear" w:color="auto" w:fill="auto"/>
            <w:vAlign w:val="center"/>
          </w:tcPr>
          <w:p w14:paraId="36F99E20" w14:textId="3D0C1D9D" w:rsidR="00D41510" w:rsidRPr="00481346" w:rsidRDefault="00D41510" w:rsidP="00923B0C">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shd w:val="clear" w:color="auto" w:fill="auto"/>
            <w:vAlign w:val="center"/>
          </w:tcPr>
          <w:p w14:paraId="2133FBF5" w14:textId="360E5A83" w:rsidR="00D41510" w:rsidRPr="00481346" w:rsidRDefault="002B6100"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+0,498/4,904</w:t>
            </w:r>
          </w:p>
        </w:tc>
      </w:tr>
      <w:tr w:rsidR="00684D7C" w:rsidRPr="00481346" w14:paraId="069306FA" w14:textId="77777777" w:rsidTr="00923B0C">
        <w:trPr>
          <w:trHeight w:val="77"/>
        </w:trPr>
        <w:tc>
          <w:tcPr>
            <w:tcW w:w="10201" w:type="dxa"/>
            <w:gridSpan w:val="7"/>
            <w:shd w:val="clear" w:color="auto" w:fill="F7CAAC" w:themeFill="accent2" w:themeFillTint="66"/>
            <w:vAlign w:val="center"/>
          </w:tcPr>
          <w:p w14:paraId="2F55B87B" w14:textId="32F5F41B" w:rsidR="00684D7C" w:rsidRPr="00481346" w:rsidRDefault="00684D7C" w:rsidP="00923B0C">
            <w:pPr>
              <w:pStyle w:val="af0"/>
              <w:spacing w:line="240" w:lineRule="auto"/>
              <w:ind w:firstLine="0"/>
              <w:jc w:val="center"/>
              <w:rPr>
                <w:rFonts w:ascii="Times New Roman" w:hAnsi="Times New Roman" w:cs="Times New Roman"/>
                <w:b/>
                <w:i/>
                <w:sz w:val="20"/>
                <w:szCs w:val="20"/>
                <w:lang w:bidi="en-US"/>
              </w:rPr>
            </w:pPr>
            <w:r w:rsidRPr="00481346">
              <w:rPr>
                <w:rFonts w:ascii="Times New Roman" w:hAnsi="Times New Roman" w:cs="Times New Roman"/>
                <w:b/>
                <w:i/>
                <w:sz w:val="20"/>
                <w:szCs w:val="20"/>
                <w:lang w:bidi="en-US"/>
              </w:rPr>
              <w:t>2025 год</w:t>
            </w:r>
          </w:p>
        </w:tc>
      </w:tr>
      <w:tr w:rsidR="00D41510" w:rsidRPr="00481346" w14:paraId="0829DBA0" w14:textId="77777777" w:rsidTr="00923B0C">
        <w:trPr>
          <w:trHeight w:val="58"/>
        </w:trPr>
        <w:tc>
          <w:tcPr>
            <w:tcW w:w="1271" w:type="dxa"/>
            <w:shd w:val="clear" w:color="auto" w:fill="F7CAAC" w:themeFill="accent2" w:themeFillTint="66"/>
            <w:vAlign w:val="center"/>
          </w:tcPr>
          <w:p w14:paraId="517F5273" w14:textId="634C89D1" w:rsidR="00D41510" w:rsidRPr="00481346" w:rsidRDefault="00D41510" w:rsidP="00923B0C">
            <w:pPr>
              <w:spacing w:after="0"/>
              <w:jc w:val="center"/>
              <w:rPr>
                <w:rFonts w:ascii="Times New Roman" w:hAnsi="Times New Roman" w:cs="Times New Roman"/>
                <w:b/>
                <w:i/>
                <w:sz w:val="20"/>
                <w:szCs w:val="20"/>
              </w:rPr>
            </w:pPr>
            <w:r>
              <w:rPr>
                <w:rFonts w:ascii="Times New Roman" w:hAnsi="Times New Roman" w:cs="Times New Roman"/>
                <w:b/>
                <w:i/>
                <w:sz w:val="20"/>
                <w:szCs w:val="20"/>
              </w:rPr>
              <w:t>ВОК</w:t>
            </w:r>
          </w:p>
        </w:tc>
        <w:tc>
          <w:tcPr>
            <w:tcW w:w="1843" w:type="dxa"/>
            <w:shd w:val="clear" w:color="auto" w:fill="auto"/>
            <w:vAlign w:val="center"/>
          </w:tcPr>
          <w:p w14:paraId="1C8AF75F" w14:textId="3AEC4AE3" w:rsidR="00D41510" w:rsidRPr="00481346" w:rsidRDefault="00D41510"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4,8</w:t>
            </w:r>
          </w:p>
        </w:tc>
        <w:tc>
          <w:tcPr>
            <w:tcW w:w="1559" w:type="dxa"/>
            <w:vAlign w:val="center"/>
          </w:tcPr>
          <w:p w14:paraId="1A40B914" w14:textId="5DE1CEFF" w:rsidR="00D41510" w:rsidRPr="00481346" w:rsidRDefault="00D41510" w:rsidP="00923B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418" w:type="dxa"/>
            <w:vAlign w:val="center"/>
          </w:tcPr>
          <w:p w14:paraId="587CD4A8" w14:textId="5731636E" w:rsidR="00D41510" w:rsidRDefault="0012542A" w:rsidP="00923B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1559" w:type="dxa"/>
            <w:shd w:val="clear" w:color="auto" w:fill="auto"/>
            <w:vAlign w:val="center"/>
          </w:tcPr>
          <w:p w14:paraId="4008E545" w14:textId="146DEF2A" w:rsidR="00D41510" w:rsidRPr="00481346" w:rsidRDefault="00D41510"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0,096</w:t>
            </w:r>
          </w:p>
        </w:tc>
        <w:tc>
          <w:tcPr>
            <w:tcW w:w="1559" w:type="dxa"/>
            <w:shd w:val="clear" w:color="auto" w:fill="auto"/>
            <w:vAlign w:val="center"/>
          </w:tcPr>
          <w:p w14:paraId="305059F7" w14:textId="1BF0B077" w:rsidR="00D41510" w:rsidRPr="00481346" w:rsidRDefault="00D41510" w:rsidP="00923B0C">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shd w:val="clear" w:color="auto" w:fill="auto"/>
            <w:vAlign w:val="center"/>
          </w:tcPr>
          <w:p w14:paraId="159820AA" w14:textId="5AAC50BE" w:rsidR="00D41510" w:rsidRPr="00481346" w:rsidRDefault="002B6100"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+0,498/4,904</w:t>
            </w:r>
          </w:p>
        </w:tc>
      </w:tr>
      <w:tr w:rsidR="00684D7C" w:rsidRPr="00481346" w14:paraId="345FB438" w14:textId="77777777" w:rsidTr="00923B0C">
        <w:trPr>
          <w:trHeight w:val="77"/>
        </w:trPr>
        <w:tc>
          <w:tcPr>
            <w:tcW w:w="10201" w:type="dxa"/>
            <w:gridSpan w:val="7"/>
            <w:shd w:val="clear" w:color="auto" w:fill="F7CAAC" w:themeFill="accent2" w:themeFillTint="66"/>
            <w:vAlign w:val="center"/>
          </w:tcPr>
          <w:p w14:paraId="69C48CF0" w14:textId="47F705ED" w:rsidR="00684D7C" w:rsidRPr="00481346" w:rsidRDefault="00684D7C" w:rsidP="00923B0C">
            <w:pPr>
              <w:pStyle w:val="af0"/>
              <w:spacing w:line="240" w:lineRule="auto"/>
              <w:ind w:firstLine="0"/>
              <w:jc w:val="center"/>
              <w:rPr>
                <w:rFonts w:ascii="Times New Roman" w:hAnsi="Times New Roman" w:cs="Times New Roman"/>
                <w:b/>
                <w:i/>
                <w:sz w:val="20"/>
                <w:szCs w:val="20"/>
                <w:lang w:bidi="en-US"/>
              </w:rPr>
            </w:pPr>
            <w:r w:rsidRPr="00481346">
              <w:rPr>
                <w:rFonts w:ascii="Times New Roman" w:hAnsi="Times New Roman" w:cs="Times New Roman"/>
                <w:b/>
                <w:i/>
                <w:sz w:val="20"/>
                <w:szCs w:val="20"/>
                <w:lang w:bidi="en-US"/>
              </w:rPr>
              <w:t>2026 год</w:t>
            </w:r>
          </w:p>
        </w:tc>
      </w:tr>
      <w:tr w:rsidR="00D41510" w:rsidRPr="00481346" w14:paraId="748F6098" w14:textId="77777777" w:rsidTr="00923B0C">
        <w:trPr>
          <w:trHeight w:val="58"/>
        </w:trPr>
        <w:tc>
          <w:tcPr>
            <w:tcW w:w="1271" w:type="dxa"/>
            <w:shd w:val="clear" w:color="auto" w:fill="F7CAAC" w:themeFill="accent2" w:themeFillTint="66"/>
            <w:vAlign w:val="center"/>
          </w:tcPr>
          <w:p w14:paraId="5691AACC" w14:textId="3CB9A87D" w:rsidR="00D41510" w:rsidRPr="00481346" w:rsidRDefault="00D41510" w:rsidP="00923B0C">
            <w:pPr>
              <w:spacing w:after="0"/>
              <w:jc w:val="center"/>
              <w:rPr>
                <w:rFonts w:ascii="Times New Roman" w:hAnsi="Times New Roman" w:cs="Times New Roman"/>
                <w:b/>
                <w:i/>
                <w:sz w:val="20"/>
                <w:szCs w:val="20"/>
              </w:rPr>
            </w:pPr>
            <w:r>
              <w:rPr>
                <w:rFonts w:ascii="Times New Roman" w:hAnsi="Times New Roman" w:cs="Times New Roman"/>
                <w:b/>
                <w:i/>
                <w:sz w:val="20"/>
                <w:szCs w:val="20"/>
              </w:rPr>
              <w:t>ВОК</w:t>
            </w:r>
          </w:p>
        </w:tc>
        <w:tc>
          <w:tcPr>
            <w:tcW w:w="1843" w:type="dxa"/>
            <w:shd w:val="clear" w:color="auto" w:fill="auto"/>
            <w:vAlign w:val="center"/>
          </w:tcPr>
          <w:p w14:paraId="2D5247E0" w14:textId="6AA02A54" w:rsidR="00D41510" w:rsidRPr="00481346" w:rsidRDefault="00D41510"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4,8</w:t>
            </w:r>
          </w:p>
        </w:tc>
        <w:tc>
          <w:tcPr>
            <w:tcW w:w="1559" w:type="dxa"/>
            <w:vAlign w:val="center"/>
          </w:tcPr>
          <w:p w14:paraId="489C2834" w14:textId="0C471ED9" w:rsidR="00D41510" w:rsidRPr="00481346" w:rsidRDefault="00D41510" w:rsidP="00923B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418" w:type="dxa"/>
            <w:vAlign w:val="center"/>
          </w:tcPr>
          <w:p w14:paraId="4E9EFC93" w14:textId="6886A842" w:rsidR="00D41510" w:rsidRDefault="0012542A" w:rsidP="00923B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0,5</w:t>
            </w:r>
          </w:p>
        </w:tc>
        <w:tc>
          <w:tcPr>
            <w:tcW w:w="1559" w:type="dxa"/>
            <w:shd w:val="clear" w:color="auto" w:fill="auto"/>
            <w:vAlign w:val="center"/>
          </w:tcPr>
          <w:p w14:paraId="29BF25D7" w14:textId="430C6C2E" w:rsidR="00D41510" w:rsidRPr="00481346" w:rsidRDefault="00D41510"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0,096</w:t>
            </w:r>
          </w:p>
        </w:tc>
        <w:tc>
          <w:tcPr>
            <w:tcW w:w="1559" w:type="dxa"/>
            <w:shd w:val="clear" w:color="auto" w:fill="auto"/>
            <w:vAlign w:val="center"/>
          </w:tcPr>
          <w:p w14:paraId="251B5F81" w14:textId="2E5F0309" w:rsidR="00D41510" w:rsidRPr="00481346" w:rsidRDefault="00D41510" w:rsidP="00923B0C">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shd w:val="clear" w:color="auto" w:fill="auto"/>
            <w:vAlign w:val="center"/>
          </w:tcPr>
          <w:p w14:paraId="262BACC2" w14:textId="47381DD6" w:rsidR="00D41510" w:rsidRPr="00481346" w:rsidRDefault="002B6100" w:rsidP="00923B0C">
            <w:pPr>
              <w:spacing w:after="0"/>
              <w:jc w:val="center"/>
              <w:rPr>
                <w:rFonts w:ascii="Times New Roman" w:hAnsi="Times New Roman" w:cs="Times New Roman"/>
                <w:sz w:val="20"/>
                <w:szCs w:val="20"/>
              </w:rPr>
            </w:pPr>
            <w:r>
              <w:rPr>
                <w:rFonts w:ascii="Times New Roman" w:hAnsi="Times New Roman" w:cs="Times New Roman"/>
                <w:color w:val="000000"/>
                <w:sz w:val="20"/>
                <w:szCs w:val="20"/>
              </w:rPr>
              <w:t>+0,498/4,904</w:t>
            </w:r>
          </w:p>
        </w:tc>
      </w:tr>
      <w:tr w:rsidR="00684D7C" w:rsidRPr="00481346" w14:paraId="7BA07BCF" w14:textId="77777777" w:rsidTr="00923B0C">
        <w:trPr>
          <w:trHeight w:val="58"/>
        </w:trPr>
        <w:tc>
          <w:tcPr>
            <w:tcW w:w="10201" w:type="dxa"/>
            <w:gridSpan w:val="7"/>
            <w:shd w:val="clear" w:color="auto" w:fill="F7CAAC" w:themeFill="accent2" w:themeFillTint="66"/>
            <w:vAlign w:val="center"/>
          </w:tcPr>
          <w:p w14:paraId="0BEF6FCB" w14:textId="444C6167" w:rsidR="00684D7C" w:rsidRDefault="00684D7C" w:rsidP="00923B0C">
            <w:pPr>
              <w:spacing w:after="0"/>
              <w:jc w:val="center"/>
              <w:rPr>
                <w:rFonts w:ascii="Times New Roman" w:hAnsi="Times New Roman" w:cs="Times New Roman"/>
                <w:color w:val="000000"/>
                <w:sz w:val="20"/>
                <w:szCs w:val="20"/>
              </w:rPr>
            </w:pPr>
            <w:r>
              <w:rPr>
                <w:rFonts w:ascii="Times New Roman" w:hAnsi="Times New Roman" w:cs="Times New Roman"/>
                <w:b/>
                <w:i/>
                <w:sz w:val="20"/>
                <w:szCs w:val="20"/>
                <w:lang w:bidi="en-US"/>
              </w:rPr>
              <w:t xml:space="preserve">2027-2032 </w:t>
            </w:r>
            <w:proofErr w:type="spellStart"/>
            <w:r>
              <w:rPr>
                <w:rFonts w:ascii="Times New Roman" w:hAnsi="Times New Roman" w:cs="Times New Roman"/>
                <w:b/>
                <w:i/>
                <w:sz w:val="20"/>
                <w:szCs w:val="20"/>
                <w:lang w:bidi="en-US"/>
              </w:rPr>
              <w:t>г.г</w:t>
            </w:r>
            <w:proofErr w:type="spellEnd"/>
            <w:r>
              <w:rPr>
                <w:rFonts w:ascii="Times New Roman" w:hAnsi="Times New Roman" w:cs="Times New Roman"/>
                <w:b/>
                <w:i/>
                <w:sz w:val="20"/>
                <w:szCs w:val="20"/>
                <w:lang w:bidi="en-US"/>
              </w:rPr>
              <w:t>.</w:t>
            </w:r>
          </w:p>
        </w:tc>
      </w:tr>
      <w:tr w:rsidR="00D41510" w:rsidRPr="00481346" w14:paraId="577C1F20" w14:textId="77777777" w:rsidTr="00923B0C">
        <w:trPr>
          <w:trHeight w:val="58"/>
        </w:trPr>
        <w:tc>
          <w:tcPr>
            <w:tcW w:w="1271" w:type="dxa"/>
            <w:shd w:val="clear" w:color="auto" w:fill="F7CAAC" w:themeFill="accent2" w:themeFillTint="66"/>
            <w:vAlign w:val="center"/>
          </w:tcPr>
          <w:p w14:paraId="56BAB5D3" w14:textId="7C9B7720" w:rsidR="00D41510" w:rsidRDefault="00D41510" w:rsidP="00923B0C">
            <w:pPr>
              <w:spacing w:after="0"/>
              <w:jc w:val="center"/>
              <w:rPr>
                <w:rFonts w:ascii="Times New Roman" w:hAnsi="Times New Roman" w:cs="Times New Roman"/>
                <w:b/>
                <w:i/>
                <w:sz w:val="20"/>
                <w:szCs w:val="20"/>
              </w:rPr>
            </w:pPr>
            <w:r>
              <w:rPr>
                <w:rFonts w:ascii="Times New Roman" w:hAnsi="Times New Roman" w:cs="Times New Roman"/>
                <w:b/>
                <w:i/>
                <w:sz w:val="20"/>
                <w:szCs w:val="20"/>
              </w:rPr>
              <w:t>ВОК</w:t>
            </w:r>
          </w:p>
        </w:tc>
        <w:tc>
          <w:tcPr>
            <w:tcW w:w="1843" w:type="dxa"/>
            <w:shd w:val="clear" w:color="auto" w:fill="auto"/>
            <w:vAlign w:val="center"/>
          </w:tcPr>
          <w:p w14:paraId="53DE42C8" w14:textId="419462EB" w:rsidR="00D41510" w:rsidRDefault="00D41510" w:rsidP="00923B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4,8</w:t>
            </w:r>
          </w:p>
        </w:tc>
        <w:tc>
          <w:tcPr>
            <w:tcW w:w="1559" w:type="dxa"/>
            <w:vAlign w:val="center"/>
          </w:tcPr>
          <w:p w14:paraId="10B4D869" w14:textId="74A3B699" w:rsidR="00D41510" w:rsidRDefault="00D41510" w:rsidP="00923B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0,032</w:t>
            </w:r>
          </w:p>
        </w:tc>
        <w:tc>
          <w:tcPr>
            <w:tcW w:w="1418" w:type="dxa"/>
            <w:vAlign w:val="center"/>
          </w:tcPr>
          <w:p w14:paraId="4A044DC6" w14:textId="236F5415" w:rsidR="00D41510" w:rsidRDefault="0012542A" w:rsidP="00923B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0,05</w:t>
            </w:r>
          </w:p>
        </w:tc>
        <w:tc>
          <w:tcPr>
            <w:tcW w:w="1559" w:type="dxa"/>
            <w:shd w:val="clear" w:color="auto" w:fill="auto"/>
            <w:vAlign w:val="center"/>
          </w:tcPr>
          <w:p w14:paraId="04DF0140" w14:textId="0A49BDD5" w:rsidR="00D41510" w:rsidRDefault="00D41510" w:rsidP="00923B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0,096</w:t>
            </w:r>
          </w:p>
        </w:tc>
        <w:tc>
          <w:tcPr>
            <w:tcW w:w="1559" w:type="dxa"/>
            <w:shd w:val="clear" w:color="auto" w:fill="auto"/>
            <w:vAlign w:val="center"/>
          </w:tcPr>
          <w:p w14:paraId="7A3FA433" w14:textId="04D5B7CF" w:rsidR="00D41510" w:rsidRDefault="00D41510" w:rsidP="00923B0C">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992" w:type="dxa"/>
            <w:shd w:val="clear" w:color="auto" w:fill="auto"/>
            <w:vAlign w:val="center"/>
          </w:tcPr>
          <w:p w14:paraId="768B4251" w14:textId="079B27A4" w:rsidR="00D41510" w:rsidRDefault="002B6100" w:rsidP="00923B0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+0,498/4,904</w:t>
            </w:r>
          </w:p>
        </w:tc>
      </w:tr>
    </w:tbl>
    <w:p w14:paraId="450FEC5E" w14:textId="2F307A17" w:rsidR="00884371" w:rsidRDefault="00884371" w:rsidP="00884371">
      <w:pPr>
        <w:autoSpaceDE w:val="0"/>
        <w:autoSpaceDN w:val="0"/>
        <w:adjustRightInd w:val="0"/>
        <w:spacing w:line="240" w:lineRule="auto"/>
        <w:jc w:val="center"/>
        <w:rPr>
          <w:rFonts w:ascii="Times New Roman" w:eastAsia="Times New Roman,Bold" w:hAnsi="Times New Roman" w:cs="Times New Roman"/>
          <w:b/>
          <w:bCs/>
          <w:i/>
          <w:sz w:val="28"/>
          <w:szCs w:val="28"/>
        </w:rPr>
        <w:sectPr w:rsidR="00884371" w:rsidSect="00D57B55">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49C3A9" w14:textId="77777777" w:rsidR="006B5221" w:rsidRPr="006B5221" w:rsidRDefault="00797B85" w:rsidP="00F36982">
      <w:pPr>
        <w:autoSpaceDE w:val="0"/>
        <w:autoSpaceDN w:val="0"/>
        <w:adjustRightInd w:val="0"/>
        <w:spacing w:line="240" w:lineRule="auto"/>
        <w:jc w:val="center"/>
        <w:rPr>
          <w:rFonts w:ascii="Times New Roman" w:eastAsia="Times New Roman,Bold" w:hAnsi="Times New Roman" w:cs="Times New Roman"/>
          <w:b/>
          <w:bCs/>
          <w:i/>
          <w:sz w:val="28"/>
          <w:szCs w:val="28"/>
        </w:rPr>
      </w:pPr>
      <w:r w:rsidRPr="006B5221">
        <w:rPr>
          <w:rFonts w:ascii="Times New Roman" w:eastAsia="Times New Roman,Bold" w:hAnsi="Times New Roman" w:cs="Times New Roman"/>
          <w:b/>
          <w:bCs/>
          <w:i/>
          <w:sz w:val="28"/>
          <w:szCs w:val="28"/>
        </w:rPr>
        <w:lastRenderedPageBreak/>
        <w:t>ГЛАВА 7. ПРЕДЛОЖЕНИЯ ПО СТРОИТЕЛЬСТВУ, РЕКОНСТРУКЦИИ И ТЕХНИЧЕСКОМУ ПЕРЕВООРУЖЕНИЮ ИСТОЧНИКОВ ТЕПЛОВОЙ ЭНЕРГИИ</w:t>
      </w:r>
    </w:p>
    <w:p w14:paraId="48E3ED4E" w14:textId="66719255" w:rsidR="006B5221" w:rsidRPr="00F75730" w:rsidRDefault="006B5221" w:rsidP="00F36982">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14:paraId="6B13AB0A" w14:textId="3C35F705"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Существующие зоны централизованного теплоснабжения</w:t>
      </w:r>
      <w:r>
        <w:rPr>
          <w:rFonts w:ascii="Times New Roman" w:hAnsi="Times New Roman" w:cs="Times New Roman"/>
          <w:sz w:val="28"/>
          <w:szCs w:val="28"/>
        </w:rPr>
        <w:t xml:space="preserve"> и нагрузка потребителей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сохранятся на расчетный период.</w:t>
      </w:r>
    </w:p>
    <w:p w14:paraId="6C959970"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Потребители с индивидуальным теплоснабжением – это</w:t>
      </w:r>
      <w:r>
        <w:rPr>
          <w:rFonts w:ascii="Times New Roman" w:hAnsi="Times New Roman" w:cs="Times New Roman"/>
          <w:sz w:val="28"/>
          <w:szCs w:val="28"/>
        </w:rPr>
        <w:t xml:space="preserve"> частные одноэтажные дома</w:t>
      </w:r>
      <w:r w:rsidRPr="006B5221">
        <w:rPr>
          <w:rFonts w:ascii="Times New Roman" w:hAnsi="Times New Roman" w:cs="Times New Roman"/>
          <w:sz w:val="28"/>
          <w:szCs w:val="28"/>
        </w:rPr>
        <w:t>, где индивидуальное теп</w:t>
      </w:r>
      <w:r>
        <w:rPr>
          <w:rFonts w:ascii="Times New Roman" w:hAnsi="Times New Roman" w:cs="Times New Roman"/>
          <w:sz w:val="28"/>
          <w:szCs w:val="28"/>
        </w:rPr>
        <w:t>лоснабжение жилых домов останет</w:t>
      </w:r>
      <w:r w:rsidRPr="006B5221">
        <w:rPr>
          <w:rFonts w:ascii="Times New Roman" w:hAnsi="Times New Roman" w:cs="Times New Roman"/>
          <w:sz w:val="28"/>
          <w:szCs w:val="28"/>
        </w:rPr>
        <w:t>ся на то</w:t>
      </w:r>
      <w:r w:rsidR="00EA6C25">
        <w:rPr>
          <w:rFonts w:ascii="Times New Roman" w:hAnsi="Times New Roman" w:cs="Times New Roman"/>
          <w:sz w:val="28"/>
          <w:szCs w:val="28"/>
        </w:rPr>
        <w:t>м же уровне на расчетный период.</w:t>
      </w:r>
    </w:p>
    <w:p w14:paraId="422C52CD"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Применение поквартирных систем отопления – систем с р</w:t>
      </w:r>
      <w:r>
        <w:rPr>
          <w:rFonts w:ascii="Times New Roman" w:hAnsi="Times New Roman" w:cs="Times New Roman"/>
          <w:sz w:val="28"/>
          <w:szCs w:val="28"/>
        </w:rPr>
        <w:t>азводкой трубопроводов в преде</w:t>
      </w:r>
      <w:r w:rsidRPr="006B5221">
        <w:rPr>
          <w:rFonts w:ascii="Times New Roman" w:hAnsi="Times New Roman" w:cs="Times New Roman"/>
          <w:sz w:val="28"/>
          <w:szCs w:val="28"/>
        </w:rPr>
        <w:t>лах одной квартиры, обеспечивающая поддержание заданной температуры воздуха в помещениях</w:t>
      </w:r>
      <w:r>
        <w:rPr>
          <w:rFonts w:ascii="Times New Roman" w:hAnsi="Times New Roman" w:cs="Times New Roman"/>
          <w:sz w:val="28"/>
          <w:szCs w:val="28"/>
        </w:rPr>
        <w:t xml:space="preserve"> </w:t>
      </w:r>
      <w:r w:rsidRPr="006B5221">
        <w:rPr>
          <w:rFonts w:ascii="Times New Roman" w:hAnsi="Times New Roman" w:cs="Times New Roman"/>
          <w:sz w:val="28"/>
          <w:szCs w:val="28"/>
        </w:rPr>
        <w:t>этой квартиры –</w:t>
      </w:r>
      <w:r>
        <w:rPr>
          <w:rFonts w:ascii="Times New Roman" w:hAnsi="Times New Roman" w:cs="Times New Roman"/>
          <w:sz w:val="28"/>
          <w:szCs w:val="28"/>
        </w:rPr>
        <w:t xml:space="preserve"> не </w:t>
      </w:r>
      <w:r w:rsidRPr="006B5221">
        <w:rPr>
          <w:rFonts w:ascii="Times New Roman" w:hAnsi="Times New Roman" w:cs="Times New Roman"/>
          <w:sz w:val="28"/>
          <w:szCs w:val="28"/>
        </w:rPr>
        <w:t>пр</w:t>
      </w:r>
      <w:r>
        <w:rPr>
          <w:rFonts w:ascii="Times New Roman" w:hAnsi="Times New Roman" w:cs="Times New Roman"/>
          <w:sz w:val="28"/>
          <w:szCs w:val="28"/>
        </w:rPr>
        <w:t>и</w:t>
      </w:r>
      <w:r w:rsidRPr="006B5221">
        <w:rPr>
          <w:rFonts w:ascii="Times New Roman" w:hAnsi="Times New Roman" w:cs="Times New Roman"/>
          <w:sz w:val="28"/>
          <w:szCs w:val="28"/>
        </w:rPr>
        <w:t>меняется.</w:t>
      </w:r>
    </w:p>
    <w:p w14:paraId="397158B7" w14:textId="77777777"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Покрытие зоны перспективной тепловой нагрузки, не о</w:t>
      </w:r>
      <w:r>
        <w:rPr>
          <w:rFonts w:ascii="Times New Roman" w:hAnsi="Times New Roman" w:cs="Times New Roman"/>
          <w:sz w:val="28"/>
          <w:szCs w:val="28"/>
        </w:rPr>
        <w:t xml:space="preserve">беспеченной тепловой мощностью, </w:t>
      </w:r>
      <w:r w:rsidRPr="006B5221">
        <w:rPr>
          <w:rFonts w:ascii="Times New Roman" w:hAnsi="Times New Roman" w:cs="Times New Roman"/>
          <w:sz w:val="28"/>
          <w:szCs w:val="28"/>
        </w:rPr>
        <w:t>ожидается от индивидуальных источников теплоснабжения.</w:t>
      </w:r>
    </w:p>
    <w:p w14:paraId="4C6540F1" w14:textId="359E585E"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63793CEF" w14:textId="6F3D87ED"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D57B55">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Pr="006B5221">
        <w:rPr>
          <w:rFonts w:ascii="Times New Roman" w:hAnsi="Times New Roman" w:cs="Times New Roman"/>
          <w:sz w:val="28"/>
          <w:szCs w:val="28"/>
        </w:rPr>
        <w:t>, отсутствуют.</w:t>
      </w:r>
    </w:p>
    <w:p w14:paraId="3D237F6E"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D57B55">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5DC7A4D" w14:textId="67F2F165" w:rsidR="006B5221" w:rsidRPr="00F75730" w:rsidRDefault="006B5221" w:rsidP="00D57B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464C9F8F" w14:textId="29FE6B09"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proofErr w:type="spellStart"/>
      <w:r w:rsidR="000601AE">
        <w:rPr>
          <w:rFonts w:ascii="Times New Roman" w:hAnsi="Times New Roman" w:cs="Times New Roman"/>
          <w:sz w:val="28"/>
          <w:szCs w:val="28"/>
        </w:rPr>
        <w:t>Колмаковском</w:t>
      </w:r>
      <w:proofErr w:type="spellEnd"/>
      <w:r w:rsidR="00734F9A">
        <w:rPr>
          <w:rFonts w:ascii="Times New Roman" w:hAnsi="Times New Roman" w:cs="Times New Roman"/>
          <w:sz w:val="28"/>
          <w:szCs w:val="28"/>
        </w:rPr>
        <w:t xml:space="preserve"> сельсовете</w:t>
      </w:r>
      <w:r w:rsidR="00D57B55">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случаев отнесения генерирующего объекта к объектам, вывод которых из эксплуатации может привести к нарушению</w:t>
      </w:r>
      <w:r>
        <w:rPr>
          <w:rFonts w:ascii="Times New Roman" w:hAnsi="Times New Roman" w:cs="Times New Roman"/>
          <w:sz w:val="28"/>
          <w:szCs w:val="28"/>
        </w:rPr>
        <w:t xml:space="preserve"> </w:t>
      </w:r>
      <w:r w:rsidRPr="006B5221">
        <w:rPr>
          <w:rFonts w:ascii="Times New Roman" w:hAnsi="Times New Roman" w:cs="Times New Roman"/>
          <w:sz w:val="28"/>
          <w:szCs w:val="28"/>
        </w:rPr>
        <w:t>надежности теплоснабжения, не ожидается.</w:t>
      </w:r>
      <w:r w:rsidRPr="006B5221">
        <w:rPr>
          <w:b/>
          <w:bCs/>
          <w:i/>
          <w:sz w:val="28"/>
          <w:szCs w:val="28"/>
        </w:rPr>
        <w:t xml:space="preserve"> </w:t>
      </w:r>
    </w:p>
    <w:p w14:paraId="049204A6" w14:textId="3C31A443" w:rsidR="006B5221" w:rsidRPr="00F75730" w:rsidRDefault="00923B0C" w:rsidP="00F36982">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7.4</w:t>
      </w:r>
      <w:r w:rsidR="006B5221" w:rsidRPr="00F75730">
        <w:rPr>
          <w:rFonts w:ascii="Times New Roman" w:hAnsi="Times New Roman" w:cs="Times New Roman"/>
          <w:b/>
          <w:i/>
          <w:iCs/>
          <w:sz w:val="28"/>
          <w:szCs w:val="28"/>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70C903A8"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электрической энергии для обеспечения перспективных тепловых нагрузок на расчетный период</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не планируется.</w:t>
      </w:r>
    </w:p>
    <w:p w14:paraId="6A9E3C70" w14:textId="520CFE2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proofErr w:type="spellStart"/>
      <w:r w:rsidR="00070814">
        <w:rPr>
          <w:rFonts w:ascii="Times New Roman" w:hAnsi="Times New Roman" w:cs="Times New Roman"/>
          <w:color w:val="000000"/>
          <w:sz w:val="28"/>
          <w:szCs w:val="28"/>
        </w:rPr>
        <w:t>Колмаковского</w:t>
      </w:r>
      <w:proofErr w:type="spellEnd"/>
      <w:r w:rsidR="00734F9A">
        <w:rPr>
          <w:rFonts w:ascii="Times New Roman" w:hAnsi="Times New Roman" w:cs="Times New Roman"/>
          <w:color w:val="000000"/>
          <w:sz w:val="28"/>
          <w:szCs w:val="28"/>
        </w:rPr>
        <w:t xml:space="preserve"> сельсовета</w:t>
      </w:r>
      <w:r w:rsidR="00077805">
        <w:rPr>
          <w:rFonts w:ascii="Times New Roman" w:hAnsi="Times New Roman" w:cs="Times New Roman"/>
          <w:color w:val="000000"/>
          <w:sz w:val="28"/>
          <w:szCs w:val="28"/>
        </w:rPr>
        <w:t xml:space="preserve"> </w:t>
      </w:r>
      <w:r w:rsidR="00070814">
        <w:rPr>
          <w:rFonts w:ascii="Times New Roman" w:hAnsi="Times New Roman" w:cs="Times New Roman"/>
          <w:color w:val="000000"/>
          <w:sz w:val="28"/>
          <w:szCs w:val="28"/>
        </w:rPr>
        <w:t>Убинского</w:t>
      </w:r>
      <w:r w:rsidR="00734F9A">
        <w:rPr>
          <w:rFonts w:ascii="Times New Roman" w:hAnsi="Times New Roman" w:cs="Times New Roman"/>
          <w:color w:val="000000"/>
          <w:sz w:val="28"/>
          <w:szCs w:val="28"/>
        </w:rPr>
        <w:t xml:space="preserve"> района</w:t>
      </w:r>
      <w:r w:rsidR="008F6524">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отсутствуют источники, сооружаемые в</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технологически изолированной территориальной энергетической системе.</w:t>
      </w:r>
    </w:p>
    <w:p w14:paraId="538190FE" w14:textId="289EA69F"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Востребованность электрической энергии (мощности), вырабатываемой генерирующим</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оборудованием источников тепловой энергии, функционирующих в режиме комбинированной</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выработки электрической и тепловой энергии в </w:t>
      </w:r>
      <w:proofErr w:type="spellStart"/>
      <w:r w:rsidR="000601AE">
        <w:rPr>
          <w:rFonts w:ascii="Times New Roman" w:hAnsi="Times New Roman" w:cs="Times New Roman"/>
          <w:color w:val="000000"/>
          <w:sz w:val="28"/>
          <w:szCs w:val="28"/>
        </w:rPr>
        <w:t>Колмаковском</w:t>
      </w:r>
      <w:proofErr w:type="spellEnd"/>
      <w:r w:rsidR="00734F9A">
        <w:rPr>
          <w:rFonts w:ascii="Times New Roman" w:hAnsi="Times New Roman" w:cs="Times New Roman"/>
          <w:color w:val="000000"/>
          <w:sz w:val="28"/>
          <w:szCs w:val="28"/>
        </w:rPr>
        <w:t xml:space="preserve"> сельсовете</w:t>
      </w:r>
      <w:r w:rsidR="00077805">
        <w:rPr>
          <w:rFonts w:ascii="Times New Roman" w:hAnsi="Times New Roman" w:cs="Times New Roman"/>
          <w:color w:val="000000"/>
          <w:sz w:val="28"/>
          <w:szCs w:val="28"/>
        </w:rPr>
        <w:t xml:space="preserve"> </w:t>
      </w:r>
      <w:r w:rsidR="00070814">
        <w:rPr>
          <w:rFonts w:ascii="Times New Roman" w:hAnsi="Times New Roman" w:cs="Times New Roman"/>
          <w:color w:val="000000"/>
          <w:sz w:val="28"/>
          <w:szCs w:val="28"/>
        </w:rPr>
        <w:t>Убинского</w:t>
      </w:r>
      <w:r w:rsidR="00734F9A">
        <w:rPr>
          <w:rFonts w:ascii="Times New Roman" w:hAnsi="Times New Roman" w:cs="Times New Roman"/>
          <w:color w:val="000000"/>
          <w:sz w:val="28"/>
          <w:szCs w:val="28"/>
        </w:rPr>
        <w:t xml:space="preserve"> района</w:t>
      </w:r>
      <w:r w:rsidR="008F6524">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отсутствует.</w:t>
      </w:r>
    </w:p>
    <w:p w14:paraId="2CA4473A" w14:textId="77777777"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Максимальная выработка электрической энергии на базе прироста теплового потребления</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14:paraId="7072F982" w14:textId="4A0DD67C"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05DAD9A8"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w:t>
      </w:r>
      <w:r>
        <w:rPr>
          <w:rFonts w:ascii="Times New Roman" w:hAnsi="Times New Roman" w:cs="Times New Roman"/>
          <w:sz w:val="28"/>
          <w:szCs w:val="28"/>
        </w:rPr>
        <w:t xml:space="preserve"> </w:t>
      </w:r>
      <w:r w:rsidRPr="006B5221">
        <w:rPr>
          <w:rFonts w:ascii="Times New Roman" w:hAnsi="Times New Roman" w:cs="Times New Roman"/>
          <w:sz w:val="28"/>
          <w:szCs w:val="28"/>
        </w:rPr>
        <w:t>тепловой и электрической энергии для обеспечения перспективных тепловых нагрузок на расчетный период не планируется.</w:t>
      </w:r>
    </w:p>
    <w:p w14:paraId="37DCA506" w14:textId="1AC83169"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функционирующие в режиме комбинированной выработки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электрической и тепловой энергии на территории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077805">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524AE0">
        <w:rPr>
          <w:rFonts w:ascii="Times New Roman" w:hAnsi="Times New Roman" w:cs="Times New Roman"/>
          <w:sz w:val="28"/>
          <w:szCs w:val="28"/>
        </w:rPr>
        <w:t>,</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14:paraId="26B3AA5A"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r w:rsidRPr="006B5221">
        <w:rPr>
          <w:b/>
          <w:bCs/>
          <w:i/>
          <w:sz w:val="28"/>
          <w:szCs w:val="28"/>
        </w:rPr>
        <w:t xml:space="preserve"> </w:t>
      </w:r>
    </w:p>
    <w:p w14:paraId="559B09FF" w14:textId="344C1702"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7.6 Обоснование предложений по переоборудованию </w:t>
      </w:r>
      <w:r w:rsidR="000C14A7">
        <w:rPr>
          <w:rFonts w:ascii="Times New Roman" w:hAnsi="Times New Roman" w:cs="Times New Roman"/>
          <w:b/>
          <w:i/>
          <w:iCs/>
          <w:sz w:val="28"/>
          <w:szCs w:val="28"/>
        </w:rPr>
        <w:t>котельной</w:t>
      </w:r>
      <w:r w:rsidRPr="00F75730">
        <w:rPr>
          <w:rFonts w:ascii="Times New Roman" w:hAnsi="Times New Roman" w:cs="Times New Roman"/>
          <w:b/>
          <w:i/>
          <w:iCs/>
          <w:sz w:val="28"/>
          <w:szCs w:val="28"/>
        </w:rPr>
        <w:t xml:space="preserve">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37DB6A88" w14:textId="1B6C51C3"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Реконструкция </w:t>
      </w:r>
      <w:r w:rsidR="000C14A7">
        <w:rPr>
          <w:rFonts w:ascii="Times New Roman" w:hAnsi="Times New Roman" w:cs="Times New Roman"/>
          <w:sz w:val="28"/>
          <w:szCs w:val="28"/>
        </w:rPr>
        <w:t>котельной</w:t>
      </w:r>
      <w:r w:rsidRPr="006B5221">
        <w:rPr>
          <w:rFonts w:ascii="Times New Roman" w:hAnsi="Times New Roman" w:cs="Times New Roman"/>
          <w:sz w:val="28"/>
          <w:szCs w:val="28"/>
        </w:rPr>
        <w:t xml:space="preserve"> для выработки электроэнергии в комбинированном цикле на базе</w:t>
      </w:r>
      <w:r>
        <w:rPr>
          <w:rFonts w:ascii="Times New Roman" w:hAnsi="Times New Roman" w:cs="Times New Roman"/>
          <w:sz w:val="28"/>
          <w:szCs w:val="28"/>
        </w:rPr>
        <w:t xml:space="preserve"> </w:t>
      </w:r>
      <w:r w:rsidRPr="006B5221">
        <w:rPr>
          <w:rFonts w:ascii="Times New Roman" w:hAnsi="Times New Roman" w:cs="Times New Roman"/>
          <w:sz w:val="28"/>
          <w:szCs w:val="28"/>
        </w:rPr>
        <w:t>существующих и перспективных нагрузок на расчетный период не планируется.</w:t>
      </w:r>
    </w:p>
    <w:p w14:paraId="7792B6A6"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r w:rsidR="00811A0D" w:rsidRPr="006B5221">
        <w:rPr>
          <w:sz w:val="28"/>
          <w:szCs w:val="28"/>
        </w:rPr>
        <w:t xml:space="preserve"> </w:t>
      </w:r>
    </w:p>
    <w:p w14:paraId="63A2F1E7" w14:textId="77777777" w:rsidR="00077805" w:rsidRDefault="00077805" w:rsidP="00F36982">
      <w:pPr>
        <w:autoSpaceDE w:val="0"/>
        <w:autoSpaceDN w:val="0"/>
        <w:adjustRightInd w:val="0"/>
        <w:spacing w:before="240" w:line="240" w:lineRule="auto"/>
        <w:jc w:val="center"/>
        <w:rPr>
          <w:rFonts w:ascii="Times New Roman" w:hAnsi="Times New Roman" w:cs="Times New Roman"/>
          <w:b/>
          <w:i/>
          <w:iCs/>
          <w:sz w:val="28"/>
          <w:szCs w:val="28"/>
        </w:rPr>
        <w:sectPr w:rsidR="00077805" w:rsidSect="00077805">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275F6F0" w14:textId="55A3B359" w:rsidR="006B5221" w:rsidRPr="00F75730" w:rsidRDefault="006B5221" w:rsidP="00DF36BA">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 xml:space="preserve">7.7 Обоснование предлагаемых для реконструкции </w:t>
      </w:r>
      <w:r w:rsidR="000C14A7">
        <w:rPr>
          <w:rFonts w:ascii="Times New Roman" w:hAnsi="Times New Roman" w:cs="Times New Roman"/>
          <w:b/>
          <w:i/>
          <w:iCs/>
          <w:sz w:val="28"/>
          <w:szCs w:val="28"/>
        </w:rPr>
        <w:t>котельной</w:t>
      </w:r>
      <w:r w:rsidRPr="00F75730">
        <w:rPr>
          <w:rFonts w:ascii="Times New Roman" w:hAnsi="Times New Roman" w:cs="Times New Roman"/>
          <w:b/>
          <w:i/>
          <w:iCs/>
          <w:sz w:val="28"/>
          <w:szCs w:val="28"/>
        </w:rPr>
        <w:t xml:space="preserve"> с увеличением зоны их действия путем включения в нее зон действия существующих источников тепловой энергии</w:t>
      </w:r>
    </w:p>
    <w:p w14:paraId="128F401D" w14:textId="130026E3" w:rsidR="00EF445E"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DF36BA">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14:paraId="0DE7F372" w14:textId="0744C578" w:rsidR="008416DB" w:rsidRPr="00F75730" w:rsidRDefault="008416DB" w:rsidP="0061282F">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7.7.1 Предлагаемые мероприятия для реконструкции существующих </w:t>
      </w:r>
      <w:r w:rsidR="000C14A7">
        <w:rPr>
          <w:rFonts w:ascii="Times New Roman" w:hAnsi="Times New Roman" w:cs="Times New Roman"/>
          <w:b/>
          <w:i/>
          <w:iCs/>
          <w:sz w:val="28"/>
          <w:szCs w:val="28"/>
        </w:rPr>
        <w:t>котельной</w:t>
      </w:r>
    </w:p>
    <w:p w14:paraId="16730CF8" w14:textId="01ED171D" w:rsidR="00C646A2" w:rsidRPr="00A75218" w:rsidRDefault="00A75218" w:rsidP="00F75730">
      <w:pPr>
        <w:spacing w:after="0" w:line="240" w:lineRule="auto"/>
        <w:jc w:val="center"/>
        <w:rPr>
          <w:rFonts w:ascii="Times New Roman" w:hAnsi="Times New Roman" w:cs="Times New Roman"/>
          <w:b/>
          <w:i/>
          <w:sz w:val="28"/>
        </w:rPr>
      </w:pPr>
      <w:r>
        <w:rPr>
          <w:rFonts w:ascii="Times New Roman" w:hAnsi="Times New Roman" w:cs="Times New Roman"/>
          <w:b/>
          <w:i/>
          <w:sz w:val="28"/>
        </w:rPr>
        <w:t>Таблица 7.7.1.1</w:t>
      </w:r>
      <w:r w:rsidR="00C646A2" w:rsidRPr="00A75218">
        <w:rPr>
          <w:rFonts w:ascii="Times New Roman" w:hAnsi="Times New Roman" w:cs="Times New Roman"/>
          <w:b/>
          <w:i/>
          <w:sz w:val="28"/>
        </w:rPr>
        <w:t xml:space="preserve"> </w:t>
      </w:r>
      <w:r w:rsidR="00E36D91" w:rsidRPr="00A75218">
        <w:rPr>
          <w:rFonts w:ascii="Times New Roman" w:hAnsi="Times New Roman" w:cs="Times New Roman"/>
          <w:b/>
          <w:i/>
          <w:sz w:val="28"/>
        </w:rPr>
        <w:t>–</w:t>
      </w:r>
      <w:r w:rsidR="00C646A2" w:rsidRPr="00A75218">
        <w:rPr>
          <w:rFonts w:ascii="Times New Roman" w:hAnsi="Times New Roman" w:cs="Times New Roman"/>
          <w:b/>
          <w:i/>
          <w:sz w:val="28"/>
        </w:rPr>
        <w:t xml:space="preserve"> Перечень мероприятий</w:t>
      </w:r>
    </w:p>
    <w:tbl>
      <w:tblPr>
        <w:tblStyle w:val="af"/>
        <w:tblpPr w:leftFromText="180" w:rightFromText="180" w:vertAnchor="text" w:horzAnchor="margin" w:tblpY="44"/>
        <w:tblW w:w="9634" w:type="dxa"/>
        <w:tblLook w:val="04A0" w:firstRow="1" w:lastRow="0" w:firstColumn="1" w:lastColumn="0" w:noHBand="0" w:noVBand="1"/>
      </w:tblPr>
      <w:tblGrid>
        <w:gridCol w:w="4615"/>
        <w:gridCol w:w="2759"/>
        <w:gridCol w:w="2260"/>
      </w:tblGrid>
      <w:tr w:rsidR="00C646A2" w:rsidRPr="00A75218" w14:paraId="0BA83487" w14:textId="77777777" w:rsidTr="00077805">
        <w:trPr>
          <w:trHeight w:val="458"/>
        </w:trPr>
        <w:tc>
          <w:tcPr>
            <w:tcW w:w="4615" w:type="dxa"/>
            <w:vMerge w:val="restart"/>
            <w:shd w:val="clear" w:color="auto" w:fill="F7CAAC" w:themeFill="accent2" w:themeFillTint="66"/>
            <w:vAlign w:val="center"/>
            <w:hideMark/>
          </w:tcPr>
          <w:p w14:paraId="56C5548B" w14:textId="77777777" w:rsidR="00C646A2" w:rsidRPr="00A75218" w:rsidRDefault="00C646A2" w:rsidP="00077805">
            <w:pPr>
              <w:jc w:val="center"/>
              <w:rPr>
                <w:rFonts w:ascii="Times New Roman" w:hAnsi="Times New Roman" w:cs="Times New Roman"/>
                <w:b/>
                <w:i/>
                <w:sz w:val="20"/>
                <w:szCs w:val="20"/>
              </w:rPr>
            </w:pPr>
            <w:r w:rsidRPr="00A75218">
              <w:rPr>
                <w:rFonts w:ascii="Times New Roman" w:hAnsi="Times New Roman" w:cs="Times New Roman"/>
                <w:b/>
                <w:i/>
                <w:sz w:val="20"/>
                <w:szCs w:val="20"/>
              </w:rPr>
              <w:t>Планируемые реконструкции, ремонты, замены оборудования</w:t>
            </w:r>
          </w:p>
        </w:tc>
        <w:tc>
          <w:tcPr>
            <w:tcW w:w="2759" w:type="dxa"/>
            <w:vMerge w:val="restart"/>
            <w:shd w:val="clear" w:color="auto" w:fill="F7CAAC" w:themeFill="accent2" w:themeFillTint="66"/>
            <w:noWrap/>
            <w:vAlign w:val="center"/>
            <w:hideMark/>
          </w:tcPr>
          <w:p w14:paraId="6B493927" w14:textId="77777777" w:rsidR="00C646A2" w:rsidRPr="00A75218" w:rsidRDefault="00DF0015" w:rsidP="00077805">
            <w:pPr>
              <w:jc w:val="center"/>
              <w:rPr>
                <w:rFonts w:ascii="Times New Roman" w:hAnsi="Times New Roman" w:cs="Times New Roman"/>
                <w:b/>
                <w:i/>
                <w:sz w:val="20"/>
                <w:szCs w:val="20"/>
              </w:rPr>
            </w:pPr>
            <w:r w:rsidRPr="00A75218">
              <w:rPr>
                <w:rFonts w:ascii="Times New Roman" w:hAnsi="Times New Roman" w:cs="Times New Roman"/>
                <w:b/>
                <w:i/>
                <w:sz w:val="20"/>
                <w:szCs w:val="20"/>
              </w:rPr>
              <w:t>Д</w:t>
            </w:r>
            <w:r w:rsidR="00C646A2" w:rsidRPr="00A75218">
              <w:rPr>
                <w:rFonts w:ascii="Times New Roman" w:hAnsi="Times New Roman" w:cs="Times New Roman"/>
                <w:b/>
                <w:i/>
                <w:sz w:val="20"/>
                <w:szCs w:val="20"/>
              </w:rPr>
              <w:t>ата</w:t>
            </w:r>
          </w:p>
        </w:tc>
        <w:tc>
          <w:tcPr>
            <w:tcW w:w="2260" w:type="dxa"/>
            <w:vMerge w:val="restart"/>
            <w:shd w:val="clear" w:color="auto" w:fill="F7CAAC" w:themeFill="accent2" w:themeFillTint="66"/>
            <w:noWrap/>
            <w:vAlign w:val="center"/>
            <w:hideMark/>
          </w:tcPr>
          <w:p w14:paraId="73227325" w14:textId="77777777" w:rsidR="00C646A2" w:rsidRPr="00A75218" w:rsidRDefault="00C646A2" w:rsidP="00077805">
            <w:pPr>
              <w:jc w:val="center"/>
              <w:rPr>
                <w:rFonts w:ascii="Times New Roman" w:hAnsi="Times New Roman" w:cs="Times New Roman"/>
                <w:b/>
                <w:i/>
                <w:sz w:val="20"/>
                <w:szCs w:val="20"/>
              </w:rPr>
            </w:pPr>
            <w:r w:rsidRPr="00A75218">
              <w:rPr>
                <w:rFonts w:ascii="Times New Roman" w:hAnsi="Times New Roman" w:cs="Times New Roman"/>
                <w:b/>
                <w:i/>
                <w:sz w:val="20"/>
                <w:szCs w:val="20"/>
              </w:rPr>
              <w:t>Примечание</w:t>
            </w:r>
          </w:p>
        </w:tc>
      </w:tr>
      <w:tr w:rsidR="00C646A2" w:rsidRPr="00A75218" w14:paraId="17DA4859" w14:textId="77777777" w:rsidTr="00DF36BA">
        <w:trPr>
          <w:trHeight w:val="450"/>
        </w:trPr>
        <w:tc>
          <w:tcPr>
            <w:tcW w:w="4615" w:type="dxa"/>
            <w:vMerge/>
            <w:shd w:val="clear" w:color="auto" w:fill="F7CAAC" w:themeFill="accent2" w:themeFillTint="66"/>
            <w:vAlign w:val="center"/>
            <w:hideMark/>
          </w:tcPr>
          <w:p w14:paraId="4EF3C9AD" w14:textId="77777777" w:rsidR="00C646A2" w:rsidRPr="00A75218" w:rsidRDefault="00C646A2" w:rsidP="00077805">
            <w:pPr>
              <w:jc w:val="center"/>
              <w:rPr>
                <w:rFonts w:ascii="Times New Roman" w:hAnsi="Times New Roman" w:cs="Times New Roman"/>
                <w:sz w:val="20"/>
                <w:szCs w:val="20"/>
              </w:rPr>
            </w:pPr>
          </w:p>
        </w:tc>
        <w:tc>
          <w:tcPr>
            <w:tcW w:w="2759" w:type="dxa"/>
            <w:vMerge/>
            <w:shd w:val="clear" w:color="auto" w:fill="F7CAAC" w:themeFill="accent2" w:themeFillTint="66"/>
            <w:vAlign w:val="center"/>
            <w:hideMark/>
          </w:tcPr>
          <w:p w14:paraId="798CD93F" w14:textId="77777777" w:rsidR="00C646A2" w:rsidRPr="00A75218" w:rsidRDefault="00C646A2" w:rsidP="00077805">
            <w:pPr>
              <w:jc w:val="center"/>
              <w:rPr>
                <w:rFonts w:ascii="Times New Roman" w:hAnsi="Times New Roman" w:cs="Times New Roman"/>
                <w:sz w:val="20"/>
                <w:szCs w:val="20"/>
              </w:rPr>
            </w:pPr>
          </w:p>
        </w:tc>
        <w:tc>
          <w:tcPr>
            <w:tcW w:w="2260" w:type="dxa"/>
            <w:vMerge/>
            <w:shd w:val="clear" w:color="auto" w:fill="F7CAAC" w:themeFill="accent2" w:themeFillTint="66"/>
            <w:vAlign w:val="center"/>
            <w:hideMark/>
          </w:tcPr>
          <w:p w14:paraId="2B773934" w14:textId="77777777" w:rsidR="00C646A2" w:rsidRPr="00A75218" w:rsidRDefault="00C646A2" w:rsidP="00077805">
            <w:pPr>
              <w:jc w:val="center"/>
              <w:rPr>
                <w:rFonts w:ascii="Times New Roman" w:hAnsi="Times New Roman" w:cs="Times New Roman"/>
                <w:sz w:val="20"/>
                <w:szCs w:val="20"/>
              </w:rPr>
            </w:pPr>
          </w:p>
        </w:tc>
      </w:tr>
      <w:tr w:rsidR="00524AE0" w:rsidRPr="00DF0015" w14:paraId="0ECE9FC3" w14:textId="77777777" w:rsidTr="00077805">
        <w:trPr>
          <w:trHeight w:val="272"/>
        </w:trPr>
        <w:tc>
          <w:tcPr>
            <w:tcW w:w="4615" w:type="dxa"/>
            <w:noWrap/>
            <w:vAlign w:val="center"/>
          </w:tcPr>
          <w:p w14:paraId="2C164A9C" w14:textId="76AA9AB6" w:rsidR="00524AE0" w:rsidRPr="00A75218" w:rsidRDefault="00C452D0" w:rsidP="00077805">
            <w:pPr>
              <w:jc w:val="center"/>
              <w:rPr>
                <w:sz w:val="20"/>
                <w:szCs w:val="20"/>
              </w:rPr>
            </w:pPr>
            <w:r w:rsidRPr="00A75218">
              <w:rPr>
                <w:rFonts w:ascii="Times New Roman" w:hAnsi="Times New Roman" w:cs="Times New Roman"/>
                <w:sz w:val="20"/>
                <w:szCs w:val="20"/>
              </w:rPr>
              <w:t xml:space="preserve">Замена устаревшего оборудования </w:t>
            </w:r>
            <w:r w:rsidR="000C14A7">
              <w:rPr>
                <w:rFonts w:ascii="Times New Roman" w:hAnsi="Times New Roman" w:cs="Times New Roman"/>
                <w:sz w:val="20"/>
                <w:szCs w:val="20"/>
              </w:rPr>
              <w:t>котельной</w:t>
            </w:r>
            <w:r w:rsidRPr="00A75218">
              <w:rPr>
                <w:rFonts w:ascii="Times New Roman" w:hAnsi="Times New Roman" w:cs="Times New Roman"/>
                <w:sz w:val="20"/>
                <w:szCs w:val="20"/>
              </w:rPr>
              <w:t xml:space="preserve"> на новое</w:t>
            </w:r>
          </w:p>
        </w:tc>
        <w:tc>
          <w:tcPr>
            <w:tcW w:w="2759" w:type="dxa"/>
            <w:noWrap/>
            <w:vAlign w:val="center"/>
          </w:tcPr>
          <w:p w14:paraId="6E391910" w14:textId="77777777" w:rsidR="00524AE0" w:rsidRPr="00A75218" w:rsidRDefault="00C452D0" w:rsidP="00077805">
            <w:pPr>
              <w:jc w:val="center"/>
              <w:rPr>
                <w:sz w:val="20"/>
                <w:szCs w:val="20"/>
              </w:rPr>
            </w:pPr>
            <w:r w:rsidRPr="00A75218">
              <w:rPr>
                <w:rFonts w:ascii="Times New Roman" w:hAnsi="Times New Roman" w:cs="Times New Roman"/>
                <w:sz w:val="20"/>
                <w:szCs w:val="20"/>
              </w:rPr>
              <w:t>Согласно плану мероприятий</w:t>
            </w:r>
          </w:p>
        </w:tc>
        <w:tc>
          <w:tcPr>
            <w:tcW w:w="2260" w:type="dxa"/>
            <w:noWrap/>
            <w:vAlign w:val="center"/>
          </w:tcPr>
          <w:p w14:paraId="1F836537" w14:textId="77777777" w:rsidR="00524AE0" w:rsidRPr="00DF0015" w:rsidRDefault="00524AE0" w:rsidP="00077805">
            <w:pPr>
              <w:jc w:val="center"/>
              <w:rPr>
                <w:sz w:val="20"/>
                <w:szCs w:val="20"/>
              </w:rPr>
            </w:pPr>
            <w:r w:rsidRPr="00A75218">
              <w:rPr>
                <w:rFonts w:ascii="Times New Roman" w:hAnsi="Times New Roman" w:cs="Times New Roman"/>
                <w:sz w:val="20"/>
                <w:szCs w:val="20"/>
              </w:rPr>
              <w:t>-</w:t>
            </w:r>
          </w:p>
        </w:tc>
      </w:tr>
    </w:tbl>
    <w:p w14:paraId="27D3B8D5" w14:textId="76EC08BE" w:rsidR="006B5221" w:rsidRPr="00F75730" w:rsidRDefault="006B5221" w:rsidP="0061282F">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7.8 Обоснование предлагаемых для перевода в пиковый режим работы </w:t>
      </w:r>
      <w:r w:rsidR="000C14A7">
        <w:rPr>
          <w:rFonts w:ascii="Times New Roman" w:hAnsi="Times New Roman" w:cs="Times New Roman"/>
          <w:b/>
          <w:i/>
          <w:iCs/>
          <w:sz w:val="28"/>
          <w:szCs w:val="28"/>
        </w:rPr>
        <w:t>котельной</w:t>
      </w:r>
      <w:r w:rsidRPr="00F75730">
        <w:rPr>
          <w:rFonts w:ascii="Times New Roman" w:hAnsi="Times New Roman" w:cs="Times New Roman"/>
          <w:b/>
          <w:i/>
          <w:iCs/>
          <w:sz w:val="28"/>
          <w:szCs w:val="28"/>
        </w:rPr>
        <w:t xml:space="preserve"> по отношению к источникам тепловой энергии, функционирующим в режиме комбинированной выработки электрической и тепловой энергии</w:t>
      </w:r>
    </w:p>
    <w:p w14:paraId="006697AD" w14:textId="435AED22"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Источников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proofErr w:type="spellStart"/>
      <w:r w:rsidR="000601AE">
        <w:rPr>
          <w:rFonts w:ascii="Times New Roman" w:hAnsi="Times New Roman" w:cs="Times New Roman"/>
          <w:sz w:val="28"/>
          <w:szCs w:val="28"/>
        </w:rPr>
        <w:t>Колмаковском</w:t>
      </w:r>
      <w:proofErr w:type="spellEnd"/>
      <w:r w:rsidR="00734F9A">
        <w:rPr>
          <w:rFonts w:ascii="Times New Roman" w:hAnsi="Times New Roman" w:cs="Times New Roman"/>
          <w:sz w:val="28"/>
          <w:szCs w:val="28"/>
        </w:rPr>
        <w:t xml:space="preserve"> сельсовете</w:t>
      </w:r>
      <w:r w:rsidR="00077805">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нет, перевод в пиковый режим работы </w:t>
      </w:r>
      <w:r w:rsidR="000C14A7">
        <w:rPr>
          <w:rFonts w:ascii="Times New Roman" w:hAnsi="Times New Roman" w:cs="Times New Roman"/>
          <w:sz w:val="28"/>
          <w:szCs w:val="28"/>
        </w:rPr>
        <w:t>котельной</w:t>
      </w:r>
      <w:r w:rsidRPr="006B5221">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6B5221">
        <w:rPr>
          <w:rFonts w:ascii="Times New Roman" w:hAnsi="Times New Roman" w:cs="Times New Roman"/>
          <w:sz w:val="28"/>
          <w:szCs w:val="28"/>
        </w:rPr>
        <w:t>требуется.</w:t>
      </w:r>
      <w:r w:rsidR="00811A0D" w:rsidRPr="00811A0D">
        <w:rPr>
          <w:sz w:val="28"/>
          <w:szCs w:val="28"/>
        </w:rPr>
        <w:t xml:space="preserve"> </w:t>
      </w:r>
    </w:p>
    <w:p w14:paraId="7AD58895" w14:textId="77777777"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6CE5B9EF" w14:textId="707D8CFF" w:rsidR="00F75730" w:rsidRDefault="006B5221" w:rsidP="00F7573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proofErr w:type="spellStart"/>
      <w:r w:rsidR="000601AE">
        <w:rPr>
          <w:rFonts w:ascii="Times New Roman" w:hAnsi="Times New Roman" w:cs="Times New Roman"/>
          <w:sz w:val="28"/>
          <w:szCs w:val="28"/>
        </w:rPr>
        <w:t>Колмаковском</w:t>
      </w:r>
      <w:proofErr w:type="spellEnd"/>
      <w:r w:rsidR="00734F9A">
        <w:rPr>
          <w:rFonts w:ascii="Times New Roman" w:hAnsi="Times New Roman" w:cs="Times New Roman"/>
          <w:sz w:val="28"/>
          <w:szCs w:val="28"/>
        </w:rPr>
        <w:t xml:space="preserve"> сельсовете</w:t>
      </w:r>
      <w:r w:rsidR="00077805">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r w:rsidR="00F75730">
        <w:rPr>
          <w:rFonts w:ascii="Times New Roman" w:hAnsi="Times New Roman" w:cs="Times New Roman"/>
          <w:sz w:val="28"/>
          <w:szCs w:val="28"/>
        </w:rPr>
        <w:t xml:space="preserve"> </w:t>
      </w:r>
    </w:p>
    <w:p w14:paraId="441AED27" w14:textId="582F2E1E" w:rsidR="00811A0D" w:rsidRPr="00F75730" w:rsidRDefault="006B5221" w:rsidP="00661477">
      <w:pPr>
        <w:autoSpaceDE w:val="0"/>
        <w:autoSpaceDN w:val="0"/>
        <w:adjustRightInd w:val="0"/>
        <w:spacing w:line="240" w:lineRule="auto"/>
        <w:jc w:val="center"/>
        <w:rPr>
          <w:rFonts w:ascii="Times New Roman" w:hAnsi="Times New Roman" w:cs="Times New Roman"/>
          <w:sz w:val="28"/>
          <w:szCs w:val="28"/>
        </w:rPr>
      </w:pPr>
      <w:r w:rsidRPr="00F75730">
        <w:rPr>
          <w:rFonts w:ascii="Times New Roman" w:hAnsi="Times New Roman" w:cs="Times New Roman"/>
          <w:b/>
          <w:i/>
          <w:iCs/>
          <w:sz w:val="28"/>
          <w:szCs w:val="28"/>
        </w:rPr>
        <w:t xml:space="preserve">7.10 Обоснование предлагаемых для вывода в резерв и (или) вывода из эксплуатации </w:t>
      </w:r>
      <w:r w:rsidR="000C14A7">
        <w:rPr>
          <w:rFonts w:ascii="Times New Roman" w:hAnsi="Times New Roman" w:cs="Times New Roman"/>
          <w:b/>
          <w:i/>
          <w:iCs/>
          <w:sz w:val="28"/>
          <w:szCs w:val="28"/>
        </w:rPr>
        <w:t>котельной</w:t>
      </w:r>
      <w:r w:rsidRPr="00F75730">
        <w:rPr>
          <w:rFonts w:ascii="Times New Roman" w:hAnsi="Times New Roman" w:cs="Times New Roman"/>
          <w:b/>
          <w:i/>
          <w:iCs/>
          <w:sz w:val="28"/>
          <w:szCs w:val="28"/>
        </w:rPr>
        <w:t xml:space="preserve"> при передаче тепловых нагрузок на другие источники тепловой энергии</w:t>
      </w:r>
      <w:r w:rsidR="00811A0D" w:rsidRPr="00F75730">
        <w:rPr>
          <w:rFonts w:ascii="Times New Roman" w:hAnsi="Times New Roman" w:cs="Times New Roman"/>
          <w:b/>
          <w:bCs/>
          <w:i/>
          <w:sz w:val="28"/>
          <w:szCs w:val="28"/>
        </w:rPr>
        <w:t>.</w:t>
      </w:r>
    </w:p>
    <w:p w14:paraId="5808B73A" w14:textId="5C77C1A2" w:rsidR="003A3A3B"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Передача тепловых нагрузок на другие источники тепловой энергии на расчетный период</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не предполагается. Вывод в резерв и (или) вывода из эксплуатации </w:t>
      </w:r>
      <w:r w:rsidR="000C14A7">
        <w:rPr>
          <w:rFonts w:ascii="Times New Roman" w:hAnsi="Times New Roman" w:cs="Times New Roman"/>
          <w:sz w:val="28"/>
          <w:szCs w:val="28"/>
        </w:rPr>
        <w:t>котельной</w:t>
      </w:r>
      <w:r w:rsidRPr="006B5221">
        <w:rPr>
          <w:rFonts w:ascii="Times New Roman" w:hAnsi="Times New Roman" w:cs="Times New Roman"/>
          <w:sz w:val="28"/>
          <w:szCs w:val="28"/>
        </w:rPr>
        <w:t xml:space="preserve"> не требуется.</w:t>
      </w:r>
    </w:p>
    <w:p w14:paraId="6169FF8A" w14:textId="77777777" w:rsidR="006B5221" w:rsidRPr="00F75730" w:rsidRDefault="006B5221" w:rsidP="00661477">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7.11 Обоснование организации индивидуального теплоснабжения в зонах застройки поселения малоэтажными жилыми зданиями</w:t>
      </w:r>
    </w:p>
    <w:p w14:paraId="3A7D384F" w14:textId="0C47C49D" w:rsidR="00811A0D" w:rsidRPr="00EA6C25"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Pr="006B5221">
        <w:rPr>
          <w:rFonts w:ascii="Times New Roman" w:hAnsi="Times New Roman" w:cs="Times New Roman"/>
          <w:sz w:val="28"/>
          <w:szCs w:val="28"/>
        </w:rPr>
        <w:t xml:space="preserve"> </w:t>
      </w:r>
      <w:proofErr w:type="spellStart"/>
      <w:r w:rsidR="000601AE">
        <w:rPr>
          <w:rFonts w:ascii="Times New Roman" w:hAnsi="Times New Roman" w:cs="Times New Roman"/>
          <w:sz w:val="28"/>
          <w:szCs w:val="28"/>
        </w:rPr>
        <w:t>Колмаковском</w:t>
      </w:r>
      <w:proofErr w:type="spellEnd"/>
      <w:r w:rsidR="00734F9A">
        <w:rPr>
          <w:rFonts w:ascii="Times New Roman" w:hAnsi="Times New Roman" w:cs="Times New Roman"/>
          <w:sz w:val="28"/>
          <w:szCs w:val="28"/>
        </w:rPr>
        <w:t xml:space="preserve"> сельсовете</w:t>
      </w:r>
      <w:r w:rsidR="00077805">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Pr="006B5221">
        <w:rPr>
          <w:rFonts w:ascii="Times New Roman" w:hAnsi="Times New Roman" w:cs="Times New Roman"/>
          <w:sz w:val="28"/>
          <w:szCs w:val="28"/>
        </w:rPr>
        <w:t>, малоэтажная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r w:rsidR="00EA6C25">
        <w:rPr>
          <w:rFonts w:ascii="Times New Roman" w:hAnsi="Times New Roman" w:cs="Times New Roman"/>
          <w:sz w:val="28"/>
          <w:szCs w:val="28"/>
        </w:rPr>
        <w:t xml:space="preserve"> </w:t>
      </w:r>
    </w:p>
    <w:p w14:paraId="4491BFEA" w14:textId="77777777"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14:paraId="267C5EA2"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Увеличение перспективной тепловой нагрузки не предполагается.</w:t>
      </w:r>
    </w:p>
    <w:p w14:paraId="0C47328A"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балансы тепловой мощности источников т</w:t>
      </w:r>
      <w:r>
        <w:rPr>
          <w:rFonts w:ascii="Times New Roman" w:hAnsi="Times New Roman" w:cs="Times New Roman"/>
          <w:sz w:val="28"/>
          <w:szCs w:val="28"/>
        </w:rPr>
        <w:t xml:space="preserve">епловой энергии и теплоносителя </w:t>
      </w:r>
      <w:r w:rsidRPr="006B5221">
        <w:rPr>
          <w:rFonts w:ascii="Times New Roman" w:hAnsi="Times New Roman" w:cs="Times New Roman"/>
          <w:sz w:val="28"/>
          <w:szCs w:val="28"/>
        </w:rPr>
        <w:t>и присоединенной тепловой нагрузки в системе теплоснабже</w:t>
      </w:r>
      <w:r>
        <w:rPr>
          <w:rFonts w:ascii="Times New Roman" w:hAnsi="Times New Roman" w:cs="Times New Roman"/>
          <w:sz w:val="28"/>
          <w:szCs w:val="28"/>
        </w:rPr>
        <w:t>ния остаются неизменными на рас</w:t>
      </w:r>
      <w:r w:rsidRPr="006B5221">
        <w:rPr>
          <w:rFonts w:ascii="Times New Roman" w:hAnsi="Times New Roman" w:cs="Times New Roman"/>
          <w:sz w:val="28"/>
          <w:szCs w:val="28"/>
        </w:rPr>
        <w:t>четный период.</w:t>
      </w:r>
    </w:p>
    <w:p w14:paraId="226A88C3" w14:textId="77777777" w:rsidR="006B5221" w:rsidRPr="00F75730" w:rsidRDefault="006B5221"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6C0D7641" w14:textId="1EC30D71" w:rsidR="006B5221" w:rsidRPr="006B5221" w:rsidRDefault="000C14A7" w:rsidP="006B5221">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Котельная</w:t>
      </w:r>
      <w:r w:rsidR="006B5221" w:rsidRPr="006B5221">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077805">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6B5221" w:rsidRPr="006B5221">
        <w:rPr>
          <w:rFonts w:ascii="Times New Roman" w:hAnsi="Times New Roman" w:cs="Times New Roman"/>
          <w:sz w:val="28"/>
          <w:szCs w:val="28"/>
        </w:rPr>
        <w:t>в качестве основного топлива</w:t>
      </w:r>
      <w:r w:rsidR="006B5221">
        <w:rPr>
          <w:rFonts w:ascii="Times New Roman" w:hAnsi="Times New Roman" w:cs="Times New Roman"/>
          <w:sz w:val="28"/>
          <w:szCs w:val="28"/>
        </w:rPr>
        <w:t xml:space="preserve"> </w:t>
      </w:r>
      <w:r w:rsidR="006B5221" w:rsidRPr="006B5221">
        <w:rPr>
          <w:rFonts w:ascii="Times New Roman" w:hAnsi="Times New Roman" w:cs="Times New Roman"/>
          <w:sz w:val="28"/>
          <w:szCs w:val="28"/>
        </w:rPr>
        <w:t xml:space="preserve">используют </w:t>
      </w:r>
      <w:r w:rsidR="00AF3858">
        <w:rPr>
          <w:rFonts w:ascii="Times New Roman" w:hAnsi="Times New Roman" w:cs="Times New Roman"/>
          <w:sz w:val="28"/>
          <w:szCs w:val="28"/>
        </w:rPr>
        <w:t xml:space="preserve">природный </w:t>
      </w:r>
      <w:r w:rsidR="00316BD7">
        <w:rPr>
          <w:rFonts w:ascii="Times New Roman" w:hAnsi="Times New Roman" w:cs="Times New Roman"/>
          <w:sz w:val="28"/>
          <w:szCs w:val="28"/>
        </w:rPr>
        <w:t xml:space="preserve">уголь </w:t>
      </w:r>
      <w:r w:rsidR="003D170B">
        <w:rPr>
          <w:rFonts w:ascii="Times New Roman" w:hAnsi="Times New Roman" w:cs="Times New Roman"/>
          <w:sz w:val="28"/>
          <w:szCs w:val="28"/>
        </w:rPr>
        <w:t>каменный</w:t>
      </w:r>
      <w:r w:rsidR="006B5221" w:rsidRPr="006B5221">
        <w:rPr>
          <w:rFonts w:ascii="Times New Roman" w:hAnsi="Times New Roman" w:cs="Times New Roman"/>
          <w:sz w:val="28"/>
          <w:szCs w:val="28"/>
        </w:rPr>
        <w:t>.</w:t>
      </w:r>
    </w:p>
    <w:p w14:paraId="5B7E9E83" w14:textId="3525FB6D"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Pr>
          <w:rFonts w:ascii="Times New Roman" w:hAnsi="Times New Roman" w:cs="Times New Roman"/>
          <w:sz w:val="28"/>
          <w:szCs w:val="28"/>
        </w:rPr>
        <w:t xml:space="preserve"> </w:t>
      </w:r>
      <w:proofErr w:type="spellStart"/>
      <w:r w:rsidR="000601AE">
        <w:rPr>
          <w:rFonts w:ascii="Times New Roman" w:hAnsi="Times New Roman" w:cs="Times New Roman"/>
          <w:sz w:val="28"/>
          <w:szCs w:val="28"/>
        </w:rPr>
        <w:t>Колмаковском</w:t>
      </w:r>
      <w:proofErr w:type="spellEnd"/>
      <w:r w:rsidR="00734F9A">
        <w:rPr>
          <w:rFonts w:ascii="Times New Roman" w:hAnsi="Times New Roman" w:cs="Times New Roman"/>
          <w:sz w:val="28"/>
          <w:szCs w:val="28"/>
        </w:rPr>
        <w:t xml:space="preserve"> сельсовете</w:t>
      </w:r>
      <w:r w:rsidR="00077805">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14:paraId="2393EE05" w14:textId="0DF3BDD5"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077805">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местным видом топлива являются дрова.</w:t>
      </w:r>
    </w:p>
    <w:p w14:paraId="7D1EF4E7" w14:textId="77777777" w:rsidR="00EF445E" w:rsidRPr="006B5221" w:rsidRDefault="006B5221" w:rsidP="006B5221">
      <w:pPr>
        <w:spacing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качестве основного топлива дрова не используются из-за низкого КПД.</w:t>
      </w:r>
    </w:p>
    <w:p w14:paraId="03732C15" w14:textId="77777777" w:rsidR="00077805" w:rsidRDefault="00077805" w:rsidP="00E36D91">
      <w:pPr>
        <w:autoSpaceDE w:val="0"/>
        <w:autoSpaceDN w:val="0"/>
        <w:adjustRightInd w:val="0"/>
        <w:spacing w:before="240" w:line="240" w:lineRule="auto"/>
        <w:jc w:val="center"/>
        <w:rPr>
          <w:rFonts w:ascii="Times New Roman" w:hAnsi="Times New Roman" w:cs="Times New Roman"/>
          <w:b/>
          <w:i/>
          <w:iCs/>
          <w:sz w:val="28"/>
          <w:szCs w:val="28"/>
        </w:rPr>
        <w:sectPr w:rsidR="00077805" w:rsidSect="00DF36BA">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7A63FE0" w14:textId="4F121317" w:rsidR="006B5221" w:rsidRPr="00F75730" w:rsidRDefault="006B5221"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7.14 Обоснование организации теплоснабжения в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твенных зонах на территории поселения</w:t>
      </w:r>
    </w:p>
    <w:p w14:paraId="2FED34E4"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w:t>
      </w:r>
      <w:r w:rsidR="00AF3858">
        <w:rPr>
          <w:rFonts w:ascii="Times New Roman" w:hAnsi="Times New Roman" w:cs="Times New Roman"/>
          <w:sz w:val="28"/>
          <w:szCs w:val="28"/>
        </w:rPr>
        <w:t>дс</w:t>
      </w:r>
      <w:r w:rsidRPr="006B5221">
        <w:rPr>
          <w:rFonts w:ascii="Times New Roman" w:hAnsi="Times New Roman" w:cs="Times New Roman"/>
          <w:sz w:val="28"/>
          <w:szCs w:val="28"/>
        </w:rPr>
        <w:t>твенных зонах на территории поселения на расчетный период не требуется.</w:t>
      </w:r>
    </w:p>
    <w:p w14:paraId="3A12D15D" w14:textId="77777777" w:rsidR="00811A0D" w:rsidRPr="00F75730" w:rsidRDefault="006B5221" w:rsidP="00F75730">
      <w:pPr>
        <w:spacing w:before="240" w:after="0" w:line="360" w:lineRule="auto"/>
        <w:jc w:val="center"/>
        <w:rPr>
          <w:rFonts w:ascii="Times New Roman" w:hAnsi="Times New Roman" w:cs="Times New Roman"/>
          <w:b/>
          <w:i/>
          <w:sz w:val="28"/>
          <w:szCs w:val="28"/>
        </w:rPr>
      </w:pPr>
      <w:r w:rsidRPr="00481346">
        <w:rPr>
          <w:rFonts w:ascii="Times New Roman" w:hAnsi="Times New Roman" w:cs="Times New Roman"/>
          <w:b/>
          <w:i/>
          <w:iCs/>
          <w:sz w:val="28"/>
          <w:szCs w:val="28"/>
        </w:rPr>
        <w:t>7.15 Результаты расчетов радиуса эффективного теплоснабжения</w:t>
      </w:r>
    </w:p>
    <w:p w14:paraId="57A8D47C"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02EC78CF"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14:paraId="44E355EC"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14:paraId="60640578"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14:paraId="7832A90D" w14:textId="77777777" w:rsidR="00C129AC" w:rsidRPr="002F2753" w:rsidRDefault="00C129AC" w:rsidP="00C129AC">
      <w:pPr>
        <w:pStyle w:val="af7"/>
        <w:numPr>
          <w:ilvl w:val="0"/>
          <w:numId w:val="28"/>
        </w:numPr>
        <w:tabs>
          <w:tab w:val="left" w:pos="851"/>
        </w:tabs>
        <w:spacing w:after="0" w:line="360" w:lineRule="auto"/>
        <w:ind w:left="0" w:firstLine="567"/>
        <w:rPr>
          <w:sz w:val="28"/>
          <w:szCs w:val="28"/>
        </w:rPr>
      </w:pPr>
      <w:r w:rsidRPr="002F2753">
        <w:rPr>
          <w:sz w:val="28"/>
          <w:szCs w:val="28"/>
        </w:rPr>
        <w:t xml:space="preserve">Расчетной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Pr="002F2753">
        <w:rPr>
          <w:sz w:val="28"/>
          <w:szCs w:val="28"/>
        </w:rPr>
        <w:t xml:space="preserve">; </w:t>
      </w:r>
    </w:p>
    <w:p w14:paraId="4A8C5D78" w14:textId="77777777" w:rsidR="00C129AC" w:rsidRPr="002F2753" w:rsidRDefault="00C129AC" w:rsidP="00C129AC">
      <w:pPr>
        <w:pStyle w:val="af7"/>
        <w:numPr>
          <w:ilvl w:val="0"/>
          <w:numId w:val="28"/>
        </w:numPr>
        <w:tabs>
          <w:tab w:val="left" w:pos="851"/>
        </w:tabs>
        <w:spacing w:after="0" w:line="360" w:lineRule="auto"/>
        <w:ind w:left="0" w:firstLine="567"/>
        <w:rPr>
          <w:sz w:val="28"/>
          <w:szCs w:val="28"/>
        </w:rPr>
      </w:pPr>
      <w:r w:rsidRPr="002F2753">
        <w:rPr>
          <w:sz w:val="28"/>
          <w:szCs w:val="28"/>
        </w:rPr>
        <w:t xml:space="preserve">Расстоянием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sz w:val="28"/>
          <w:szCs w:val="28"/>
        </w:rPr>
        <w:t xml:space="preserve">. </w:t>
      </w:r>
    </w:p>
    <w:p w14:paraId="05EAA747" w14:textId="77777777" w:rsidR="00C129AC" w:rsidRPr="002F2753" w:rsidRDefault="00C129AC" w:rsidP="00C129AC">
      <w:pPr>
        <w:spacing w:line="360" w:lineRule="auto"/>
        <w:ind w:firstLine="567"/>
        <w:jc w:val="both"/>
        <w:rPr>
          <w:rFonts w:ascii="Times New Roman" w:hAnsi="Times New Roman"/>
          <w:sz w:val="28"/>
          <w:szCs w:val="28"/>
        </w:rPr>
      </w:pPr>
      <w:r w:rsidRPr="002F2753">
        <w:rPr>
          <w:rFonts w:ascii="Times New Roman" w:hAnsi="Times New Roman"/>
          <w:sz w:val="28"/>
          <w:szCs w:val="28"/>
        </w:rPr>
        <w:lastRenderedPageBreak/>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названо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14:paraId="16200ABD" w14:textId="760EDA53" w:rsidR="00C129AC" w:rsidRPr="002F2753" w:rsidRDefault="00C129AC" w:rsidP="00C129AC">
      <w:pPr>
        <w:pStyle w:val="af7"/>
        <w:spacing w:line="360" w:lineRule="auto"/>
        <w:ind w:firstLine="567"/>
        <w:jc w:val="center"/>
        <w:rPr>
          <w:sz w:val="28"/>
          <w:szCs w:val="28"/>
        </w:rPr>
      </w:pPr>
      <w:r w:rsidRPr="002F2753">
        <w:rPr>
          <w:noProof/>
          <w:sz w:val="28"/>
          <w:szCs w:val="28"/>
        </w:rPr>
        <w:drawing>
          <wp:inline distT="0" distB="0" distL="0" distR="0" wp14:anchorId="427D65C2" wp14:editId="5FB599F1">
            <wp:extent cx="1828800" cy="561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28800" cy="561975"/>
                    </a:xfrm>
                    <a:prstGeom prst="rect">
                      <a:avLst/>
                    </a:prstGeom>
                  </pic:spPr>
                </pic:pic>
              </a:graphicData>
            </a:graphic>
          </wp:inline>
        </w:drawing>
      </w:r>
      <w:r w:rsidR="00DF36BA">
        <w:rPr>
          <w:sz w:val="28"/>
          <w:szCs w:val="28"/>
        </w:rPr>
        <w:t>,</w:t>
      </w:r>
    </w:p>
    <w:p w14:paraId="6648B41F"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14:paraId="0E3303B3"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14:paraId="562195DC" w14:textId="77777777" w:rsidR="00C129AC" w:rsidRPr="002F2753" w:rsidRDefault="00C129AC" w:rsidP="00C129AC">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14:paraId="617EFCBA" w14:textId="7F8A95A9" w:rsidR="00C129AC" w:rsidRPr="00DF36BA" w:rsidRDefault="00C129AC" w:rsidP="00C129AC">
      <w:pPr>
        <w:pStyle w:val="af7"/>
        <w:spacing w:line="360" w:lineRule="auto"/>
        <w:ind w:firstLine="567"/>
        <w:jc w:val="center"/>
        <w:rPr>
          <w:sz w:val="28"/>
          <w:szCs w:val="28"/>
        </w:rPr>
      </w:pPr>
      <w:r w:rsidRPr="00DF36BA">
        <w:rPr>
          <w:noProof/>
          <w:sz w:val="28"/>
          <w:szCs w:val="28"/>
        </w:rPr>
        <w:drawing>
          <wp:inline distT="0" distB="0" distL="0" distR="0" wp14:anchorId="54DFA3EB" wp14:editId="22A04165">
            <wp:extent cx="2000250"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00250" cy="609600"/>
                    </a:xfrm>
                    <a:prstGeom prst="rect">
                      <a:avLst/>
                    </a:prstGeom>
                  </pic:spPr>
                </pic:pic>
              </a:graphicData>
            </a:graphic>
          </wp:inline>
        </w:drawing>
      </w:r>
      <w:r w:rsidR="00DF36BA" w:rsidRPr="00DF36BA">
        <w:rPr>
          <w:sz w:val="28"/>
          <w:szCs w:val="28"/>
        </w:rPr>
        <w:t>,</w:t>
      </w:r>
    </w:p>
    <w:p w14:paraId="5FB2434F"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удалённость абонентов от источника теплоснабжения или расстояние от этого источника до </w:t>
      </w:r>
      <w:r w:rsidRPr="002F2753">
        <w:rPr>
          <w:rFonts w:ascii="Times New Roman" w:hAnsi="Times New Roman"/>
          <w:sz w:val="28"/>
          <w:szCs w:val="28"/>
        </w:rPr>
        <w:lastRenderedPageBreak/>
        <w:t xml:space="preserve">центра тяжести тепловых нагрузок всех абонентов сетей (средний радиус теплоснабжения). </w:t>
      </w:r>
    </w:p>
    <w:p w14:paraId="54CD2270" w14:textId="294B13FC" w:rsidR="00077805" w:rsidRDefault="00077805" w:rsidP="00C129AC">
      <w:pPr>
        <w:spacing w:line="360" w:lineRule="auto"/>
        <w:ind w:firstLine="567"/>
        <w:jc w:val="both"/>
        <w:rPr>
          <w:rFonts w:ascii="Times New Roman" w:hAnsi="Times New Roman"/>
          <w:sz w:val="28"/>
          <w:szCs w:val="28"/>
          <w:highlight w:val="yellow"/>
        </w:rPr>
      </w:pPr>
      <w:r w:rsidRPr="002F2753">
        <w:rPr>
          <w:noProof/>
          <w:sz w:val="28"/>
          <w:szCs w:val="28"/>
          <w:lang w:eastAsia="ru-RU"/>
        </w:rPr>
        <w:drawing>
          <wp:anchor distT="0" distB="0" distL="114300" distR="114300" simplePos="0" relativeHeight="251709440" behindDoc="0" locked="0" layoutInCell="1" allowOverlap="1" wp14:anchorId="7C6D5741" wp14:editId="4F813BDA">
            <wp:simplePos x="0" y="0"/>
            <wp:positionH relativeFrom="page">
              <wp:align>center</wp:align>
            </wp:positionH>
            <wp:positionV relativeFrom="paragraph">
              <wp:posOffset>3156116</wp:posOffset>
            </wp:positionV>
            <wp:extent cx="1609725" cy="514350"/>
            <wp:effectExtent l="0" t="0" r="9525" b="0"/>
            <wp:wrapThrough wrapText="bothSides">
              <wp:wrapPolygon edited="0">
                <wp:start x="0" y="0"/>
                <wp:lineTo x="0" y="20800"/>
                <wp:lineTo x="21472" y="20800"/>
                <wp:lineTo x="21472"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09725" cy="514350"/>
                    </a:xfrm>
                    <a:prstGeom prst="rect">
                      <a:avLst/>
                    </a:prstGeom>
                  </pic:spPr>
                </pic:pic>
              </a:graphicData>
            </a:graphic>
            <wp14:sizeRelH relativeFrom="page">
              <wp14:pctWidth>0</wp14:pctWidth>
            </wp14:sizeRelH>
            <wp14:sizeRelV relativeFrom="page">
              <wp14:pctHeight>0</wp14:pctHeight>
            </wp14:sizeRelV>
          </wp:anchor>
        </w:drawing>
      </w:r>
      <w:r w:rsidR="00C129AC"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00C129AC"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00C129AC"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00C129AC" w:rsidRPr="002F2753">
        <w:rPr>
          <w:rFonts w:ascii="Times New Roman" w:hAnsi="Times New Roman"/>
          <w:noProof/>
          <w:sz w:val="28"/>
          <w:szCs w:val="28"/>
          <w:lang w:eastAsia="ru-RU"/>
        </w:rPr>
        <w:drawing>
          <wp:inline distT="0" distB="0" distL="0" distR="0" wp14:anchorId="78F97D0E" wp14:editId="163F793A">
            <wp:extent cx="76200" cy="1062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7810" cy="108525"/>
                    </a:xfrm>
                    <a:prstGeom prst="rect">
                      <a:avLst/>
                    </a:prstGeom>
                  </pic:spPr>
                </pic:pic>
              </a:graphicData>
            </a:graphic>
          </wp:inline>
        </w:drawing>
      </w:r>
      <w:r w:rsidR="00C129AC" w:rsidRPr="002F2753">
        <w:rPr>
          <w:rFonts w:ascii="Times New Roman" w:hAnsi="Times New Roman"/>
          <w:sz w:val="28"/>
          <w:szCs w:val="28"/>
        </w:rPr>
        <w:t xml:space="preserve">: </w:t>
      </w:r>
    </w:p>
    <w:p w14:paraId="67C1A4C5" w14:textId="6FFF8701" w:rsidR="00077805" w:rsidRDefault="00077805" w:rsidP="00077805">
      <w:pPr>
        <w:rPr>
          <w:rFonts w:ascii="Times New Roman" w:hAnsi="Times New Roman"/>
          <w:sz w:val="28"/>
          <w:szCs w:val="28"/>
          <w:highlight w:val="yellow"/>
        </w:rPr>
      </w:pPr>
    </w:p>
    <w:p w14:paraId="38EB3649" w14:textId="277C85A6" w:rsidR="00077805" w:rsidRDefault="00077805" w:rsidP="00077805">
      <w:pPr>
        <w:rPr>
          <w:rFonts w:ascii="Times New Roman" w:hAnsi="Times New Roman"/>
          <w:sz w:val="28"/>
          <w:szCs w:val="28"/>
          <w:highlight w:val="yellow"/>
        </w:rPr>
      </w:pPr>
    </w:p>
    <w:p w14:paraId="6F1FF244" w14:textId="08739FED" w:rsidR="00077805" w:rsidRPr="00077805" w:rsidRDefault="00077805" w:rsidP="00077805">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14:anchorId="208646D5" wp14:editId="5A580D01">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 и урбанистическим требованиям) выбрал трассу</w:t>
      </w:r>
      <w:r w:rsidR="00F71101">
        <w:rPr>
          <w:rFonts w:ascii="Times New Roman" w:hAnsi="Times New Roman"/>
          <w:sz w:val="28"/>
          <w:szCs w:val="28"/>
        </w:rPr>
        <w:t>.</w:t>
      </w:r>
    </w:p>
    <w:p w14:paraId="0716B02C" w14:textId="77777777" w:rsidR="00C129AC" w:rsidRPr="002F2753" w:rsidRDefault="00C129AC" w:rsidP="00C129AC">
      <w:pPr>
        <w:pStyle w:val="af7"/>
        <w:spacing w:after="0" w:line="360" w:lineRule="auto"/>
        <w:ind w:firstLine="567"/>
        <w:rPr>
          <w:sz w:val="28"/>
          <w:szCs w:val="28"/>
        </w:rPr>
      </w:pPr>
      <w:r w:rsidRPr="002F2753">
        <w:rPr>
          <w:sz w:val="28"/>
          <w:szCs w:val="28"/>
        </w:rPr>
        <w:t xml:space="preserve">Значения показателя конфигурации тепловой сети: </w:t>
      </w:r>
    </w:p>
    <w:p w14:paraId="0C71395E" w14:textId="17A1A256" w:rsidR="00C129AC" w:rsidRPr="002F2753" w:rsidRDefault="00DF36BA" w:rsidP="00C129AC">
      <w:pPr>
        <w:pStyle w:val="af7"/>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1,15-1,25 – транзит тепла и материальные характеристики оптимальны; </w:t>
      </w:r>
    </w:p>
    <w:p w14:paraId="6EB27328" w14:textId="488615CF" w:rsidR="00C129AC" w:rsidRPr="002F2753" w:rsidRDefault="00DF36BA" w:rsidP="00C129AC">
      <w:pPr>
        <w:pStyle w:val="af7"/>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1,26-1,39 – транзит тепла и материальные характеристики близки к оптимальным; </w:t>
      </w:r>
    </w:p>
    <w:p w14:paraId="4EF8C595" w14:textId="3DA84462" w:rsidR="00C129AC" w:rsidRPr="002F2753" w:rsidRDefault="00DF36BA" w:rsidP="00C129AC">
      <w:pPr>
        <w:pStyle w:val="af7"/>
        <w:tabs>
          <w:tab w:val="left" w:pos="851"/>
        </w:tabs>
        <w:spacing w:after="0" w:line="360" w:lineRule="auto"/>
        <w:ind w:firstLine="567"/>
        <w:rPr>
          <w:sz w:val="28"/>
          <w:szCs w:val="28"/>
        </w:rPr>
      </w:pPr>
      <w:r w:rsidRPr="00DF36BA">
        <w:rPr>
          <w:sz w:val="28"/>
          <w:szCs w:val="28"/>
        </w:rPr>
        <w:t>–</w:t>
      </w:r>
      <w:r w:rsidR="00C129AC">
        <w:rPr>
          <w:sz w:val="28"/>
          <w:szCs w:val="28"/>
        </w:rPr>
        <w:t> </w:t>
      </w:r>
      <w:r w:rsidR="00C129AC" w:rsidRPr="002F2753">
        <w:rPr>
          <w:sz w:val="28"/>
          <w:szCs w:val="28"/>
        </w:rPr>
        <w:t xml:space="preserve">≥ 1,4 – излишний транзит тепла, материальные характеристики завышены. </w:t>
      </w:r>
    </w:p>
    <w:p w14:paraId="38C0CF4E" w14:textId="3A97D4E2" w:rsidR="00C129AC" w:rsidRDefault="00AD1290" w:rsidP="00C129AC">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 xml:space="preserve">Для </w:t>
      </w:r>
      <w:r w:rsidR="002947D7">
        <w:rPr>
          <w:rFonts w:ascii="Times New Roman" w:hAnsi="Times New Roman"/>
          <w:sz w:val="28"/>
          <w:szCs w:val="28"/>
        </w:rPr>
        <w:t>ВОК</w:t>
      </w:r>
      <w:r>
        <w:rPr>
          <w:rFonts w:ascii="Times New Roman" w:hAnsi="Times New Roman"/>
          <w:sz w:val="28"/>
          <w:szCs w:val="28"/>
        </w:rPr>
        <w:t xml:space="preserve"> </w:t>
      </w:r>
      <w:r w:rsidR="00C129AC" w:rsidRPr="00F71101">
        <w:rPr>
          <w:rFonts w:ascii="Times New Roman" w:hAnsi="Times New Roman" w:cs="Times New Roman"/>
          <w:sz w:val="28"/>
          <w:szCs w:val="28"/>
        </w:rPr>
        <w:t>–</w:t>
      </w:r>
      <w:r w:rsidR="00C129AC" w:rsidRPr="002F2753">
        <w:rPr>
          <w:sz w:val="28"/>
          <w:szCs w:val="28"/>
        </w:rPr>
        <w:t xml:space="preserve"> </w:t>
      </w:r>
      <w:r w:rsidR="00C129AC" w:rsidRPr="00987B48">
        <w:rPr>
          <w:rFonts w:ascii="Times New Roman" w:hAnsi="Times New Roman"/>
          <w:sz w:val="28"/>
          <w:szCs w:val="28"/>
        </w:rPr>
        <w:t xml:space="preserve">транзит тепла и материальные характеристики </w:t>
      </w:r>
      <w:r w:rsidR="00FE5B44">
        <w:rPr>
          <w:rFonts w:ascii="Times New Roman" w:hAnsi="Times New Roman"/>
          <w:sz w:val="28"/>
          <w:szCs w:val="28"/>
        </w:rPr>
        <w:t>оптимальны</w:t>
      </w:r>
      <w:r>
        <w:rPr>
          <w:rFonts w:ascii="Times New Roman" w:hAnsi="Times New Roman"/>
          <w:sz w:val="28"/>
          <w:szCs w:val="28"/>
        </w:rPr>
        <w:t>.</w:t>
      </w:r>
    </w:p>
    <w:p w14:paraId="6DCEA59C" w14:textId="31936671" w:rsidR="00FE5B44" w:rsidRDefault="00FE5B44" w:rsidP="00C129AC">
      <w:pPr>
        <w:spacing w:after="0" w:line="360" w:lineRule="auto"/>
        <w:ind w:firstLine="567"/>
        <w:jc w:val="both"/>
        <w:rPr>
          <w:rFonts w:ascii="Times New Roman" w:hAnsi="Times New Roman"/>
          <w:sz w:val="28"/>
          <w:szCs w:val="28"/>
        </w:rPr>
      </w:pPr>
      <w:r>
        <w:rPr>
          <w:rFonts w:ascii="Times New Roman" w:hAnsi="Times New Roman"/>
          <w:sz w:val="28"/>
          <w:szCs w:val="28"/>
        </w:rPr>
        <w:t xml:space="preserve">Подробности расчета приведены в п. </w:t>
      </w:r>
      <w:r w:rsidR="00F27131">
        <w:rPr>
          <w:rFonts w:ascii="Times New Roman" w:hAnsi="Times New Roman"/>
          <w:sz w:val="28"/>
          <w:szCs w:val="28"/>
        </w:rPr>
        <w:t>2.5 Тома 1.</w:t>
      </w:r>
    </w:p>
    <w:p w14:paraId="57DDA592"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14:paraId="6D25C1C1" w14:textId="77777777" w:rsidR="00C129AC" w:rsidRPr="002F2753" w:rsidRDefault="00C129AC" w:rsidP="00C129AC">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14:paraId="5C8702A5" w14:textId="77777777" w:rsidR="00C129AC" w:rsidRPr="002F2753" w:rsidRDefault="00C129AC" w:rsidP="00C129AC">
      <w:pPr>
        <w:spacing w:line="360" w:lineRule="auto"/>
        <w:ind w:firstLine="567"/>
        <w:jc w:val="both"/>
        <w:rPr>
          <w:rFonts w:ascii="Times New Roman" w:hAnsi="Times New Roman"/>
          <w:sz w:val="28"/>
          <w:szCs w:val="28"/>
        </w:rPr>
      </w:pPr>
      <w:r w:rsidRPr="002F2753">
        <w:rPr>
          <w:rFonts w:ascii="Times New Roman" w:hAnsi="Times New Roman"/>
          <w:sz w:val="28"/>
          <w:szCs w:val="28"/>
        </w:rPr>
        <w:t>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14:paraId="64335D6C" w14:textId="77777777" w:rsidR="00776B3F" w:rsidRDefault="00776B3F" w:rsidP="00E36D91">
      <w:pPr>
        <w:autoSpaceDE w:val="0"/>
        <w:autoSpaceDN w:val="0"/>
        <w:adjustRightInd w:val="0"/>
        <w:spacing w:line="240" w:lineRule="auto"/>
        <w:jc w:val="center"/>
        <w:rPr>
          <w:rFonts w:ascii="Times New Roman" w:eastAsia="Times New Roman,Bold" w:hAnsi="Times New Roman" w:cs="Times New Roman"/>
          <w:b/>
          <w:bCs/>
          <w:i/>
          <w:sz w:val="28"/>
          <w:szCs w:val="28"/>
        </w:rPr>
        <w:sectPr w:rsidR="00776B3F" w:rsidSect="00077805">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8CF009" w14:textId="1A8E67DE" w:rsidR="007F23C3" w:rsidRPr="007F23C3" w:rsidRDefault="00B100AD"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8. ПРЕДЛОЖЕНИЯ ПО СТРОИТЕЛЬСТВУ И РЕКОНСТРУКЦИИ ТЕПЛОВЫХ СЕТЕЙ</w:t>
      </w:r>
    </w:p>
    <w:p w14:paraId="0AE12B4A" w14:textId="1738FD0C" w:rsidR="00811A0D"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7B467B30" w14:textId="5FDDF7C3" w:rsidR="00811A0D" w:rsidRPr="00B100AD" w:rsidRDefault="007F23C3" w:rsidP="00B100AD">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F36BA" w:rsidRPr="007F23C3">
        <w:rPr>
          <w:rFonts w:ascii="Times New Roman" w:hAnsi="Times New Roman" w:cs="Times New Roman"/>
          <w:sz w:val="28"/>
          <w:szCs w:val="28"/>
        </w:rPr>
        <w:t>тепловой мощности,</w:t>
      </w:r>
      <w:r w:rsidRPr="007F23C3">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планируется. </w:t>
      </w:r>
    </w:p>
    <w:p w14:paraId="59F0E150" w14:textId="498FDD29"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твенную застройку во вновь осваиваемых районах поселения</w:t>
      </w:r>
    </w:p>
    <w:p w14:paraId="0900A417" w14:textId="77777777"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обеспечения п</w:t>
      </w:r>
      <w:r>
        <w:rPr>
          <w:rFonts w:ascii="Times New Roman" w:hAnsi="Times New Roman" w:cs="Times New Roman"/>
          <w:sz w:val="28"/>
          <w:szCs w:val="28"/>
        </w:rPr>
        <w:t xml:space="preserve">ерспективных приростов тепловой </w:t>
      </w:r>
      <w:r w:rsidRPr="007F23C3">
        <w:rPr>
          <w:rFonts w:ascii="Times New Roman" w:hAnsi="Times New Roman" w:cs="Times New Roman"/>
          <w:sz w:val="28"/>
          <w:szCs w:val="28"/>
        </w:rPr>
        <w:t>нагрузки под жилищную, комплексную или произво</w:t>
      </w:r>
      <w:r w:rsidR="00AF3858">
        <w:rPr>
          <w:rFonts w:ascii="Times New Roman" w:hAnsi="Times New Roman" w:cs="Times New Roman"/>
          <w:sz w:val="28"/>
          <w:szCs w:val="28"/>
        </w:rPr>
        <w:t>дс</w:t>
      </w:r>
      <w:r w:rsidRPr="007F23C3">
        <w:rPr>
          <w:rFonts w:ascii="Times New Roman" w:hAnsi="Times New Roman" w:cs="Times New Roman"/>
          <w:sz w:val="28"/>
          <w:szCs w:val="28"/>
        </w:rPr>
        <w:t>твенную застройку во вновь осваиваемых</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районах поселения не планируется, поскольку эти территории </w:t>
      </w:r>
      <w:r>
        <w:rPr>
          <w:rFonts w:ascii="Times New Roman" w:hAnsi="Times New Roman" w:cs="Times New Roman"/>
          <w:sz w:val="28"/>
          <w:szCs w:val="28"/>
        </w:rPr>
        <w:t>планируется организовывать с ин</w:t>
      </w:r>
      <w:r w:rsidRPr="007F23C3">
        <w:rPr>
          <w:rFonts w:ascii="Times New Roman" w:hAnsi="Times New Roman" w:cs="Times New Roman"/>
          <w:sz w:val="28"/>
          <w:szCs w:val="28"/>
        </w:rPr>
        <w:t>дивидуальным теплоснабжением.</w:t>
      </w:r>
    </w:p>
    <w:p w14:paraId="78A3BAA7" w14:textId="2E2AB4C1"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3C3C90A1" w14:textId="77777777"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обеспечивающих возмож</w:t>
      </w:r>
      <w:r>
        <w:rPr>
          <w:rFonts w:ascii="Times New Roman" w:hAnsi="Times New Roman" w:cs="Times New Roman"/>
          <w:sz w:val="28"/>
          <w:szCs w:val="28"/>
        </w:rPr>
        <w:t xml:space="preserve">ность поставок тепловой энергии </w:t>
      </w:r>
      <w:r w:rsidRPr="007F23C3">
        <w:rPr>
          <w:rFonts w:ascii="Times New Roman" w:hAnsi="Times New Roman" w:cs="Times New Roman"/>
          <w:sz w:val="28"/>
          <w:szCs w:val="28"/>
        </w:rPr>
        <w:t>потребителям от различных источников не планируется.</w:t>
      </w:r>
    </w:p>
    <w:p w14:paraId="7A8542FB" w14:textId="5335CA7B"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 xml:space="preserve">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w:t>
      </w:r>
      <w:r w:rsidR="000C14A7">
        <w:rPr>
          <w:rFonts w:ascii="Times New Roman" w:hAnsi="Times New Roman" w:cs="Times New Roman"/>
          <w:b/>
          <w:i/>
          <w:iCs/>
          <w:sz w:val="28"/>
          <w:szCs w:val="28"/>
        </w:rPr>
        <w:t>котельной</w:t>
      </w:r>
      <w:r w:rsidRPr="00F75730">
        <w:rPr>
          <w:rFonts w:ascii="Times New Roman" w:hAnsi="Times New Roman" w:cs="Times New Roman"/>
          <w:b/>
          <w:i/>
          <w:iCs/>
          <w:sz w:val="28"/>
          <w:szCs w:val="28"/>
        </w:rPr>
        <w:t xml:space="preserve"> в пиковый режим работы или ликвидации </w:t>
      </w:r>
      <w:r w:rsidR="000C14A7">
        <w:rPr>
          <w:rFonts w:ascii="Times New Roman" w:hAnsi="Times New Roman" w:cs="Times New Roman"/>
          <w:b/>
          <w:i/>
          <w:iCs/>
          <w:sz w:val="28"/>
          <w:szCs w:val="28"/>
        </w:rPr>
        <w:t>котельной</w:t>
      </w:r>
    </w:p>
    <w:p w14:paraId="656796DC" w14:textId="73B69611" w:rsidR="003A3A3B"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Новое строительство или реконструкция тепловых се</w:t>
      </w:r>
      <w:r>
        <w:rPr>
          <w:rFonts w:ascii="Times New Roman" w:hAnsi="Times New Roman" w:cs="Times New Roman"/>
          <w:sz w:val="28"/>
          <w:szCs w:val="28"/>
        </w:rPr>
        <w:t xml:space="preserve">тей для повышения эффективности </w:t>
      </w:r>
      <w:r w:rsidRPr="007F23C3">
        <w:rPr>
          <w:rFonts w:ascii="Times New Roman" w:hAnsi="Times New Roman" w:cs="Times New Roman"/>
          <w:sz w:val="28"/>
          <w:szCs w:val="28"/>
        </w:rPr>
        <w:t xml:space="preserve">функционирования системы теплоснабжения </w:t>
      </w:r>
      <w:r w:rsidR="000C14A7">
        <w:rPr>
          <w:rFonts w:ascii="Times New Roman" w:hAnsi="Times New Roman" w:cs="Times New Roman"/>
          <w:sz w:val="28"/>
          <w:szCs w:val="28"/>
        </w:rPr>
        <w:t>котельной</w:t>
      </w:r>
      <w:r w:rsidRPr="007F23C3">
        <w:rPr>
          <w:rFonts w:ascii="Times New Roman" w:hAnsi="Times New Roman" w:cs="Times New Roman"/>
          <w:sz w:val="28"/>
          <w:szCs w:val="28"/>
        </w:rPr>
        <w:t>, в том числе за счет перевода</w:t>
      </w:r>
      <w:r>
        <w:rPr>
          <w:rFonts w:ascii="Times New Roman" w:hAnsi="Times New Roman" w:cs="Times New Roman"/>
          <w:sz w:val="28"/>
          <w:szCs w:val="28"/>
        </w:rPr>
        <w:t xml:space="preserve"> </w:t>
      </w:r>
      <w:r w:rsidR="000C14A7">
        <w:rPr>
          <w:rFonts w:ascii="Times New Roman" w:hAnsi="Times New Roman" w:cs="Times New Roman"/>
          <w:sz w:val="28"/>
          <w:szCs w:val="28"/>
        </w:rPr>
        <w:t>котельной</w:t>
      </w:r>
      <w:r w:rsidRPr="007F23C3">
        <w:rPr>
          <w:rFonts w:ascii="Times New Roman" w:hAnsi="Times New Roman" w:cs="Times New Roman"/>
          <w:sz w:val="28"/>
          <w:szCs w:val="28"/>
        </w:rPr>
        <w:t xml:space="preserve"> в </w:t>
      </w:r>
      <w:r w:rsidR="00712694">
        <w:rPr>
          <w:rFonts w:ascii="Times New Roman" w:hAnsi="Times New Roman" w:cs="Times New Roman"/>
          <w:sz w:val="28"/>
          <w:szCs w:val="28"/>
        </w:rPr>
        <w:t>«</w:t>
      </w:r>
      <w:r w:rsidRPr="007F23C3">
        <w:rPr>
          <w:rFonts w:ascii="Times New Roman" w:hAnsi="Times New Roman" w:cs="Times New Roman"/>
          <w:sz w:val="28"/>
          <w:szCs w:val="28"/>
        </w:rPr>
        <w:t>пиковый</w:t>
      </w:r>
      <w:r w:rsidR="00712694">
        <w:rPr>
          <w:rFonts w:ascii="Times New Roman" w:hAnsi="Times New Roman" w:cs="Times New Roman"/>
          <w:sz w:val="28"/>
          <w:szCs w:val="28"/>
        </w:rPr>
        <w:t>»</w:t>
      </w:r>
      <w:r w:rsidRPr="007F23C3">
        <w:rPr>
          <w:rFonts w:ascii="Times New Roman" w:hAnsi="Times New Roman" w:cs="Times New Roman"/>
          <w:sz w:val="28"/>
          <w:szCs w:val="28"/>
        </w:rPr>
        <w:t xml:space="preserve"> режим, не планируется.</w:t>
      </w:r>
    </w:p>
    <w:p w14:paraId="5213638B" w14:textId="77777777" w:rsidR="00F75730" w:rsidRDefault="00F75730" w:rsidP="00F75730">
      <w:pPr>
        <w:autoSpaceDE w:val="0"/>
        <w:autoSpaceDN w:val="0"/>
        <w:adjustRightInd w:val="0"/>
        <w:spacing w:after="0" w:line="360" w:lineRule="auto"/>
        <w:jc w:val="center"/>
        <w:rPr>
          <w:rFonts w:ascii="Times New Roman" w:hAnsi="Times New Roman" w:cs="Times New Roman"/>
          <w:b/>
          <w:i/>
          <w:iCs/>
          <w:sz w:val="28"/>
          <w:szCs w:val="28"/>
        </w:rPr>
        <w:sectPr w:rsidR="00F75730" w:rsidSect="00097173">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CDE9B5F" w14:textId="09756829" w:rsidR="007F23C3" w:rsidRPr="00F75730" w:rsidRDefault="007F23C3" w:rsidP="009D3803">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8.5 Предложения по строительству тепловых сетей для обеспечения нормативной надежности теплоснабжения</w:t>
      </w:r>
    </w:p>
    <w:p w14:paraId="12FB571E" w14:textId="77777777" w:rsidR="007F23C3"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дублирования нерезервированных участков теплотрасс</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не предполагается. Длины участков не превышают максимально допустимых </w:t>
      </w:r>
      <w:proofErr w:type="spellStart"/>
      <w:r w:rsidRPr="007F23C3">
        <w:rPr>
          <w:rFonts w:ascii="Times New Roman" w:hAnsi="Times New Roman" w:cs="Times New Roman"/>
          <w:sz w:val="28"/>
          <w:szCs w:val="28"/>
        </w:rPr>
        <w:t>нерезервируемых</w:t>
      </w:r>
      <w:proofErr w:type="spellEnd"/>
      <w:r w:rsidRPr="007F23C3">
        <w:rPr>
          <w:rFonts w:ascii="Times New Roman" w:hAnsi="Times New Roman" w:cs="Times New Roman"/>
          <w:sz w:val="28"/>
          <w:szCs w:val="28"/>
        </w:rPr>
        <w:t>.</w:t>
      </w:r>
    </w:p>
    <w:p w14:paraId="4F49D7F0" w14:textId="77777777" w:rsidR="00811A0D" w:rsidRDefault="007F23C3" w:rsidP="00B458DB">
      <w:pPr>
        <w:autoSpaceDE w:val="0"/>
        <w:autoSpaceDN w:val="0"/>
        <w:adjustRightInd w:val="0"/>
        <w:spacing w:after="0" w:line="360" w:lineRule="auto"/>
        <w:ind w:firstLine="567"/>
        <w:jc w:val="both"/>
        <w:rPr>
          <w:rFonts w:ascii="Times New Roman" w:hAnsi="Times New Roman" w:cs="Times New Roman"/>
          <w:sz w:val="24"/>
          <w:szCs w:val="24"/>
        </w:rPr>
      </w:pPr>
      <w:r w:rsidRPr="007F23C3">
        <w:rPr>
          <w:rFonts w:ascii="Times New Roman" w:hAnsi="Times New Roman" w:cs="Times New Roman"/>
          <w:sz w:val="28"/>
          <w:szCs w:val="28"/>
        </w:rPr>
        <w:t>Для обеспечения нормативной надежности и безопасности тепл</w:t>
      </w:r>
      <w:r>
        <w:rPr>
          <w:rFonts w:ascii="Times New Roman" w:hAnsi="Times New Roman" w:cs="Times New Roman"/>
          <w:sz w:val="28"/>
          <w:szCs w:val="28"/>
        </w:rPr>
        <w:t>оснабжения в течение всего рас</w:t>
      </w:r>
      <w:r w:rsidRPr="007F23C3">
        <w:rPr>
          <w:rFonts w:ascii="Times New Roman" w:hAnsi="Times New Roman" w:cs="Times New Roman"/>
          <w:sz w:val="28"/>
          <w:szCs w:val="28"/>
        </w:rPr>
        <w:t>четного периода предусматривается ревизия и ремонт запорно</w:t>
      </w:r>
      <w:r>
        <w:rPr>
          <w:rFonts w:ascii="Times New Roman" w:hAnsi="Times New Roman" w:cs="Times New Roman"/>
          <w:sz w:val="28"/>
          <w:szCs w:val="28"/>
        </w:rPr>
        <w:t>й арматуры всех действующих теп</w:t>
      </w:r>
      <w:r w:rsidRPr="007F23C3">
        <w:rPr>
          <w:rFonts w:ascii="Times New Roman" w:hAnsi="Times New Roman" w:cs="Times New Roman"/>
          <w:sz w:val="28"/>
          <w:szCs w:val="28"/>
        </w:rPr>
        <w:t>ловых сетей</w:t>
      </w:r>
      <w:r w:rsidR="007A1B4D">
        <w:rPr>
          <w:rFonts w:ascii="Times New Roman" w:hAnsi="Times New Roman" w:cs="Times New Roman"/>
          <w:sz w:val="28"/>
          <w:szCs w:val="28"/>
        </w:rPr>
        <w:t>, а также замена участков тепловой сети, срок эксплуатации которых превышает 25 лет, с применением современной энергоэффективной тепловой изоляции трубопроводов ТС до 3% в год</w:t>
      </w:r>
      <w:r>
        <w:rPr>
          <w:rFonts w:ascii="Times New Roman" w:hAnsi="Times New Roman" w:cs="Times New Roman"/>
          <w:sz w:val="24"/>
          <w:szCs w:val="24"/>
        </w:rPr>
        <w:t>.</w:t>
      </w:r>
    </w:p>
    <w:p w14:paraId="5EEDFB4F" w14:textId="0983EDBC" w:rsidR="00FD4215" w:rsidRPr="00F75730" w:rsidRDefault="00FD4215" w:rsidP="009D3803">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8.6 Предложения по ремонту и реконструкции тепловых сетей для обеспечения нормативной надежности теплоснабжения</w:t>
      </w:r>
    </w:p>
    <w:p w14:paraId="6ACEFFD4" w14:textId="621CDE64" w:rsidR="00FD4215" w:rsidRPr="00C646A2" w:rsidRDefault="00FD4215" w:rsidP="00F75730">
      <w:pPr>
        <w:spacing w:after="0" w:line="240" w:lineRule="auto"/>
        <w:jc w:val="center"/>
        <w:rPr>
          <w:rFonts w:ascii="Times New Roman" w:hAnsi="Times New Roman" w:cs="Times New Roman"/>
          <w:b/>
          <w:i/>
          <w:sz w:val="28"/>
        </w:rPr>
      </w:pPr>
      <w:r w:rsidRPr="00C646A2">
        <w:rPr>
          <w:rFonts w:ascii="Times New Roman" w:hAnsi="Times New Roman" w:cs="Times New Roman"/>
          <w:b/>
          <w:i/>
          <w:sz w:val="28"/>
        </w:rPr>
        <w:t xml:space="preserve">Таблица </w:t>
      </w:r>
      <w:r>
        <w:rPr>
          <w:rFonts w:ascii="Times New Roman" w:hAnsi="Times New Roman" w:cs="Times New Roman"/>
          <w:b/>
          <w:i/>
          <w:sz w:val="28"/>
        </w:rPr>
        <w:t>8</w:t>
      </w:r>
      <w:r w:rsidR="009D3803">
        <w:rPr>
          <w:rFonts w:ascii="Times New Roman" w:hAnsi="Times New Roman" w:cs="Times New Roman"/>
          <w:b/>
          <w:i/>
          <w:sz w:val="28"/>
        </w:rPr>
        <w:t>.6</w:t>
      </w:r>
      <w:r w:rsidRPr="00C646A2">
        <w:rPr>
          <w:rFonts w:ascii="Times New Roman" w:hAnsi="Times New Roman" w:cs="Times New Roman"/>
          <w:b/>
          <w:i/>
          <w:sz w:val="28"/>
        </w:rPr>
        <w:t xml:space="preserve">.1 </w:t>
      </w:r>
      <w:r w:rsidR="00E36D91">
        <w:rPr>
          <w:rFonts w:ascii="Times New Roman" w:hAnsi="Times New Roman" w:cs="Times New Roman"/>
          <w:b/>
          <w:i/>
          <w:sz w:val="28"/>
        </w:rPr>
        <w:t>–</w:t>
      </w:r>
      <w:r w:rsidRPr="00C646A2">
        <w:rPr>
          <w:rFonts w:ascii="Times New Roman" w:hAnsi="Times New Roman" w:cs="Times New Roman"/>
          <w:b/>
          <w:i/>
          <w:sz w:val="28"/>
        </w:rPr>
        <w:t xml:space="preserve"> Перечень мероприятий</w:t>
      </w:r>
    </w:p>
    <w:tbl>
      <w:tblPr>
        <w:tblStyle w:val="af"/>
        <w:tblpPr w:leftFromText="180" w:rightFromText="180" w:vertAnchor="text" w:horzAnchor="margin" w:tblpY="44"/>
        <w:tblW w:w="9634" w:type="dxa"/>
        <w:tblLook w:val="04A0" w:firstRow="1" w:lastRow="0" w:firstColumn="1" w:lastColumn="0" w:noHBand="0" w:noVBand="1"/>
      </w:tblPr>
      <w:tblGrid>
        <w:gridCol w:w="4101"/>
        <w:gridCol w:w="1632"/>
        <w:gridCol w:w="1417"/>
        <w:gridCol w:w="2484"/>
      </w:tblGrid>
      <w:tr w:rsidR="001D5B23" w:rsidRPr="00E36D91" w14:paraId="0C4D34A5" w14:textId="77777777" w:rsidTr="00097173">
        <w:trPr>
          <w:trHeight w:val="418"/>
        </w:trPr>
        <w:tc>
          <w:tcPr>
            <w:tcW w:w="4101" w:type="dxa"/>
            <w:shd w:val="clear" w:color="auto" w:fill="F7CAAC" w:themeFill="accent2" w:themeFillTint="66"/>
            <w:vAlign w:val="center"/>
            <w:hideMark/>
          </w:tcPr>
          <w:p w14:paraId="22396B11" w14:textId="77777777"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Планируемые реконструкции, ремонты, замены оборудования</w:t>
            </w:r>
          </w:p>
        </w:tc>
        <w:tc>
          <w:tcPr>
            <w:tcW w:w="1632" w:type="dxa"/>
            <w:shd w:val="clear" w:color="auto" w:fill="F7CAAC" w:themeFill="accent2" w:themeFillTint="66"/>
            <w:vAlign w:val="center"/>
          </w:tcPr>
          <w:p w14:paraId="0FCD392E" w14:textId="77777777"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Кол-во</w:t>
            </w:r>
          </w:p>
        </w:tc>
        <w:tc>
          <w:tcPr>
            <w:tcW w:w="1417" w:type="dxa"/>
            <w:shd w:val="clear" w:color="auto" w:fill="F7CAAC" w:themeFill="accent2" w:themeFillTint="66"/>
            <w:noWrap/>
            <w:vAlign w:val="center"/>
            <w:hideMark/>
          </w:tcPr>
          <w:p w14:paraId="4F17508F" w14:textId="77777777" w:rsidR="001D5B23" w:rsidRPr="00E36D91" w:rsidRDefault="00E36D91" w:rsidP="00097173">
            <w:pPr>
              <w:jc w:val="center"/>
              <w:rPr>
                <w:rFonts w:ascii="Times New Roman" w:hAnsi="Times New Roman" w:cs="Times New Roman"/>
                <w:b/>
                <w:i/>
                <w:sz w:val="20"/>
                <w:szCs w:val="20"/>
              </w:rPr>
            </w:pPr>
            <w:r>
              <w:rPr>
                <w:rFonts w:ascii="Times New Roman" w:hAnsi="Times New Roman" w:cs="Times New Roman"/>
                <w:b/>
                <w:i/>
                <w:sz w:val="20"/>
                <w:szCs w:val="20"/>
              </w:rPr>
              <w:t>Д</w:t>
            </w:r>
            <w:r w:rsidR="001D5B23" w:rsidRPr="00E36D91">
              <w:rPr>
                <w:rFonts w:ascii="Times New Roman" w:hAnsi="Times New Roman" w:cs="Times New Roman"/>
                <w:b/>
                <w:i/>
                <w:sz w:val="20"/>
                <w:szCs w:val="20"/>
              </w:rPr>
              <w:t>ата</w:t>
            </w:r>
          </w:p>
        </w:tc>
        <w:tc>
          <w:tcPr>
            <w:tcW w:w="2484" w:type="dxa"/>
            <w:shd w:val="clear" w:color="auto" w:fill="F7CAAC" w:themeFill="accent2" w:themeFillTint="66"/>
            <w:noWrap/>
            <w:vAlign w:val="center"/>
            <w:hideMark/>
          </w:tcPr>
          <w:p w14:paraId="4C7A564A" w14:textId="77777777"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Примечание</w:t>
            </w:r>
          </w:p>
        </w:tc>
      </w:tr>
      <w:tr w:rsidR="001D5B23" w:rsidRPr="00E36D91" w14:paraId="016F97C2" w14:textId="77777777" w:rsidTr="00097173">
        <w:trPr>
          <w:trHeight w:val="272"/>
        </w:trPr>
        <w:tc>
          <w:tcPr>
            <w:tcW w:w="4101" w:type="dxa"/>
            <w:noWrap/>
            <w:vAlign w:val="center"/>
          </w:tcPr>
          <w:p w14:paraId="08E956AA" w14:textId="77777777" w:rsidR="001D5B23" w:rsidRPr="00E36D91" w:rsidRDefault="0046148C" w:rsidP="00097173">
            <w:pPr>
              <w:jc w:val="center"/>
              <w:rPr>
                <w:rFonts w:ascii="Times New Roman" w:hAnsi="Times New Roman" w:cs="Times New Roman"/>
                <w:sz w:val="20"/>
                <w:szCs w:val="20"/>
              </w:rPr>
            </w:pPr>
            <w:r w:rsidRPr="00E36D91">
              <w:rPr>
                <w:rFonts w:ascii="Times New Roman" w:hAnsi="Times New Roman" w:cs="Times New Roman"/>
                <w:sz w:val="20"/>
                <w:szCs w:val="20"/>
              </w:rPr>
              <w:t>Ревизия и ремонт запорной арматуры всех действующих тепловых сетей</w:t>
            </w:r>
          </w:p>
        </w:tc>
        <w:tc>
          <w:tcPr>
            <w:tcW w:w="1632" w:type="dxa"/>
            <w:vAlign w:val="center"/>
          </w:tcPr>
          <w:p w14:paraId="7AAE7E7D" w14:textId="77777777" w:rsidR="001D5B23" w:rsidRPr="00E36D91" w:rsidRDefault="0046148C"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c>
          <w:tcPr>
            <w:tcW w:w="1417" w:type="dxa"/>
            <w:noWrap/>
            <w:vAlign w:val="center"/>
          </w:tcPr>
          <w:p w14:paraId="13376D3C" w14:textId="39A74886" w:rsidR="001D5B23" w:rsidRPr="00E36D91" w:rsidRDefault="00C61299" w:rsidP="00097173">
            <w:pPr>
              <w:jc w:val="center"/>
              <w:rPr>
                <w:rFonts w:ascii="Times New Roman" w:hAnsi="Times New Roman" w:cs="Times New Roman"/>
                <w:sz w:val="20"/>
                <w:szCs w:val="20"/>
              </w:rPr>
            </w:pPr>
            <w:r>
              <w:rPr>
                <w:rFonts w:ascii="Times New Roman" w:hAnsi="Times New Roman" w:cs="Times New Roman"/>
                <w:sz w:val="20"/>
                <w:szCs w:val="20"/>
              </w:rPr>
              <w:t>2023</w:t>
            </w:r>
            <w:r w:rsidR="007A1B4D" w:rsidRPr="00E36D91">
              <w:rPr>
                <w:rFonts w:ascii="Times New Roman" w:hAnsi="Times New Roman" w:cs="Times New Roman"/>
                <w:sz w:val="20"/>
                <w:szCs w:val="20"/>
              </w:rPr>
              <w:t>-</w:t>
            </w:r>
            <w:r w:rsidR="00A24B20">
              <w:rPr>
                <w:rFonts w:ascii="Times New Roman" w:hAnsi="Times New Roman" w:cs="Times New Roman"/>
                <w:sz w:val="20"/>
                <w:szCs w:val="20"/>
              </w:rPr>
              <w:t>2032</w:t>
            </w:r>
            <w:r w:rsidR="00097173">
              <w:rPr>
                <w:rFonts w:ascii="Times New Roman" w:hAnsi="Times New Roman" w:cs="Times New Roman"/>
                <w:sz w:val="20"/>
                <w:szCs w:val="20"/>
              </w:rPr>
              <w:t>г.</w:t>
            </w:r>
          </w:p>
        </w:tc>
        <w:tc>
          <w:tcPr>
            <w:tcW w:w="2484" w:type="dxa"/>
            <w:noWrap/>
            <w:vAlign w:val="center"/>
          </w:tcPr>
          <w:p w14:paraId="506658F5" w14:textId="77777777" w:rsidR="001D5B23" w:rsidRPr="00E36D91" w:rsidRDefault="0046148C"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r>
      <w:tr w:rsidR="007A1B4D" w:rsidRPr="00E36D91" w14:paraId="5BA435A8" w14:textId="77777777" w:rsidTr="00097173">
        <w:trPr>
          <w:trHeight w:val="272"/>
        </w:trPr>
        <w:tc>
          <w:tcPr>
            <w:tcW w:w="4101" w:type="dxa"/>
            <w:shd w:val="clear" w:color="auto" w:fill="FBE4D5" w:themeFill="accent2" w:themeFillTint="33"/>
            <w:noWrap/>
            <w:vAlign w:val="center"/>
          </w:tcPr>
          <w:p w14:paraId="311D9E68" w14:textId="77777777" w:rsidR="007A1B4D" w:rsidRPr="00E36D91" w:rsidRDefault="007A1B4D" w:rsidP="00097173">
            <w:pPr>
              <w:jc w:val="center"/>
              <w:rPr>
                <w:rFonts w:ascii="Times New Roman" w:hAnsi="Times New Roman" w:cs="Times New Roman"/>
                <w:sz w:val="20"/>
                <w:szCs w:val="20"/>
              </w:rPr>
            </w:pPr>
            <w:r w:rsidRPr="00E36D91">
              <w:rPr>
                <w:rFonts w:ascii="Times New Roman" w:hAnsi="Times New Roman" w:cs="Times New Roman"/>
                <w:sz w:val="20"/>
                <w:szCs w:val="20"/>
              </w:rPr>
              <w:t>Замена участков тепловой сети, срок эксплуатации которых превышает 25 лет</w:t>
            </w:r>
          </w:p>
        </w:tc>
        <w:tc>
          <w:tcPr>
            <w:tcW w:w="1632" w:type="dxa"/>
            <w:shd w:val="clear" w:color="auto" w:fill="FBE4D5" w:themeFill="accent2" w:themeFillTint="33"/>
            <w:vAlign w:val="center"/>
          </w:tcPr>
          <w:p w14:paraId="5852C6B6" w14:textId="77777777" w:rsidR="007A1B4D" w:rsidRPr="00E36D91" w:rsidRDefault="007A1B4D"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c>
          <w:tcPr>
            <w:tcW w:w="1417" w:type="dxa"/>
            <w:shd w:val="clear" w:color="auto" w:fill="FBE4D5" w:themeFill="accent2" w:themeFillTint="33"/>
            <w:noWrap/>
            <w:vAlign w:val="center"/>
          </w:tcPr>
          <w:p w14:paraId="7A9E0BAB" w14:textId="5460EFB4" w:rsidR="007A1B4D" w:rsidRPr="00E36D91" w:rsidRDefault="00C61299" w:rsidP="00097173">
            <w:pPr>
              <w:jc w:val="center"/>
              <w:rPr>
                <w:rFonts w:ascii="Times New Roman" w:hAnsi="Times New Roman" w:cs="Times New Roman"/>
                <w:sz w:val="20"/>
                <w:szCs w:val="20"/>
              </w:rPr>
            </w:pPr>
            <w:r>
              <w:rPr>
                <w:rFonts w:ascii="Times New Roman" w:hAnsi="Times New Roman" w:cs="Times New Roman"/>
                <w:sz w:val="20"/>
                <w:szCs w:val="20"/>
              </w:rPr>
              <w:t>2023</w:t>
            </w:r>
            <w:r w:rsidR="007A1B4D" w:rsidRPr="00E36D91">
              <w:rPr>
                <w:rFonts w:ascii="Times New Roman" w:hAnsi="Times New Roman" w:cs="Times New Roman"/>
                <w:sz w:val="20"/>
                <w:szCs w:val="20"/>
              </w:rPr>
              <w:t>-</w:t>
            </w:r>
            <w:r w:rsidR="00A24B20">
              <w:rPr>
                <w:rFonts w:ascii="Times New Roman" w:hAnsi="Times New Roman" w:cs="Times New Roman"/>
                <w:sz w:val="20"/>
                <w:szCs w:val="20"/>
              </w:rPr>
              <w:t>2032</w:t>
            </w:r>
            <w:r w:rsidR="00097173">
              <w:rPr>
                <w:rFonts w:ascii="Times New Roman" w:hAnsi="Times New Roman" w:cs="Times New Roman"/>
                <w:sz w:val="20"/>
                <w:szCs w:val="20"/>
              </w:rPr>
              <w:t>г.</w:t>
            </w:r>
          </w:p>
        </w:tc>
        <w:tc>
          <w:tcPr>
            <w:tcW w:w="2484" w:type="dxa"/>
            <w:shd w:val="clear" w:color="auto" w:fill="FBE4D5" w:themeFill="accent2" w:themeFillTint="33"/>
            <w:noWrap/>
            <w:vAlign w:val="center"/>
          </w:tcPr>
          <w:p w14:paraId="1C3295A9" w14:textId="77777777" w:rsidR="007A1B4D" w:rsidRPr="00E36D91" w:rsidRDefault="007A1B4D"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r>
    </w:tbl>
    <w:p w14:paraId="45AB4FE3" w14:textId="2E796BE1" w:rsidR="007F23C3" w:rsidRPr="00F75730" w:rsidRDefault="00FD4215"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8.7</w:t>
      </w:r>
      <w:r w:rsidR="007F23C3" w:rsidRPr="00F75730">
        <w:rPr>
          <w:rFonts w:ascii="Times New Roman" w:hAnsi="Times New Roman" w:cs="Times New Roman"/>
          <w:b/>
          <w:i/>
          <w:iCs/>
          <w:sz w:val="28"/>
          <w:szCs w:val="28"/>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p>
    <w:p w14:paraId="582499D8" w14:textId="77777777" w:rsidR="003A3A3B"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Реконструкция тепловых сетей с увеличением диаметра т</w:t>
      </w:r>
      <w:r>
        <w:rPr>
          <w:rFonts w:ascii="Times New Roman" w:hAnsi="Times New Roman" w:cs="Times New Roman"/>
          <w:sz w:val="28"/>
          <w:szCs w:val="28"/>
        </w:rPr>
        <w:t>рубопроводов не требуется</w:t>
      </w:r>
      <w:r w:rsidRPr="007F23C3">
        <w:rPr>
          <w:rFonts w:ascii="Times New Roman" w:hAnsi="Times New Roman" w:cs="Times New Roman"/>
          <w:sz w:val="28"/>
          <w:szCs w:val="28"/>
        </w:rPr>
        <w:t>.</w:t>
      </w:r>
    </w:p>
    <w:p w14:paraId="0F2EE045" w14:textId="587E24C8" w:rsidR="007F23C3" w:rsidRPr="00F75730" w:rsidRDefault="00FD4215"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8.8</w:t>
      </w:r>
      <w:r w:rsidR="007F23C3" w:rsidRPr="00F75730">
        <w:rPr>
          <w:rFonts w:ascii="Times New Roman" w:hAnsi="Times New Roman" w:cs="Times New Roman"/>
          <w:b/>
          <w:i/>
          <w:iCs/>
          <w:sz w:val="28"/>
          <w:szCs w:val="28"/>
        </w:rPr>
        <w:t xml:space="preserve"> Предложения по реконструкции тепловых сетей, подлежащих замене в связи с исчерпанием эксплуатационного ресурса</w:t>
      </w:r>
    </w:p>
    <w:p w14:paraId="145E60A8" w14:textId="5D379523" w:rsidR="003A3A3B"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Тепловые сети в </w:t>
      </w:r>
      <w:proofErr w:type="spellStart"/>
      <w:r w:rsidR="000601AE">
        <w:rPr>
          <w:rFonts w:ascii="Times New Roman" w:hAnsi="Times New Roman" w:cs="Times New Roman"/>
          <w:sz w:val="28"/>
          <w:szCs w:val="28"/>
        </w:rPr>
        <w:t>Колмаковском</w:t>
      </w:r>
      <w:proofErr w:type="spellEnd"/>
      <w:r w:rsidR="00734F9A">
        <w:rPr>
          <w:rFonts w:ascii="Times New Roman" w:hAnsi="Times New Roman" w:cs="Times New Roman"/>
          <w:sz w:val="28"/>
          <w:szCs w:val="28"/>
        </w:rPr>
        <w:t xml:space="preserve"> сельсовете</w:t>
      </w:r>
      <w:r w:rsidR="00097173">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 xml:space="preserve">были </w:t>
      </w:r>
      <w:r w:rsidR="000726C7">
        <w:rPr>
          <w:rFonts w:ascii="Times New Roman" w:hAnsi="Times New Roman" w:cs="Times New Roman"/>
          <w:sz w:val="28"/>
          <w:szCs w:val="28"/>
        </w:rPr>
        <w:t>введены в эксплуатацию в 2005</w:t>
      </w:r>
      <w:r w:rsidR="009F7F26">
        <w:rPr>
          <w:rFonts w:ascii="Times New Roman" w:hAnsi="Times New Roman" w:cs="Times New Roman"/>
          <w:sz w:val="28"/>
          <w:szCs w:val="28"/>
        </w:rPr>
        <w:t xml:space="preserve"> год</w:t>
      </w:r>
      <w:r w:rsidR="000726C7">
        <w:rPr>
          <w:rFonts w:ascii="Times New Roman" w:hAnsi="Times New Roman" w:cs="Times New Roman"/>
          <w:sz w:val="28"/>
          <w:szCs w:val="28"/>
        </w:rPr>
        <w:t>у</w:t>
      </w:r>
      <w:r w:rsidR="009F7F26">
        <w:rPr>
          <w:rFonts w:ascii="Times New Roman" w:hAnsi="Times New Roman" w:cs="Times New Roman"/>
          <w:sz w:val="28"/>
          <w:szCs w:val="28"/>
        </w:rPr>
        <w:t>.</w:t>
      </w:r>
      <w:r w:rsidRPr="007F23C3">
        <w:rPr>
          <w:rFonts w:ascii="Times New Roman" w:hAnsi="Times New Roman" w:cs="Times New Roman"/>
          <w:sz w:val="28"/>
          <w:szCs w:val="28"/>
        </w:rPr>
        <w:t xml:space="preserve"> </w:t>
      </w:r>
      <w:r w:rsidR="007A1B4D">
        <w:rPr>
          <w:rFonts w:ascii="Times New Roman" w:hAnsi="Times New Roman" w:cs="Times New Roman"/>
          <w:sz w:val="28"/>
          <w:szCs w:val="28"/>
        </w:rPr>
        <w:t>Р</w:t>
      </w:r>
      <w:r w:rsidR="0046148C">
        <w:rPr>
          <w:rFonts w:ascii="Times New Roman" w:hAnsi="Times New Roman" w:cs="Times New Roman"/>
          <w:sz w:val="28"/>
          <w:szCs w:val="28"/>
        </w:rPr>
        <w:t>еконструкцию или частичную замену ТС необходимо проводить по сложившейся необходимости.</w:t>
      </w:r>
    </w:p>
    <w:p w14:paraId="02CE2878" w14:textId="77777777" w:rsidR="00097173" w:rsidRDefault="00097173" w:rsidP="00B458DB">
      <w:pPr>
        <w:autoSpaceDE w:val="0"/>
        <w:autoSpaceDN w:val="0"/>
        <w:adjustRightInd w:val="0"/>
        <w:spacing w:before="240" w:line="240" w:lineRule="auto"/>
        <w:jc w:val="center"/>
        <w:rPr>
          <w:rFonts w:ascii="Times New Roman" w:hAnsi="Times New Roman" w:cs="Times New Roman"/>
          <w:b/>
          <w:i/>
          <w:iCs/>
          <w:sz w:val="28"/>
          <w:szCs w:val="28"/>
        </w:rPr>
        <w:sectPr w:rsidR="00097173" w:rsidSect="00DF36BA">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3AEB93E" w14:textId="65607E12" w:rsidR="007F23C3" w:rsidRPr="00F75730" w:rsidRDefault="00FD4215"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8.9</w:t>
      </w:r>
      <w:r w:rsidR="007F23C3" w:rsidRPr="00F75730">
        <w:rPr>
          <w:rFonts w:ascii="Times New Roman" w:hAnsi="Times New Roman" w:cs="Times New Roman"/>
          <w:b/>
          <w:i/>
          <w:iCs/>
          <w:sz w:val="28"/>
          <w:szCs w:val="28"/>
        </w:rPr>
        <w:t xml:space="preserve"> Предложения по строительству и реконструкции насосных станций</w:t>
      </w:r>
    </w:p>
    <w:p w14:paraId="61053971" w14:textId="79813954" w:rsidR="0004480E" w:rsidRPr="00A06A7A"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Обособленные насосные станции, участвующие непосре</w:t>
      </w:r>
      <w:r w:rsidR="0046148C">
        <w:rPr>
          <w:rFonts w:ascii="Times New Roman" w:hAnsi="Times New Roman" w:cs="Times New Roman"/>
          <w:sz w:val="28"/>
          <w:szCs w:val="28"/>
        </w:rPr>
        <w:t>дс</w:t>
      </w:r>
      <w:r>
        <w:rPr>
          <w:rFonts w:ascii="Times New Roman" w:hAnsi="Times New Roman" w:cs="Times New Roman"/>
          <w:sz w:val="28"/>
          <w:szCs w:val="28"/>
        </w:rPr>
        <w:t>твенно в транспортировке тепло</w:t>
      </w:r>
      <w:r w:rsidRPr="007F23C3">
        <w:rPr>
          <w:rFonts w:ascii="Times New Roman" w:hAnsi="Times New Roman" w:cs="Times New Roman"/>
          <w:sz w:val="28"/>
          <w:szCs w:val="28"/>
        </w:rPr>
        <w:t xml:space="preserve">носителя на территории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DF36BA">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2E73A5">
        <w:rPr>
          <w:rFonts w:ascii="Times New Roman" w:hAnsi="Times New Roman" w:cs="Times New Roman"/>
          <w:sz w:val="28"/>
          <w:szCs w:val="28"/>
        </w:rPr>
        <w:t>,</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отсу</w:t>
      </w:r>
      <w:r>
        <w:rPr>
          <w:rFonts w:ascii="Times New Roman" w:hAnsi="Times New Roman" w:cs="Times New Roman"/>
          <w:sz w:val="28"/>
          <w:szCs w:val="28"/>
        </w:rPr>
        <w:t>тствуют. Все насосное оборудова</w:t>
      </w:r>
      <w:r w:rsidRPr="007F23C3">
        <w:rPr>
          <w:rFonts w:ascii="Times New Roman" w:hAnsi="Times New Roman" w:cs="Times New Roman"/>
          <w:sz w:val="28"/>
          <w:szCs w:val="28"/>
        </w:rPr>
        <w:t xml:space="preserve">ние находится </w:t>
      </w:r>
      <w:r w:rsidR="00215C38" w:rsidRPr="007F23C3">
        <w:rPr>
          <w:rFonts w:ascii="Times New Roman" w:hAnsi="Times New Roman" w:cs="Times New Roman"/>
          <w:sz w:val="28"/>
          <w:szCs w:val="28"/>
        </w:rPr>
        <w:t>в зданиях,</w:t>
      </w:r>
      <w:r w:rsidRPr="007F23C3">
        <w:rPr>
          <w:rFonts w:ascii="Times New Roman" w:hAnsi="Times New Roman" w:cs="Times New Roman"/>
          <w:sz w:val="28"/>
          <w:szCs w:val="28"/>
        </w:rPr>
        <w:t xml:space="preserve"> соответствующих </w:t>
      </w:r>
      <w:r w:rsidR="000C14A7">
        <w:rPr>
          <w:rFonts w:ascii="Times New Roman" w:hAnsi="Times New Roman" w:cs="Times New Roman"/>
          <w:sz w:val="28"/>
          <w:szCs w:val="28"/>
        </w:rPr>
        <w:t>котельной</w:t>
      </w:r>
      <w:r w:rsidRPr="007F23C3">
        <w:rPr>
          <w:rFonts w:ascii="Times New Roman" w:hAnsi="Times New Roman" w:cs="Times New Roman"/>
          <w:sz w:val="28"/>
          <w:szCs w:val="28"/>
        </w:rPr>
        <w:t>.</w:t>
      </w:r>
    </w:p>
    <w:p w14:paraId="20798D8D"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097173">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2382A78" w14:textId="77777777" w:rsidR="007F23C3" w:rsidRPr="007F23C3" w:rsidRDefault="00A06A7A"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9. ПРЕДЛОЖЕНИЯ ПО ПЕРЕВОДУ ОТКРЫТЫХ СИСТЕМ ТЕПЛОСНАБЖЕНИЯ (ГОРЯЧЕГО ВОДОСНАБЖЕНИЯ) В ЗАКРЫТЫЕ СИСТЕМЫ</w:t>
      </w:r>
      <w:r>
        <w:rPr>
          <w:rFonts w:ascii="Times New Roman" w:eastAsia="Times New Roman,Bold" w:hAnsi="Times New Roman" w:cs="Times New Roman"/>
          <w:b/>
          <w:bCs/>
          <w:i/>
          <w:sz w:val="28"/>
          <w:szCs w:val="28"/>
        </w:rPr>
        <w:t xml:space="preserve"> </w:t>
      </w:r>
      <w:r w:rsidRPr="007F23C3">
        <w:rPr>
          <w:rFonts w:ascii="Times New Roman" w:eastAsia="Times New Roman,Bold" w:hAnsi="Times New Roman" w:cs="Times New Roman"/>
          <w:b/>
          <w:bCs/>
          <w:i/>
          <w:sz w:val="28"/>
          <w:szCs w:val="28"/>
        </w:rPr>
        <w:t>ГОРЯЧЕГО ВОДОСНАБЖЕНИЯ</w:t>
      </w:r>
    </w:p>
    <w:p w14:paraId="6FC22C09" w14:textId="1E26A7BE" w:rsidR="007F23C3"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07204B96" w14:textId="1093CE03"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функционируют по закрытой</w:t>
      </w:r>
      <w:r w:rsidR="00F179F5">
        <w:rPr>
          <w:rFonts w:ascii="Times New Roman" w:hAnsi="Times New Roman" w:cs="Times New Roman"/>
          <w:sz w:val="28"/>
          <w:szCs w:val="28"/>
        </w:rPr>
        <w:t xml:space="preserve"> </w:t>
      </w:r>
      <w:r w:rsidRPr="007F23C3">
        <w:rPr>
          <w:rFonts w:ascii="Times New Roman" w:hAnsi="Times New Roman" w:cs="Times New Roman"/>
          <w:sz w:val="28"/>
          <w:szCs w:val="28"/>
        </w:rPr>
        <w:t>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Pr>
          <w:rFonts w:ascii="Times New Roman" w:hAnsi="Times New Roman" w:cs="Times New Roman"/>
          <w:sz w:val="28"/>
          <w:szCs w:val="28"/>
        </w:rPr>
        <w:t xml:space="preserve"> </w:t>
      </w:r>
      <w:r w:rsidRPr="007F23C3">
        <w:rPr>
          <w:rFonts w:ascii="Times New Roman" w:hAnsi="Times New Roman" w:cs="Times New Roman"/>
          <w:sz w:val="28"/>
          <w:szCs w:val="28"/>
        </w:rPr>
        <w:t>расчетного периода не ожидаются.</w:t>
      </w:r>
    </w:p>
    <w:p w14:paraId="7D0065C5" w14:textId="2C13A899" w:rsidR="007F23C3" w:rsidRPr="00F75730" w:rsidRDefault="007F23C3"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9.2 Выбор и обоснование метода регулирования отпуска тепловой энергии от источников тепловой энергии</w:t>
      </w:r>
    </w:p>
    <w:p w14:paraId="134D442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14:paraId="163D7E3E" w14:textId="5589EA6B"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качественном методе</w:t>
      </w:r>
      <w:r>
        <w:rPr>
          <w:rFonts w:ascii="Times New Roman" w:hAnsi="Times New Roman" w:cs="Times New Roman"/>
          <w:sz w:val="28"/>
          <w:szCs w:val="28"/>
        </w:rPr>
        <w:t xml:space="preserve">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температуру воды, подаваемую в тепловую есть (систему отопления) при неизменном расходе теплоносителя.</w:t>
      </w:r>
    </w:p>
    <w:p w14:paraId="5020C8B8" w14:textId="76ED8666"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При количественном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расход теплоносителя при неизменной температуре.</w:t>
      </w:r>
    </w:p>
    <w:p w14:paraId="14C11D8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14:paraId="4F967FFC"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w:t>
      </w:r>
      <w:r>
        <w:rPr>
          <w:rFonts w:ascii="Times New Roman" w:hAnsi="Times New Roman" w:cs="Times New Roman"/>
          <w:sz w:val="28"/>
          <w:szCs w:val="28"/>
        </w:rPr>
        <w:t xml:space="preserve"> </w:t>
      </w:r>
      <w:proofErr w:type="spellStart"/>
      <w:r w:rsidRPr="007F23C3">
        <w:rPr>
          <w:rFonts w:ascii="Times New Roman" w:hAnsi="Times New Roman" w:cs="Times New Roman"/>
          <w:sz w:val="28"/>
          <w:szCs w:val="28"/>
        </w:rPr>
        <w:t>разрегулировке</w:t>
      </w:r>
      <w:proofErr w:type="spellEnd"/>
      <w:r w:rsidRPr="007F23C3">
        <w:rPr>
          <w:rFonts w:ascii="Times New Roman" w:hAnsi="Times New Roman" w:cs="Times New Roman"/>
          <w:sz w:val="28"/>
          <w:szCs w:val="28"/>
        </w:rPr>
        <w:t>.</w:t>
      </w:r>
    </w:p>
    <w:p w14:paraId="5BB8CC60"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14:paraId="5B8552F1" w14:textId="2EF74E72"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 xml:space="preserve">Отпуск теплоты на ГВС обычно регулируют количественным методом </w:t>
      </w:r>
      <w:r w:rsidR="00F71101">
        <w:rPr>
          <w:rFonts w:ascii="Times New Roman" w:hAnsi="Times New Roman" w:cs="Times New Roman"/>
          <w:sz w:val="28"/>
          <w:szCs w:val="28"/>
        </w:rPr>
        <w:t>–</w:t>
      </w:r>
      <w:r w:rsidRPr="007F23C3">
        <w:rPr>
          <w:rFonts w:ascii="Times New Roman" w:hAnsi="Times New Roman" w:cs="Times New Roman"/>
          <w:sz w:val="28"/>
          <w:szCs w:val="28"/>
        </w:rPr>
        <w:t xml:space="preserve"> изменением расхода сетевой воды.</w:t>
      </w:r>
    </w:p>
    <w:p w14:paraId="24CBE01D"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w:t>
      </w:r>
      <w:r>
        <w:rPr>
          <w:rFonts w:ascii="Times New Roman" w:hAnsi="Times New Roman" w:cs="Times New Roman"/>
          <w:sz w:val="28"/>
          <w:szCs w:val="28"/>
        </w:rPr>
        <w:t xml:space="preserve"> </w:t>
      </w:r>
      <w:r w:rsidRPr="007F23C3">
        <w:rPr>
          <w:rFonts w:ascii="Times New Roman" w:hAnsi="Times New Roman" w:cs="Times New Roman"/>
          <w:sz w:val="28"/>
          <w:szCs w:val="28"/>
        </w:rPr>
        <w:t>источника теплоты по самостоятельным трубопроводам. В двухтрубных тепловых сетях как</w:t>
      </w:r>
      <w:r>
        <w:rPr>
          <w:rFonts w:ascii="Times New Roman" w:hAnsi="Times New Roman" w:cs="Times New Roman"/>
          <w:sz w:val="28"/>
          <w:szCs w:val="28"/>
        </w:rPr>
        <w:t xml:space="preserve"> </w:t>
      </w:r>
      <w:r w:rsidRPr="007F23C3">
        <w:rPr>
          <w:rFonts w:ascii="Times New Roman" w:hAnsi="Times New Roman" w:cs="Times New Roman"/>
          <w:sz w:val="28"/>
          <w:szCs w:val="28"/>
        </w:rPr>
        <w:t>наиболее экономичных по капитальным и эксплуатационным затратам, по которым теплоноситель</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 транспортируется для всех видов потребителей, применяют на источнике теплоты</w:t>
      </w:r>
      <w:r>
        <w:rPr>
          <w:rFonts w:ascii="Times New Roman" w:hAnsi="Times New Roman" w:cs="Times New Roman"/>
          <w:sz w:val="28"/>
          <w:szCs w:val="28"/>
        </w:rPr>
        <w:t xml:space="preserve"> </w:t>
      </w:r>
      <w:r w:rsidRPr="007F23C3">
        <w:rPr>
          <w:rFonts w:ascii="Times New Roman" w:hAnsi="Times New Roman" w:cs="Times New Roman"/>
          <w:sz w:val="28"/>
          <w:szCs w:val="28"/>
        </w:rPr>
        <w:t>комбинированный метод регулирования.</w:t>
      </w:r>
    </w:p>
    <w:p w14:paraId="3C6175FA"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w:t>
      </w:r>
      <w:r>
        <w:rPr>
          <w:rFonts w:ascii="Times New Roman" w:hAnsi="Times New Roman" w:cs="Times New Roman"/>
          <w:sz w:val="28"/>
          <w:szCs w:val="28"/>
        </w:rPr>
        <w:t xml:space="preserve"> </w:t>
      </w:r>
      <w:r w:rsidRPr="007F23C3">
        <w:rPr>
          <w:rFonts w:ascii="Times New Roman" w:hAnsi="Times New Roman" w:cs="Times New Roman"/>
          <w:sz w:val="28"/>
          <w:szCs w:val="28"/>
        </w:rPr>
        <w:t>друг друга, создаёт наиболее полное соответствие между отпуском тепла и фактическим теплопотреблением.</w:t>
      </w:r>
    </w:p>
    <w:p w14:paraId="01F7CF9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выполняют на ТЭЦ или котельной по преобладающей нагрузке, характерной для большинства абонентов. В горо</w:t>
      </w:r>
      <w:r w:rsidR="004D7C30">
        <w:rPr>
          <w:rFonts w:ascii="Times New Roman" w:hAnsi="Times New Roman" w:cs="Times New Roman"/>
          <w:sz w:val="28"/>
          <w:szCs w:val="28"/>
        </w:rPr>
        <w:t>дс</w:t>
      </w:r>
      <w:r w:rsidRPr="007F23C3">
        <w:rPr>
          <w:rFonts w:ascii="Times New Roman" w:hAnsi="Times New Roman" w:cs="Times New Roman"/>
          <w:sz w:val="28"/>
          <w:szCs w:val="28"/>
        </w:rPr>
        <w:t>ких тепловых сетях такой нагрузкой может</w:t>
      </w:r>
      <w:r>
        <w:rPr>
          <w:rFonts w:ascii="Times New Roman" w:hAnsi="Times New Roman" w:cs="Times New Roman"/>
          <w:sz w:val="28"/>
          <w:szCs w:val="28"/>
        </w:rPr>
        <w:t xml:space="preserve"> </w:t>
      </w:r>
      <w:r w:rsidRPr="007F23C3">
        <w:rPr>
          <w:rFonts w:ascii="Times New Roman" w:hAnsi="Times New Roman" w:cs="Times New Roman"/>
          <w:sz w:val="28"/>
          <w:szCs w:val="28"/>
        </w:rPr>
        <w:t>быть отопление или совместная нагрузка отопления и ГВС. На ряде технологических предприятий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преобладающим является технологическое теплопотребление.</w:t>
      </w:r>
    </w:p>
    <w:p w14:paraId="1AE295B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w:t>
      </w:r>
      <w:r>
        <w:rPr>
          <w:rFonts w:ascii="Times New Roman" w:hAnsi="Times New Roman" w:cs="Times New Roman"/>
          <w:sz w:val="28"/>
          <w:szCs w:val="28"/>
        </w:rPr>
        <w:t xml:space="preserve"> </w:t>
      </w:r>
      <w:r w:rsidRPr="007F23C3">
        <w:rPr>
          <w:rFonts w:ascii="Times New Roman" w:hAnsi="Times New Roman" w:cs="Times New Roman"/>
          <w:sz w:val="28"/>
          <w:szCs w:val="28"/>
        </w:rPr>
        <w:t>поступающего в распределительные или во внутриквартальные сети.</w:t>
      </w:r>
    </w:p>
    <w:p w14:paraId="01955AA2"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59C2AD3A" w14:textId="43C060D0"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твенно у теплопотребляющих</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приборов, </w:t>
      </w:r>
      <w:r w:rsidR="00097173" w:rsidRPr="007F23C3">
        <w:rPr>
          <w:rFonts w:ascii="Times New Roman" w:hAnsi="Times New Roman" w:cs="Times New Roman"/>
          <w:sz w:val="28"/>
          <w:szCs w:val="28"/>
        </w:rPr>
        <w:t>например,</w:t>
      </w:r>
      <w:r w:rsidRPr="007F23C3">
        <w:rPr>
          <w:rFonts w:ascii="Times New Roman" w:hAnsi="Times New Roman" w:cs="Times New Roman"/>
          <w:sz w:val="28"/>
          <w:szCs w:val="28"/>
        </w:rPr>
        <w:t xml:space="preserve"> у нагревательных приборов систем отопления, и дополняет другие виды регулирования.</w:t>
      </w:r>
    </w:p>
    <w:p w14:paraId="1C7C62A4"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Тепловая нагрузка многочисленных абонентов современных систем теплоснабжения неоднородна не только по характеру теплопотребления, но и по </w:t>
      </w:r>
      <w:r w:rsidRPr="007F23C3">
        <w:rPr>
          <w:rFonts w:ascii="Times New Roman" w:hAnsi="Times New Roman" w:cs="Times New Roman"/>
          <w:sz w:val="28"/>
          <w:szCs w:val="28"/>
        </w:rPr>
        <w:lastRenderedPageBreak/>
        <w:t>параметрам теплоносителя. Поэтому</w:t>
      </w:r>
      <w:r>
        <w:rPr>
          <w:rFonts w:ascii="Times New Roman" w:hAnsi="Times New Roman" w:cs="Times New Roman"/>
          <w:sz w:val="28"/>
          <w:szCs w:val="28"/>
        </w:rPr>
        <w:t xml:space="preserve"> </w:t>
      </w:r>
      <w:r w:rsidRPr="007F23C3">
        <w:rPr>
          <w:rFonts w:ascii="Times New Roman" w:hAnsi="Times New Roman" w:cs="Times New Roman"/>
          <w:sz w:val="28"/>
          <w:szCs w:val="28"/>
        </w:rPr>
        <w:t>центральное регулирование отпуска тепла дополняется групповым, местным и индивидуальным,</w:t>
      </w:r>
      <w:r>
        <w:rPr>
          <w:rFonts w:ascii="Times New Roman" w:hAnsi="Times New Roman" w:cs="Times New Roman"/>
          <w:sz w:val="28"/>
          <w:szCs w:val="28"/>
        </w:rPr>
        <w:t xml:space="preserve"> </w:t>
      </w:r>
      <w:r w:rsidRPr="007F23C3">
        <w:rPr>
          <w:rFonts w:ascii="Times New Roman" w:hAnsi="Times New Roman" w:cs="Times New Roman"/>
          <w:sz w:val="28"/>
          <w:szCs w:val="28"/>
        </w:rPr>
        <w:t>т.е. осуществляется комбинированное регулирование.</w:t>
      </w:r>
    </w:p>
    <w:p w14:paraId="6AE0E0FA" w14:textId="65BA9149"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Прерывистое регулирование</w:t>
      </w:r>
      <w:r w:rsidR="00E75D28">
        <w:rPr>
          <w:rFonts w:ascii="Times New Roman" w:hAnsi="Times New Roman" w:cs="Times New Roman"/>
          <w:sz w:val="28"/>
          <w:szCs w:val="28"/>
        </w:rPr>
        <w:t xml:space="preserve"> –</w:t>
      </w:r>
      <w:r w:rsidRPr="007F23C3">
        <w:rPr>
          <w:rFonts w:ascii="Times New Roman" w:hAnsi="Times New Roman" w:cs="Times New Roman"/>
          <w:sz w:val="28"/>
          <w:szCs w:val="28"/>
        </w:rPr>
        <w:t xml:space="preserve">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5023C7E3"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14:paraId="07B82D0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14:paraId="3FA5208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14:paraId="3CDE3FA6" w14:textId="50724538"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353CA443" w14:textId="39E86F46"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0601AE">
        <w:rPr>
          <w:rFonts w:ascii="Times New Roman" w:hAnsi="Times New Roman" w:cs="Times New Roman"/>
          <w:sz w:val="28"/>
          <w:szCs w:val="28"/>
        </w:rPr>
        <w:t>Колмаковском</w:t>
      </w:r>
      <w:proofErr w:type="spellEnd"/>
      <w:r w:rsidR="00734F9A">
        <w:rPr>
          <w:rFonts w:ascii="Times New Roman" w:hAnsi="Times New Roman" w:cs="Times New Roman"/>
          <w:sz w:val="28"/>
          <w:szCs w:val="28"/>
        </w:rPr>
        <w:t xml:space="preserve"> сельсовете</w:t>
      </w:r>
      <w:r w:rsidR="00097173">
        <w:rPr>
          <w:rFonts w:ascii="Times New Roman" w:hAnsi="Times New Roman" w:cs="Times New Roman"/>
          <w:sz w:val="28"/>
          <w:szCs w:val="28"/>
        </w:rPr>
        <w:t xml:space="preserve"> </w:t>
      </w:r>
      <w:r>
        <w:rPr>
          <w:rFonts w:ascii="Times New Roman" w:hAnsi="Times New Roman" w:cs="Times New Roman"/>
          <w:sz w:val="28"/>
          <w:szCs w:val="28"/>
        </w:rPr>
        <w:t>отсутствуют. Ре</w:t>
      </w:r>
      <w:r w:rsidRPr="007F23C3">
        <w:rPr>
          <w:rFonts w:ascii="Times New Roman" w:hAnsi="Times New Roman" w:cs="Times New Roman"/>
          <w:sz w:val="28"/>
          <w:szCs w:val="28"/>
        </w:rPr>
        <w:t>конструкции тепловых сетей для обеспечения передачи теплово</w:t>
      </w:r>
      <w:r>
        <w:rPr>
          <w:rFonts w:ascii="Times New Roman" w:hAnsi="Times New Roman" w:cs="Times New Roman"/>
          <w:sz w:val="28"/>
          <w:szCs w:val="28"/>
        </w:rPr>
        <w:t>й энергии при переходе от откры</w:t>
      </w:r>
      <w:r w:rsidRPr="007F23C3">
        <w:rPr>
          <w:rFonts w:ascii="Times New Roman" w:hAnsi="Times New Roman" w:cs="Times New Roman"/>
          <w:sz w:val="28"/>
          <w:szCs w:val="28"/>
        </w:rPr>
        <w:t>той системы теплоснабжения (горячего водоснабжения) к закры</w:t>
      </w:r>
      <w:r>
        <w:rPr>
          <w:rFonts w:ascii="Times New Roman" w:hAnsi="Times New Roman" w:cs="Times New Roman"/>
          <w:sz w:val="28"/>
          <w:szCs w:val="28"/>
        </w:rPr>
        <w:t>той системе горячего водоснабже</w:t>
      </w:r>
      <w:r w:rsidRPr="007F23C3">
        <w:rPr>
          <w:rFonts w:ascii="Times New Roman" w:hAnsi="Times New Roman" w:cs="Times New Roman"/>
          <w:sz w:val="28"/>
          <w:szCs w:val="28"/>
        </w:rPr>
        <w:t>ния не требуется.</w:t>
      </w:r>
    </w:p>
    <w:p w14:paraId="4BE0A4FC" w14:textId="77777777" w:rsidR="00F71101" w:rsidRDefault="00F71101" w:rsidP="00F14698">
      <w:pPr>
        <w:autoSpaceDE w:val="0"/>
        <w:autoSpaceDN w:val="0"/>
        <w:adjustRightInd w:val="0"/>
        <w:spacing w:before="240" w:line="240" w:lineRule="auto"/>
        <w:jc w:val="center"/>
        <w:rPr>
          <w:rFonts w:ascii="Times New Roman" w:hAnsi="Times New Roman" w:cs="Times New Roman"/>
          <w:b/>
          <w:i/>
          <w:iCs/>
          <w:sz w:val="28"/>
          <w:szCs w:val="28"/>
        </w:rPr>
        <w:sectPr w:rsidR="00F71101" w:rsidSect="0009717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27679D3" w14:textId="5BBC725C" w:rsidR="007F23C3" w:rsidRPr="00F75730" w:rsidRDefault="007F23C3" w:rsidP="00F1469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462C8B8A" w14:textId="4886F1EC"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Открытые системы теплоснабжения в </w:t>
      </w:r>
      <w:proofErr w:type="spellStart"/>
      <w:r w:rsidR="000601AE">
        <w:rPr>
          <w:rFonts w:ascii="Times New Roman" w:hAnsi="Times New Roman" w:cs="Times New Roman"/>
          <w:sz w:val="28"/>
          <w:szCs w:val="28"/>
        </w:rPr>
        <w:t>Колмаковском</w:t>
      </w:r>
      <w:proofErr w:type="spellEnd"/>
      <w:r w:rsidR="00734F9A">
        <w:rPr>
          <w:rFonts w:ascii="Times New Roman" w:hAnsi="Times New Roman" w:cs="Times New Roman"/>
          <w:sz w:val="28"/>
          <w:szCs w:val="28"/>
        </w:rPr>
        <w:t xml:space="preserve"> сельсовете</w:t>
      </w:r>
      <w:r w:rsidR="00097173">
        <w:rPr>
          <w:rFonts w:ascii="Times New Roman" w:hAnsi="Times New Roman" w:cs="Times New Roman"/>
          <w:sz w:val="28"/>
          <w:szCs w:val="28"/>
        </w:rPr>
        <w:t xml:space="preserve"> </w:t>
      </w:r>
      <w:r w:rsidRPr="007F23C3">
        <w:rPr>
          <w:rFonts w:ascii="Times New Roman" w:hAnsi="Times New Roman" w:cs="Times New Roman"/>
          <w:sz w:val="28"/>
          <w:szCs w:val="28"/>
        </w:rPr>
        <w:t>отсутствуют.</w:t>
      </w:r>
    </w:p>
    <w:p w14:paraId="35F1F896"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Инвестиции для перевода открытой системы теплоснабж</w:t>
      </w:r>
      <w:r>
        <w:rPr>
          <w:rFonts w:ascii="Times New Roman" w:hAnsi="Times New Roman" w:cs="Times New Roman"/>
          <w:sz w:val="28"/>
          <w:szCs w:val="28"/>
        </w:rPr>
        <w:t xml:space="preserve">ения (горячего водоснабжения) в </w:t>
      </w:r>
      <w:r w:rsidRPr="007F23C3">
        <w:rPr>
          <w:rFonts w:ascii="Times New Roman" w:hAnsi="Times New Roman" w:cs="Times New Roman"/>
          <w:sz w:val="28"/>
          <w:szCs w:val="28"/>
        </w:rPr>
        <w:t>закрытую систему горячего водоснабжения не требуются.</w:t>
      </w:r>
    </w:p>
    <w:p w14:paraId="1EDA68F6" w14:textId="0EDE9578" w:rsidR="007F23C3" w:rsidRPr="00F75730" w:rsidRDefault="00F14698" w:rsidP="00F14698">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9.5 Оценка</w:t>
      </w:r>
      <w:r w:rsidR="007F23C3" w:rsidRPr="00F75730">
        <w:rPr>
          <w:rFonts w:ascii="Times New Roman" w:hAnsi="Times New Roman" w:cs="Times New Roman"/>
          <w:b/>
          <w:i/>
          <w:iCs/>
          <w:sz w:val="28"/>
          <w:szCs w:val="28"/>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3BF9705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Существуют следующие недостатки открытой схемы теплоснабжения:</w:t>
      </w:r>
    </w:p>
    <w:p w14:paraId="6B58BF88" w14:textId="689793F2"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F23C3" w:rsidRPr="007F23C3">
        <w:rPr>
          <w:rFonts w:ascii="Times New Roman" w:hAnsi="Times New Roman" w:cs="Times New Roman"/>
          <w:sz w:val="28"/>
          <w:szCs w:val="28"/>
        </w:rPr>
        <w:t xml:space="preserve"> повышенные расходы тепловой энергии на отопление и ГВС;</w:t>
      </w:r>
    </w:p>
    <w:p w14:paraId="46B8A823" w14:textId="65660409"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высокие удельные расходы топлива и электроэнергии на произво</w:t>
      </w:r>
      <w:r w:rsidR="004D7C30">
        <w:rPr>
          <w:rFonts w:ascii="Times New Roman" w:hAnsi="Times New Roman" w:cs="Times New Roman"/>
          <w:sz w:val="28"/>
          <w:szCs w:val="28"/>
        </w:rPr>
        <w:t>дс</w:t>
      </w:r>
      <w:r w:rsidR="007F23C3" w:rsidRPr="007F23C3">
        <w:rPr>
          <w:rFonts w:ascii="Times New Roman" w:hAnsi="Times New Roman" w:cs="Times New Roman"/>
          <w:sz w:val="28"/>
          <w:szCs w:val="28"/>
        </w:rPr>
        <w:t>тво тепловой энергии;</w:t>
      </w:r>
    </w:p>
    <w:p w14:paraId="35171790" w14:textId="41A6D051"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 xml:space="preserve">повышенные затраты на эксплуатацию </w:t>
      </w:r>
      <w:r w:rsidR="000C14A7">
        <w:rPr>
          <w:rFonts w:ascii="Times New Roman" w:hAnsi="Times New Roman" w:cs="Times New Roman"/>
          <w:sz w:val="28"/>
          <w:szCs w:val="28"/>
        </w:rPr>
        <w:t>котельной</w:t>
      </w:r>
      <w:r w:rsidR="007F23C3" w:rsidRPr="007F23C3">
        <w:rPr>
          <w:rFonts w:ascii="Times New Roman" w:hAnsi="Times New Roman" w:cs="Times New Roman"/>
          <w:sz w:val="28"/>
          <w:szCs w:val="28"/>
        </w:rPr>
        <w:t xml:space="preserve"> и тепловых сетей;</w:t>
      </w:r>
    </w:p>
    <w:p w14:paraId="51EFC8C7" w14:textId="02DD7A74"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не обеспечивается качественное теплоснабжение потреби</w:t>
      </w:r>
      <w:r w:rsidR="007F23C3">
        <w:rPr>
          <w:rFonts w:ascii="Times New Roman" w:hAnsi="Times New Roman" w:cs="Times New Roman"/>
          <w:sz w:val="28"/>
          <w:szCs w:val="28"/>
        </w:rPr>
        <w:t>телей из-за больших потерь теп</w:t>
      </w:r>
      <w:r w:rsidR="007F23C3" w:rsidRPr="007F23C3">
        <w:rPr>
          <w:rFonts w:ascii="Times New Roman" w:hAnsi="Times New Roman" w:cs="Times New Roman"/>
          <w:sz w:val="28"/>
          <w:szCs w:val="28"/>
        </w:rPr>
        <w:t>ла и количества повреждений на тепловых сетях;</w:t>
      </w:r>
    </w:p>
    <w:p w14:paraId="76F64F7C" w14:textId="57D2C345"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F23C3" w:rsidRPr="007F23C3">
        <w:rPr>
          <w:rFonts w:ascii="Times New Roman" w:hAnsi="Times New Roman" w:cs="Times New Roman"/>
          <w:sz w:val="28"/>
          <w:szCs w:val="28"/>
        </w:rPr>
        <w:t xml:space="preserve"> повышенные затраты на </w:t>
      </w:r>
      <w:proofErr w:type="spellStart"/>
      <w:r w:rsidR="007F23C3" w:rsidRPr="007F23C3">
        <w:rPr>
          <w:rFonts w:ascii="Times New Roman" w:hAnsi="Times New Roman" w:cs="Times New Roman"/>
          <w:sz w:val="28"/>
          <w:szCs w:val="28"/>
        </w:rPr>
        <w:t>химводоподготовку</w:t>
      </w:r>
      <w:proofErr w:type="spellEnd"/>
      <w:r w:rsidR="007F23C3" w:rsidRPr="007F23C3">
        <w:rPr>
          <w:rFonts w:ascii="Times New Roman" w:hAnsi="Times New Roman" w:cs="Times New Roman"/>
          <w:sz w:val="28"/>
          <w:szCs w:val="28"/>
        </w:rPr>
        <w:t>;</w:t>
      </w:r>
    </w:p>
    <w:p w14:paraId="6254360A" w14:textId="6A32BCAA"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F23C3" w:rsidRPr="007F23C3">
        <w:rPr>
          <w:rFonts w:ascii="Times New Roman" w:hAnsi="Times New Roman" w:cs="Times New Roman"/>
          <w:sz w:val="28"/>
          <w:szCs w:val="28"/>
        </w:rPr>
        <w:t xml:space="preserve"> при небольшом разборе вода начинает остывать в трубах.</w:t>
      </w:r>
    </w:p>
    <w:p w14:paraId="53AA1059" w14:textId="4E158800"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Преимущества открытой системы теплоснабжения: поскольку используются ср</w:t>
      </w:r>
      <w:r>
        <w:rPr>
          <w:rFonts w:ascii="Times New Roman" w:hAnsi="Times New Roman" w:cs="Times New Roman"/>
          <w:sz w:val="28"/>
          <w:szCs w:val="28"/>
        </w:rPr>
        <w:t>азу несколь</w:t>
      </w:r>
      <w:r w:rsidRPr="007F23C3">
        <w:rPr>
          <w:rFonts w:ascii="Times New Roman" w:hAnsi="Times New Roman" w:cs="Times New Roman"/>
          <w:sz w:val="28"/>
          <w:szCs w:val="28"/>
        </w:rPr>
        <w:t>ко теплоисточников, в случае повреждения на трубопроводе си</w:t>
      </w:r>
      <w:r>
        <w:rPr>
          <w:rFonts w:ascii="Times New Roman" w:hAnsi="Times New Roman" w:cs="Times New Roman"/>
          <w:sz w:val="28"/>
          <w:szCs w:val="28"/>
        </w:rPr>
        <w:t xml:space="preserve">стема проявляет живучесть </w:t>
      </w:r>
      <w:r w:rsidR="00097173">
        <w:rPr>
          <w:rFonts w:ascii="Times New Roman" w:hAnsi="Times New Roman" w:cs="Times New Roman"/>
          <w:sz w:val="28"/>
          <w:szCs w:val="28"/>
        </w:rPr>
        <w:t>–</w:t>
      </w:r>
      <w:r>
        <w:rPr>
          <w:rFonts w:ascii="Times New Roman" w:hAnsi="Times New Roman" w:cs="Times New Roman"/>
          <w:sz w:val="28"/>
          <w:szCs w:val="28"/>
        </w:rPr>
        <w:t xml:space="preserve"> пол</w:t>
      </w:r>
      <w:r w:rsidRPr="007F23C3">
        <w:rPr>
          <w:rFonts w:ascii="Times New Roman" w:hAnsi="Times New Roman" w:cs="Times New Roman"/>
          <w:sz w:val="28"/>
          <w:szCs w:val="28"/>
        </w:rPr>
        <w:t>ной остановки циркуляции не происходит, потребителей длит</w:t>
      </w:r>
      <w:r>
        <w:rPr>
          <w:rFonts w:ascii="Times New Roman" w:hAnsi="Times New Roman" w:cs="Times New Roman"/>
          <w:sz w:val="28"/>
          <w:szCs w:val="28"/>
        </w:rPr>
        <w:t>ельное время удерживают на зату</w:t>
      </w:r>
      <w:r w:rsidRPr="007F23C3">
        <w:rPr>
          <w:rFonts w:ascii="Times New Roman" w:hAnsi="Times New Roman" w:cs="Times New Roman"/>
          <w:sz w:val="28"/>
          <w:szCs w:val="28"/>
        </w:rPr>
        <w:t>хающей схеме.</w:t>
      </w:r>
    </w:p>
    <w:p w14:paraId="3E4203B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Гидравлическая взаимосвязь отдельных элементов си</w:t>
      </w:r>
      <w:r>
        <w:rPr>
          <w:rFonts w:ascii="Times New Roman" w:hAnsi="Times New Roman" w:cs="Times New Roman"/>
          <w:sz w:val="28"/>
          <w:szCs w:val="28"/>
        </w:rPr>
        <w:t xml:space="preserve">стемы при зависимом подключении </w:t>
      </w:r>
      <w:r w:rsidRPr="007F23C3">
        <w:rPr>
          <w:rFonts w:ascii="Times New Roman" w:hAnsi="Times New Roman" w:cs="Times New Roman"/>
          <w:sz w:val="28"/>
          <w:szCs w:val="28"/>
        </w:rPr>
        <w:t>отопительных систем и открытого водоразбора с течением вре</w:t>
      </w:r>
      <w:r>
        <w:rPr>
          <w:rFonts w:ascii="Times New Roman" w:hAnsi="Times New Roman" w:cs="Times New Roman"/>
          <w:sz w:val="28"/>
          <w:szCs w:val="28"/>
        </w:rPr>
        <w:t xml:space="preserve">мени неизбежно приводит к </w:t>
      </w:r>
      <w:proofErr w:type="spellStart"/>
      <w:r>
        <w:rPr>
          <w:rFonts w:ascii="Times New Roman" w:hAnsi="Times New Roman" w:cs="Times New Roman"/>
          <w:sz w:val="28"/>
          <w:szCs w:val="28"/>
        </w:rPr>
        <w:t>разре</w:t>
      </w:r>
      <w:r w:rsidRPr="007F23C3">
        <w:rPr>
          <w:rFonts w:ascii="Times New Roman" w:hAnsi="Times New Roman" w:cs="Times New Roman"/>
          <w:sz w:val="28"/>
          <w:szCs w:val="28"/>
        </w:rPr>
        <w:t>гулировке</w:t>
      </w:r>
      <w:proofErr w:type="spellEnd"/>
      <w:r w:rsidRPr="007F23C3">
        <w:rPr>
          <w:rFonts w:ascii="Times New Roman" w:hAnsi="Times New Roman" w:cs="Times New Roman"/>
          <w:sz w:val="28"/>
          <w:szCs w:val="28"/>
        </w:rPr>
        <w:t xml:space="preserve"> гидравлического режима работы системы. В большой степени этому способствуют</w:t>
      </w:r>
      <w:r>
        <w:rPr>
          <w:rFonts w:ascii="Times New Roman" w:hAnsi="Times New Roman" w:cs="Times New Roman"/>
          <w:sz w:val="28"/>
          <w:szCs w:val="28"/>
        </w:rPr>
        <w:t xml:space="preserve"> </w:t>
      </w:r>
      <w:r w:rsidRPr="007F23C3">
        <w:rPr>
          <w:rFonts w:ascii="Times New Roman" w:hAnsi="Times New Roman" w:cs="Times New Roman"/>
          <w:sz w:val="28"/>
          <w:szCs w:val="28"/>
        </w:rPr>
        <w:t>нарушения (в т.ч. сливы теплоносителя со стороны потребителей тепла). В конечном итоге это</w:t>
      </w:r>
      <w:r>
        <w:rPr>
          <w:rFonts w:ascii="Times New Roman" w:hAnsi="Times New Roman" w:cs="Times New Roman"/>
          <w:sz w:val="28"/>
          <w:szCs w:val="28"/>
        </w:rPr>
        <w:t xml:space="preserve"> </w:t>
      </w:r>
      <w:r w:rsidRPr="007F23C3">
        <w:rPr>
          <w:rFonts w:ascii="Times New Roman" w:hAnsi="Times New Roman" w:cs="Times New Roman"/>
          <w:sz w:val="28"/>
          <w:szCs w:val="28"/>
        </w:rPr>
        <w:t>оказывает отрицательное влияние на качество и стабильность</w:t>
      </w:r>
      <w:r>
        <w:rPr>
          <w:rFonts w:ascii="Times New Roman" w:hAnsi="Times New Roman" w:cs="Times New Roman"/>
          <w:sz w:val="28"/>
          <w:szCs w:val="28"/>
        </w:rPr>
        <w:t xml:space="preserve"> теплоснабжения и снижает </w:t>
      </w:r>
      <w:r>
        <w:rPr>
          <w:rFonts w:ascii="Times New Roman" w:hAnsi="Times New Roman" w:cs="Times New Roman"/>
          <w:sz w:val="28"/>
          <w:szCs w:val="28"/>
        </w:rPr>
        <w:lastRenderedPageBreak/>
        <w:t>эффек</w:t>
      </w:r>
      <w:r w:rsidRPr="007F23C3">
        <w:rPr>
          <w:rFonts w:ascii="Times New Roman" w:hAnsi="Times New Roman" w:cs="Times New Roman"/>
          <w:sz w:val="28"/>
          <w:szCs w:val="28"/>
        </w:rPr>
        <w:t>тивность работы теплоисточников, а для потребителей тепла снижается комфортность жилья при</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одновременном повышении затрат.</w:t>
      </w:r>
    </w:p>
    <w:p w14:paraId="05948395"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Независимая схема пре</w:t>
      </w:r>
      <w:r w:rsidR="004D7C30">
        <w:rPr>
          <w:rFonts w:ascii="Times New Roman" w:hAnsi="Times New Roman" w:cs="Times New Roman"/>
          <w:sz w:val="28"/>
          <w:szCs w:val="28"/>
        </w:rPr>
        <w:t>дс</w:t>
      </w:r>
      <w:r w:rsidRPr="007F23C3">
        <w:rPr>
          <w:rFonts w:ascii="Times New Roman" w:hAnsi="Times New Roman" w:cs="Times New Roman"/>
          <w:sz w:val="28"/>
          <w:szCs w:val="28"/>
        </w:rPr>
        <w:t>тавляет собой преобразовани</w:t>
      </w:r>
      <w:r>
        <w:rPr>
          <w:rFonts w:ascii="Times New Roman" w:hAnsi="Times New Roman" w:cs="Times New Roman"/>
          <w:sz w:val="28"/>
          <w:szCs w:val="28"/>
        </w:rPr>
        <w:t xml:space="preserve">е прямого присоединения контура </w:t>
      </w:r>
      <w:r w:rsidRPr="007F23C3">
        <w:rPr>
          <w:rFonts w:ascii="Times New Roman" w:hAnsi="Times New Roman" w:cs="Times New Roman"/>
          <w:sz w:val="28"/>
          <w:szCs w:val="28"/>
        </w:rPr>
        <w:t>отопления зданий 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твом эжектора в гидравлически раз</w:t>
      </w:r>
      <w:r>
        <w:rPr>
          <w:rFonts w:ascii="Times New Roman" w:hAnsi="Times New Roman" w:cs="Times New Roman"/>
          <w:sz w:val="28"/>
          <w:szCs w:val="28"/>
        </w:rPr>
        <w:t>деленное независимое присоедине</w:t>
      </w:r>
      <w:r w:rsidRPr="007F23C3">
        <w:rPr>
          <w:rFonts w:ascii="Times New Roman" w:hAnsi="Times New Roman" w:cs="Times New Roman"/>
          <w:sz w:val="28"/>
          <w:szCs w:val="28"/>
        </w:rPr>
        <w:t>ние посре</w:t>
      </w:r>
      <w:r w:rsidR="004D7C30">
        <w:rPr>
          <w:rFonts w:ascii="Times New Roman" w:hAnsi="Times New Roman" w:cs="Times New Roman"/>
          <w:sz w:val="28"/>
          <w:szCs w:val="28"/>
        </w:rPr>
        <w:t>дс</w:t>
      </w:r>
      <w:r w:rsidRPr="007F23C3">
        <w:rPr>
          <w:rFonts w:ascii="Times New Roman" w:hAnsi="Times New Roman" w:cs="Times New Roman"/>
          <w:sz w:val="28"/>
          <w:szCs w:val="28"/>
        </w:rPr>
        <w:t xml:space="preserve">твом пластинчатого или </w:t>
      </w:r>
      <w:proofErr w:type="spellStart"/>
      <w:r w:rsidRPr="007F23C3">
        <w:rPr>
          <w:rFonts w:ascii="Times New Roman" w:hAnsi="Times New Roman" w:cs="Times New Roman"/>
          <w:sz w:val="28"/>
          <w:szCs w:val="28"/>
        </w:rPr>
        <w:t>кожухотрубного</w:t>
      </w:r>
      <w:proofErr w:type="spellEnd"/>
      <w:r w:rsidRPr="007F23C3">
        <w:rPr>
          <w:rFonts w:ascii="Times New Roman" w:hAnsi="Times New Roman" w:cs="Times New Roman"/>
          <w:sz w:val="28"/>
          <w:szCs w:val="28"/>
        </w:rPr>
        <w:t xml:space="preserve"> теплообменника и электрического насоса</w:t>
      </w:r>
      <w:r>
        <w:rPr>
          <w:rFonts w:ascii="Times New Roman" w:hAnsi="Times New Roman" w:cs="Times New Roman"/>
          <w:sz w:val="28"/>
          <w:szCs w:val="28"/>
        </w:rPr>
        <w:t xml:space="preserve"> </w:t>
      </w:r>
      <w:r w:rsidRPr="007F23C3">
        <w:rPr>
          <w:rFonts w:ascii="Times New Roman" w:hAnsi="Times New Roman" w:cs="Times New Roman"/>
          <w:sz w:val="28"/>
          <w:szCs w:val="28"/>
        </w:rPr>
        <w:t>контура отопления здания. Теплообменник горячей воды использует обратную воду отопления</w:t>
      </w:r>
      <w:r>
        <w:rPr>
          <w:rFonts w:ascii="Times New Roman" w:hAnsi="Times New Roman" w:cs="Times New Roman"/>
          <w:sz w:val="28"/>
          <w:szCs w:val="28"/>
        </w:rPr>
        <w:t xml:space="preserve"> </w:t>
      </w:r>
      <w:r w:rsidRPr="007F23C3">
        <w:rPr>
          <w:rFonts w:ascii="Times New Roman" w:hAnsi="Times New Roman" w:cs="Times New Roman"/>
          <w:sz w:val="28"/>
          <w:szCs w:val="28"/>
        </w:rPr>
        <w:t>для того, чтобы как можно больше понизить температуру обратной воды системы отопления.</w:t>
      </w:r>
    </w:p>
    <w:p w14:paraId="2D889C49"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Температура ГВС будет точно контролироваться и поддержи</w:t>
      </w:r>
      <w:r w:rsidR="00A06A7A">
        <w:rPr>
          <w:rFonts w:ascii="Times New Roman" w:hAnsi="Times New Roman" w:cs="Times New Roman"/>
          <w:sz w:val="28"/>
          <w:szCs w:val="28"/>
        </w:rPr>
        <w:t>ваться на постоянном уровне 55</w:t>
      </w:r>
      <w:r w:rsidR="00A06A7A">
        <w:rPr>
          <w:rFonts w:ascii="Times New Roman" w:hAnsi="Times New Roman" w:cs="Times New Roman"/>
          <w:sz w:val="28"/>
          <w:szCs w:val="28"/>
          <w:vertAlign w:val="superscript"/>
        </w:rPr>
        <w:t xml:space="preserve">0 </w:t>
      </w:r>
      <w:r w:rsidRPr="00A06A7A">
        <w:rPr>
          <w:rFonts w:ascii="Times New Roman" w:hAnsi="Times New Roman" w:cs="Times New Roman"/>
          <w:sz w:val="28"/>
          <w:szCs w:val="28"/>
        </w:rPr>
        <w:t>С</w:t>
      </w:r>
      <w:r w:rsidRPr="007F23C3">
        <w:rPr>
          <w:rFonts w:ascii="Times New Roman" w:hAnsi="Times New Roman" w:cs="Times New Roman"/>
          <w:sz w:val="28"/>
          <w:szCs w:val="28"/>
        </w:rPr>
        <w:t>.</w:t>
      </w:r>
    </w:p>
    <w:p w14:paraId="6CE055FD"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Так как холодная вода, подогреваемая до уровня воды ГВС, буде</w:t>
      </w:r>
      <w:r>
        <w:rPr>
          <w:rFonts w:ascii="Times New Roman" w:hAnsi="Times New Roman" w:cs="Times New Roman"/>
          <w:sz w:val="28"/>
          <w:szCs w:val="28"/>
        </w:rPr>
        <w:t>т только фильтроваться и не бу</w:t>
      </w:r>
      <w:r w:rsidRPr="007F23C3">
        <w:rPr>
          <w:rFonts w:ascii="Times New Roman" w:hAnsi="Times New Roman" w:cs="Times New Roman"/>
          <w:sz w:val="28"/>
          <w:szCs w:val="28"/>
        </w:rPr>
        <w:t>дет обрабатываться химически, стальные трубы будут заменены</w:t>
      </w:r>
      <w:r>
        <w:rPr>
          <w:rFonts w:ascii="Times New Roman" w:hAnsi="Times New Roman" w:cs="Times New Roman"/>
          <w:sz w:val="28"/>
          <w:szCs w:val="28"/>
        </w:rPr>
        <w:t xml:space="preserve"> на пластиковые, которые не под</w:t>
      </w:r>
      <w:r w:rsidRPr="007F23C3">
        <w:rPr>
          <w:rFonts w:ascii="Times New Roman" w:hAnsi="Times New Roman" w:cs="Times New Roman"/>
          <w:sz w:val="28"/>
          <w:szCs w:val="28"/>
        </w:rPr>
        <w:t>вергаются коррозии.</w:t>
      </w:r>
    </w:p>
    <w:p w14:paraId="754FB0F6" w14:textId="77777777" w:rsidR="007F23C3" w:rsidRPr="00A06A7A" w:rsidRDefault="007F23C3" w:rsidP="00A06A7A">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Попытки перевода существующего жилищного фонда с </w:t>
      </w:r>
      <w:r>
        <w:rPr>
          <w:rFonts w:ascii="Times New Roman" w:hAnsi="Times New Roman" w:cs="Times New Roman"/>
          <w:sz w:val="28"/>
          <w:szCs w:val="28"/>
        </w:rPr>
        <w:t xml:space="preserve">открытой системы теплоснабжения </w:t>
      </w:r>
      <w:r w:rsidRPr="007F23C3">
        <w:rPr>
          <w:rFonts w:ascii="Times New Roman" w:hAnsi="Times New Roman" w:cs="Times New Roman"/>
          <w:sz w:val="28"/>
          <w:szCs w:val="28"/>
        </w:rPr>
        <w:t>на закрытую показали необходимость значительных капитальных затрат и экономически не</w:t>
      </w:r>
      <w:r>
        <w:rPr>
          <w:rFonts w:ascii="Times New Roman" w:hAnsi="Times New Roman" w:cs="Times New Roman"/>
          <w:sz w:val="28"/>
          <w:szCs w:val="28"/>
        </w:rPr>
        <w:t xml:space="preserve"> </w:t>
      </w:r>
      <w:r w:rsidRPr="007F23C3">
        <w:rPr>
          <w:rFonts w:ascii="Times New Roman" w:hAnsi="Times New Roman" w:cs="Times New Roman"/>
          <w:sz w:val="28"/>
          <w:szCs w:val="28"/>
        </w:rPr>
        <w:t>оправдываются. Единственным наглядным положительным р</w:t>
      </w:r>
      <w:r>
        <w:rPr>
          <w:rFonts w:ascii="Times New Roman" w:hAnsi="Times New Roman" w:cs="Times New Roman"/>
          <w:sz w:val="28"/>
          <w:szCs w:val="28"/>
        </w:rPr>
        <w:t>езультатом перевода открытой си</w:t>
      </w:r>
      <w:r w:rsidRPr="007F23C3">
        <w:rPr>
          <w:rFonts w:ascii="Times New Roman" w:hAnsi="Times New Roman" w:cs="Times New Roman"/>
          <w:sz w:val="28"/>
          <w:szCs w:val="28"/>
        </w:rPr>
        <w:t>стемы теплоснабжения на закрытую является у</w:t>
      </w:r>
      <w:r w:rsidR="00A06A7A">
        <w:rPr>
          <w:rFonts w:ascii="Times New Roman" w:hAnsi="Times New Roman" w:cs="Times New Roman"/>
          <w:sz w:val="28"/>
          <w:szCs w:val="28"/>
        </w:rPr>
        <w:t>лучшение качества горячей воды.</w:t>
      </w:r>
    </w:p>
    <w:p w14:paraId="0D44B67F" w14:textId="0536C6E2" w:rsidR="007F23C3" w:rsidRPr="00F75730" w:rsidRDefault="00F71101" w:rsidP="00F75730">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9.6</w:t>
      </w:r>
      <w:r w:rsidR="007F23C3" w:rsidRPr="00F75730">
        <w:rPr>
          <w:rFonts w:ascii="Times New Roman" w:hAnsi="Times New Roman" w:cs="Times New Roman"/>
          <w:b/>
          <w:i/>
          <w:iCs/>
          <w:sz w:val="28"/>
          <w:szCs w:val="28"/>
        </w:rPr>
        <w:t xml:space="preserve"> Предложения по источникам инвестиций</w:t>
      </w:r>
    </w:p>
    <w:p w14:paraId="2019D39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Мероприятия по переводу открытых систем теплоснабжения (горячего водоснабжения) в</w:t>
      </w:r>
      <w:r>
        <w:rPr>
          <w:rFonts w:ascii="Times New Roman" w:hAnsi="Times New Roman" w:cs="Times New Roman"/>
          <w:sz w:val="28"/>
          <w:szCs w:val="28"/>
        </w:rPr>
        <w:t xml:space="preserve"> </w:t>
      </w:r>
      <w:r w:rsidRPr="007F23C3">
        <w:rPr>
          <w:rFonts w:ascii="Times New Roman" w:hAnsi="Times New Roman" w:cs="Times New Roman"/>
          <w:sz w:val="28"/>
          <w:szCs w:val="28"/>
        </w:rPr>
        <w:t>закрытые системы горячего водоснабжения не запланированы. Инвестиции для этих мероприятий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не требуются.</w:t>
      </w:r>
    </w:p>
    <w:p w14:paraId="19D8380E" w14:textId="77777777" w:rsidR="00F75730" w:rsidRDefault="00F75730" w:rsidP="007F23C3">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09717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6EB3AE5" w14:textId="77777777" w:rsidR="007F23C3" w:rsidRPr="00F75730" w:rsidRDefault="00A06A7A" w:rsidP="00F75730">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F75730">
        <w:rPr>
          <w:rFonts w:ascii="Times New Roman" w:eastAsia="Times New Roman,Bold" w:hAnsi="Times New Roman" w:cs="Times New Roman"/>
          <w:b/>
          <w:bCs/>
          <w:i/>
          <w:sz w:val="28"/>
          <w:szCs w:val="28"/>
        </w:rPr>
        <w:lastRenderedPageBreak/>
        <w:t>ГЛАВА 10. ПЕРСПЕКТИВНЫЕ ТОПЛИВНЫЕ БАЛАНСЫ</w:t>
      </w:r>
    </w:p>
    <w:p w14:paraId="593F1372" w14:textId="77777777" w:rsidR="0004480E" w:rsidRPr="00F75730" w:rsidRDefault="007F23C3" w:rsidP="00F14698">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w:t>
      </w:r>
      <w:r w:rsidR="004D7C30" w:rsidRPr="00F75730">
        <w:rPr>
          <w:rFonts w:ascii="Times New Roman" w:eastAsia="Times New Roman,Bold" w:hAnsi="Times New Roman" w:cs="Times New Roman"/>
          <w:b/>
          <w:i/>
          <w:iCs/>
          <w:sz w:val="28"/>
          <w:szCs w:val="28"/>
        </w:rPr>
        <w:t>дс</w:t>
      </w:r>
      <w:r w:rsidRPr="00F75730">
        <w:rPr>
          <w:rFonts w:ascii="Times New Roman" w:eastAsia="Times New Roman,Bold" w:hAnsi="Times New Roman" w:cs="Times New Roman"/>
          <w:b/>
          <w:i/>
          <w:iCs/>
          <w:sz w:val="28"/>
          <w:szCs w:val="28"/>
        </w:rPr>
        <w:t>кого округа</w:t>
      </w:r>
      <w:r w:rsidR="0004480E" w:rsidRPr="00F75730">
        <w:rPr>
          <w:rFonts w:ascii="Times New Roman" w:hAnsi="Times New Roman" w:cs="Times New Roman"/>
          <w:b/>
          <w:i/>
          <w:sz w:val="28"/>
          <w:szCs w:val="28"/>
        </w:rPr>
        <w:t>.</w:t>
      </w:r>
    </w:p>
    <w:p w14:paraId="63D9D55A" w14:textId="3A77A49F" w:rsid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Основным видом топлива для </w:t>
      </w:r>
      <w:r w:rsidR="000C14A7">
        <w:rPr>
          <w:rFonts w:ascii="Times New Roman" w:hAnsi="Times New Roman" w:cs="Times New Roman"/>
          <w:sz w:val="28"/>
          <w:szCs w:val="28"/>
        </w:rPr>
        <w:t>котельной</w:t>
      </w:r>
      <w:r w:rsidRPr="007F23C3">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Pr>
          <w:rFonts w:ascii="Times New Roman" w:hAnsi="Times New Roman" w:cs="Times New Roman"/>
          <w:sz w:val="28"/>
          <w:szCs w:val="28"/>
        </w:rPr>
        <w:t>является</w:t>
      </w:r>
      <w:r w:rsidRPr="007F23C3">
        <w:rPr>
          <w:rFonts w:ascii="Times New Roman" w:hAnsi="Times New Roman" w:cs="Times New Roman"/>
          <w:sz w:val="28"/>
          <w:szCs w:val="28"/>
        </w:rPr>
        <w:t xml:space="preserve"> </w:t>
      </w:r>
      <w:r w:rsidR="00320AC4">
        <w:rPr>
          <w:rFonts w:ascii="Times New Roman" w:hAnsi="Times New Roman" w:cs="Times New Roman"/>
          <w:sz w:val="28"/>
          <w:szCs w:val="28"/>
        </w:rPr>
        <w:t xml:space="preserve">природный </w:t>
      </w:r>
      <w:r w:rsidR="00316BD7">
        <w:rPr>
          <w:rFonts w:ascii="Times New Roman" w:hAnsi="Times New Roman" w:cs="Times New Roman"/>
          <w:sz w:val="28"/>
          <w:szCs w:val="28"/>
        </w:rPr>
        <w:t xml:space="preserve">уголь </w:t>
      </w:r>
      <w:r w:rsidR="003D170B">
        <w:rPr>
          <w:rFonts w:ascii="Times New Roman" w:hAnsi="Times New Roman" w:cs="Times New Roman"/>
          <w:sz w:val="28"/>
          <w:szCs w:val="28"/>
        </w:rPr>
        <w:t>каменный</w:t>
      </w:r>
      <w:r w:rsidRPr="007F23C3">
        <w:rPr>
          <w:rFonts w:ascii="Times New Roman" w:hAnsi="Times New Roman" w:cs="Times New Roman"/>
          <w:sz w:val="28"/>
          <w:szCs w:val="28"/>
        </w:rPr>
        <w:t xml:space="preserve">. </w:t>
      </w:r>
    </w:p>
    <w:p w14:paraId="36DACED7" w14:textId="27A19C9C" w:rsidR="00E36D91" w:rsidRDefault="007F23C3" w:rsidP="00E36D91">
      <w:pPr>
        <w:autoSpaceDE w:val="0"/>
        <w:autoSpaceDN w:val="0"/>
        <w:adjustRightInd w:val="0"/>
        <w:spacing w:after="0" w:line="360" w:lineRule="auto"/>
        <w:ind w:firstLine="567"/>
        <w:jc w:val="both"/>
        <w:rPr>
          <w:rFonts w:ascii="Times New Roman" w:hAnsi="Times New Roman" w:cs="Times New Roman"/>
          <w:sz w:val="28"/>
          <w:szCs w:val="28"/>
        </w:rPr>
        <w:sectPr w:rsidR="00E36D9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F23C3">
        <w:rPr>
          <w:rFonts w:ascii="Times New Roman" w:hAnsi="Times New Roman" w:cs="Times New Roman"/>
          <w:sz w:val="28"/>
          <w:szCs w:val="28"/>
        </w:rPr>
        <w:t>Расчеты максимальных часовых и годовых расходов основного вида топлива приведены в</w:t>
      </w:r>
      <w:r w:rsidR="00DF0015">
        <w:rPr>
          <w:rFonts w:ascii="Times New Roman" w:hAnsi="Times New Roman" w:cs="Times New Roman"/>
          <w:sz w:val="28"/>
          <w:szCs w:val="28"/>
        </w:rPr>
        <w:t xml:space="preserve"> таблице</w:t>
      </w:r>
      <w:r>
        <w:rPr>
          <w:rFonts w:ascii="Times New Roman" w:hAnsi="Times New Roman" w:cs="Times New Roman"/>
          <w:sz w:val="28"/>
          <w:szCs w:val="28"/>
        </w:rPr>
        <w:t xml:space="preserve"> </w:t>
      </w:r>
      <w:r w:rsidR="00B40FC5">
        <w:rPr>
          <w:rFonts w:ascii="Times New Roman" w:hAnsi="Times New Roman" w:cs="Times New Roman"/>
          <w:sz w:val="28"/>
          <w:szCs w:val="28"/>
        </w:rPr>
        <w:t>10.1.1</w:t>
      </w:r>
      <w:r w:rsidR="00BB38B7">
        <w:rPr>
          <w:rFonts w:ascii="Times New Roman" w:hAnsi="Times New Roman" w:cs="Times New Roman"/>
          <w:sz w:val="28"/>
          <w:szCs w:val="28"/>
        </w:rPr>
        <w:t>.</w:t>
      </w:r>
      <w:r w:rsidRPr="007F23C3">
        <w:rPr>
          <w:rFonts w:ascii="Times New Roman" w:hAnsi="Times New Roman" w:cs="Times New Roman"/>
          <w:sz w:val="28"/>
          <w:szCs w:val="28"/>
        </w:rPr>
        <w:t xml:space="preserve"> Местные виды топлива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в качестве основн</w:t>
      </w:r>
      <w:r w:rsidR="004D7C30">
        <w:rPr>
          <w:rFonts w:ascii="Times New Roman" w:hAnsi="Times New Roman" w:cs="Times New Roman"/>
          <w:sz w:val="28"/>
          <w:szCs w:val="28"/>
        </w:rPr>
        <w:t>ого использовать не рентабельно</w:t>
      </w:r>
      <w:r w:rsidR="00E36D91">
        <w:rPr>
          <w:rFonts w:ascii="Times New Roman" w:hAnsi="Times New Roman" w:cs="Times New Roman"/>
          <w:sz w:val="28"/>
          <w:szCs w:val="28"/>
        </w:rPr>
        <w:t xml:space="preserve">. </w:t>
      </w:r>
    </w:p>
    <w:p w14:paraId="033DCC3A" w14:textId="1BFC8F55" w:rsidR="0004480E" w:rsidRPr="00797B85" w:rsidRDefault="00BB38B7" w:rsidP="00E36D91">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8F5C4C">
        <w:rPr>
          <w:rFonts w:ascii="Times New Roman" w:hAnsi="Times New Roman" w:cs="Times New Roman"/>
          <w:b/>
          <w:i/>
          <w:sz w:val="28"/>
          <w:szCs w:val="28"/>
        </w:rPr>
        <w:t>10.1.1</w:t>
      </w:r>
      <w:r w:rsidR="007F23C3" w:rsidRPr="00797B85">
        <w:rPr>
          <w:rFonts w:ascii="Times New Roman" w:hAnsi="Times New Roman" w:cs="Times New Roman"/>
          <w:b/>
          <w:i/>
          <w:sz w:val="28"/>
          <w:szCs w:val="28"/>
        </w:rPr>
        <w:t xml:space="preserve"> – Расчеты максимальных часовых и годовых расходов основного вида топлива </w:t>
      </w:r>
      <w:r w:rsidR="000C14A7">
        <w:rPr>
          <w:rFonts w:ascii="Times New Roman" w:hAnsi="Times New Roman" w:cs="Times New Roman"/>
          <w:b/>
          <w:i/>
          <w:sz w:val="28"/>
          <w:szCs w:val="28"/>
        </w:rPr>
        <w:t>котельной</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268"/>
        <w:gridCol w:w="1276"/>
        <w:gridCol w:w="1616"/>
        <w:gridCol w:w="1616"/>
        <w:gridCol w:w="1616"/>
        <w:gridCol w:w="1616"/>
        <w:gridCol w:w="1616"/>
      </w:tblGrid>
      <w:tr w:rsidR="007F23C3" w:rsidRPr="00CB1323" w14:paraId="008F7E3E" w14:textId="77777777" w:rsidTr="00F71101">
        <w:trPr>
          <w:trHeight w:val="202"/>
        </w:trPr>
        <w:tc>
          <w:tcPr>
            <w:tcW w:w="2977" w:type="dxa"/>
            <w:vMerge w:val="restart"/>
            <w:shd w:val="clear" w:color="auto" w:fill="F7CAAC" w:themeFill="accent2" w:themeFillTint="66"/>
            <w:vAlign w:val="center"/>
          </w:tcPr>
          <w:p w14:paraId="7B764856" w14:textId="77777777" w:rsidR="007F23C3" w:rsidRPr="00CB1323" w:rsidRDefault="007F23C3" w:rsidP="00F71101">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CB1323">
              <w:rPr>
                <w:rFonts w:ascii="Times New Roman" w:eastAsia="Times New Roman,Bold" w:hAnsi="Times New Roman" w:cs="Times New Roman"/>
                <w:b/>
                <w:bCs/>
                <w:i/>
                <w:sz w:val="20"/>
                <w:szCs w:val="20"/>
              </w:rPr>
              <w:t>Источник</w:t>
            </w:r>
          </w:p>
          <w:p w14:paraId="03C1FF4F" w14:textId="77777777" w:rsidR="007F23C3" w:rsidRPr="00CB1323" w:rsidRDefault="007F23C3" w:rsidP="00F71101">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CB1323">
              <w:rPr>
                <w:rFonts w:ascii="Times New Roman" w:eastAsia="Times New Roman,Bold" w:hAnsi="Times New Roman" w:cs="Times New Roman"/>
                <w:b/>
                <w:bCs/>
                <w:i/>
                <w:sz w:val="20"/>
                <w:szCs w:val="20"/>
              </w:rPr>
              <w:t>тепловой энергии</w:t>
            </w:r>
          </w:p>
        </w:tc>
        <w:tc>
          <w:tcPr>
            <w:tcW w:w="2268" w:type="dxa"/>
            <w:vMerge w:val="restart"/>
            <w:shd w:val="clear" w:color="auto" w:fill="F7CAAC" w:themeFill="accent2" w:themeFillTint="66"/>
            <w:vAlign w:val="center"/>
          </w:tcPr>
          <w:p w14:paraId="446C3B1D" w14:textId="77777777" w:rsidR="007F23C3" w:rsidRPr="00CB1323" w:rsidRDefault="007F23C3" w:rsidP="00F71101">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p>
          <w:p w14:paraId="072490F8" w14:textId="77777777" w:rsidR="007F23C3" w:rsidRPr="00CB1323" w:rsidRDefault="007F23C3" w:rsidP="00F71101">
            <w:pPr>
              <w:autoSpaceDE w:val="0"/>
              <w:autoSpaceDN w:val="0"/>
              <w:adjustRightInd w:val="0"/>
              <w:spacing w:after="0" w:line="240" w:lineRule="auto"/>
              <w:contextualSpacing/>
              <w:jc w:val="center"/>
              <w:rPr>
                <w:rFonts w:ascii="Times New Roman" w:eastAsia="Times New Roman,Bold" w:hAnsi="Times New Roman" w:cs="Times New Roman"/>
                <w:b/>
                <w:bCs/>
                <w:i/>
                <w:sz w:val="20"/>
                <w:szCs w:val="20"/>
              </w:rPr>
            </w:pPr>
            <w:r w:rsidRPr="00CB1323">
              <w:rPr>
                <w:rFonts w:ascii="Times New Roman" w:eastAsia="Times New Roman,Bold" w:hAnsi="Times New Roman" w:cs="Times New Roman"/>
                <w:b/>
                <w:bCs/>
                <w:i/>
                <w:sz w:val="20"/>
                <w:szCs w:val="20"/>
              </w:rPr>
              <w:t>Вид расхода топлива</w:t>
            </w:r>
          </w:p>
          <w:p w14:paraId="20DA2DDF" w14:textId="77777777" w:rsidR="007F23C3" w:rsidRPr="00CB1323" w:rsidRDefault="007F23C3" w:rsidP="00F71101">
            <w:pPr>
              <w:spacing w:after="0" w:line="240" w:lineRule="auto"/>
              <w:contextualSpacing/>
              <w:jc w:val="center"/>
              <w:rPr>
                <w:rFonts w:ascii="Times New Roman" w:hAnsi="Times New Roman" w:cs="Times New Roman"/>
                <w:b/>
                <w:i/>
                <w:sz w:val="20"/>
                <w:szCs w:val="20"/>
              </w:rPr>
            </w:pPr>
          </w:p>
        </w:tc>
        <w:tc>
          <w:tcPr>
            <w:tcW w:w="1276" w:type="dxa"/>
            <w:vMerge w:val="restart"/>
            <w:shd w:val="clear" w:color="auto" w:fill="F7CAAC" w:themeFill="accent2" w:themeFillTint="66"/>
            <w:vAlign w:val="center"/>
          </w:tcPr>
          <w:p w14:paraId="47CEC612" w14:textId="77777777" w:rsidR="007F23C3" w:rsidRPr="00CB1323" w:rsidRDefault="007F23C3" w:rsidP="00F71101">
            <w:pPr>
              <w:spacing w:after="0" w:line="240" w:lineRule="auto"/>
              <w:contextualSpacing/>
              <w:jc w:val="center"/>
              <w:rPr>
                <w:rFonts w:ascii="Times New Roman" w:hAnsi="Times New Roman" w:cs="Times New Roman"/>
                <w:b/>
                <w:i/>
                <w:sz w:val="20"/>
                <w:szCs w:val="20"/>
              </w:rPr>
            </w:pPr>
            <w:r w:rsidRPr="00CB1323">
              <w:rPr>
                <w:rFonts w:ascii="Times New Roman" w:eastAsia="Times New Roman,Bold" w:hAnsi="Times New Roman" w:cs="Times New Roman"/>
                <w:b/>
                <w:bCs/>
                <w:i/>
                <w:sz w:val="20"/>
                <w:szCs w:val="20"/>
              </w:rPr>
              <w:t>Период</w:t>
            </w:r>
          </w:p>
        </w:tc>
        <w:tc>
          <w:tcPr>
            <w:tcW w:w="8080" w:type="dxa"/>
            <w:gridSpan w:val="5"/>
            <w:shd w:val="clear" w:color="auto" w:fill="F7CAAC" w:themeFill="accent2" w:themeFillTint="66"/>
            <w:vAlign w:val="center"/>
          </w:tcPr>
          <w:p w14:paraId="62917056" w14:textId="77777777" w:rsidR="007F23C3" w:rsidRPr="00CB1323" w:rsidRDefault="007F23C3" w:rsidP="00F71101">
            <w:pPr>
              <w:spacing w:after="0" w:line="240" w:lineRule="auto"/>
              <w:contextualSpacing/>
              <w:jc w:val="center"/>
              <w:rPr>
                <w:rFonts w:ascii="Times New Roman" w:hAnsi="Times New Roman" w:cs="Times New Roman"/>
                <w:b/>
                <w:i/>
                <w:sz w:val="20"/>
                <w:szCs w:val="20"/>
              </w:rPr>
            </w:pPr>
            <w:r w:rsidRPr="00CB1323">
              <w:rPr>
                <w:rFonts w:ascii="Times New Roman" w:eastAsia="Times New Roman,Bold" w:hAnsi="Times New Roman" w:cs="Times New Roman"/>
                <w:b/>
                <w:bCs/>
                <w:i/>
                <w:sz w:val="20"/>
                <w:szCs w:val="20"/>
              </w:rPr>
              <w:t>Значения расхода топлива по этапам (годам)</w:t>
            </w:r>
          </w:p>
        </w:tc>
      </w:tr>
      <w:tr w:rsidR="00985EF0" w:rsidRPr="00CB1323" w14:paraId="5E524839" w14:textId="77777777" w:rsidTr="00F71101">
        <w:trPr>
          <w:trHeight w:val="264"/>
        </w:trPr>
        <w:tc>
          <w:tcPr>
            <w:tcW w:w="2977" w:type="dxa"/>
            <w:vMerge/>
            <w:shd w:val="clear" w:color="auto" w:fill="F7CAAC" w:themeFill="accent2" w:themeFillTint="66"/>
            <w:vAlign w:val="center"/>
          </w:tcPr>
          <w:p w14:paraId="1BEAD2B0"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p>
        </w:tc>
        <w:tc>
          <w:tcPr>
            <w:tcW w:w="2268" w:type="dxa"/>
            <w:vMerge/>
            <w:shd w:val="clear" w:color="auto" w:fill="F7CAAC" w:themeFill="accent2" w:themeFillTint="66"/>
            <w:vAlign w:val="center"/>
          </w:tcPr>
          <w:p w14:paraId="1AA16C54"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p>
        </w:tc>
        <w:tc>
          <w:tcPr>
            <w:tcW w:w="1276" w:type="dxa"/>
            <w:vMerge/>
            <w:shd w:val="clear" w:color="auto" w:fill="F7CAAC" w:themeFill="accent2" w:themeFillTint="66"/>
            <w:vAlign w:val="center"/>
          </w:tcPr>
          <w:p w14:paraId="3DC58EF2"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p>
        </w:tc>
        <w:tc>
          <w:tcPr>
            <w:tcW w:w="1616" w:type="dxa"/>
            <w:shd w:val="clear" w:color="auto" w:fill="F7CAAC" w:themeFill="accent2" w:themeFillTint="66"/>
            <w:vAlign w:val="center"/>
          </w:tcPr>
          <w:p w14:paraId="5F09B37D" w14:textId="181BD5AF" w:rsidR="00985EF0" w:rsidRPr="00CB1323" w:rsidRDefault="00985EF0" w:rsidP="00985EF0">
            <w:pPr>
              <w:spacing w:after="0" w:line="240" w:lineRule="auto"/>
              <w:contextualSpacing/>
              <w:jc w:val="center"/>
              <w:rPr>
                <w:rFonts w:ascii="Times New Roman" w:hAnsi="Times New Roman" w:cs="Times New Roman"/>
                <w:b/>
                <w:i/>
                <w:sz w:val="20"/>
                <w:szCs w:val="20"/>
              </w:rPr>
            </w:pPr>
            <w:r w:rsidRPr="00CB1323">
              <w:rPr>
                <w:rFonts w:ascii="Times New Roman" w:hAnsi="Times New Roman" w:cs="Times New Roman"/>
                <w:b/>
                <w:i/>
                <w:sz w:val="20"/>
                <w:szCs w:val="20"/>
              </w:rPr>
              <w:t>2023г.</w:t>
            </w:r>
          </w:p>
        </w:tc>
        <w:tc>
          <w:tcPr>
            <w:tcW w:w="1616" w:type="dxa"/>
            <w:shd w:val="clear" w:color="auto" w:fill="F7CAAC" w:themeFill="accent2" w:themeFillTint="66"/>
            <w:vAlign w:val="center"/>
          </w:tcPr>
          <w:p w14:paraId="1237B534" w14:textId="7EE15B9C" w:rsidR="00985EF0" w:rsidRPr="00CB1323" w:rsidRDefault="00985EF0" w:rsidP="00985EF0">
            <w:pPr>
              <w:spacing w:after="0" w:line="240" w:lineRule="auto"/>
              <w:contextualSpacing/>
              <w:jc w:val="center"/>
              <w:rPr>
                <w:rFonts w:ascii="Times New Roman" w:hAnsi="Times New Roman" w:cs="Times New Roman"/>
                <w:b/>
                <w:i/>
                <w:sz w:val="20"/>
                <w:szCs w:val="20"/>
              </w:rPr>
            </w:pPr>
            <w:r w:rsidRPr="00CB1323">
              <w:rPr>
                <w:rFonts w:ascii="Times New Roman" w:hAnsi="Times New Roman" w:cs="Times New Roman"/>
                <w:b/>
                <w:i/>
                <w:sz w:val="20"/>
                <w:szCs w:val="20"/>
              </w:rPr>
              <w:t>2024г.</w:t>
            </w:r>
          </w:p>
        </w:tc>
        <w:tc>
          <w:tcPr>
            <w:tcW w:w="1616" w:type="dxa"/>
            <w:shd w:val="clear" w:color="auto" w:fill="F7CAAC" w:themeFill="accent2" w:themeFillTint="66"/>
            <w:vAlign w:val="center"/>
          </w:tcPr>
          <w:p w14:paraId="7E2F49DA" w14:textId="26846E7D" w:rsidR="00985EF0" w:rsidRPr="00CB1323" w:rsidRDefault="00985EF0" w:rsidP="00985EF0">
            <w:pPr>
              <w:spacing w:after="0" w:line="240" w:lineRule="auto"/>
              <w:contextualSpacing/>
              <w:jc w:val="center"/>
              <w:rPr>
                <w:rFonts w:ascii="Times New Roman" w:hAnsi="Times New Roman" w:cs="Times New Roman"/>
                <w:b/>
                <w:i/>
                <w:sz w:val="20"/>
                <w:szCs w:val="20"/>
              </w:rPr>
            </w:pPr>
            <w:r w:rsidRPr="00CB1323">
              <w:rPr>
                <w:rFonts w:ascii="Times New Roman" w:hAnsi="Times New Roman" w:cs="Times New Roman"/>
                <w:b/>
                <w:i/>
                <w:sz w:val="20"/>
                <w:szCs w:val="20"/>
              </w:rPr>
              <w:t>2025 г.</w:t>
            </w:r>
          </w:p>
        </w:tc>
        <w:tc>
          <w:tcPr>
            <w:tcW w:w="1616" w:type="dxa"/>
            <w:shd w:val="clear" w:color="auto" w:fill="F7CAAC" w:themeFill="accent2" w:themeFillTint="66"/>
            <w:vAlign w:val="center"/>
          </w:tcPr>
          <w:p w14:paraId="773138B6" w14:textId="418F888D" w:rsidR="00985EF0" w:rsidRPr="00CB1323" w:rsidRDefault="00985EF0" w:rsidP="00985EF0">
            <w:pPr>
              <w:spacing w:after="0" w:line="240" w:lineRule="auto"/>
              <w:contextualSpacing/>
              <w:jc w:val="center"/>
              <w:rPr>
                <w:rFonts w:ascii="Times New Roman" w:hAnsi="Times New Roman" w:cs="Times New Roman"/>
                <w:b/>
                <w:i/>
                <w:sz w:val="20"/>
                <w:szCs w:val="20"/>
              </w:rPr>
            </w:pPr>
            <w:r w:rsidRPr="00CB1323">
              <w:rPr>
                <w:rFonts w:ascii="Times New Roman" w:hAnsi="Times New Roman" w:cs="Times New Roman"/>
                <w:b/>
                <w:i/>
                <w:sz w:val="20"/>
                <w:szCs w:val="20"/>
              </w:rPr>
              <w:t>2026 г.</w:t>
            </w:r>
          </w:p>
        </w:tc>
        <w:tc>
          <w:tcPr>
            <w:tcW w:w="1616" w:type="dxa"/>
            <w:shd w:val="clear" w:color="auto" w:fill="F7CAAC" w:themeFill="accent2" w:themeFillTint="66"/>
            <w:vAlign w:val="center"/>
          </w:tcPr>
          <w:p w14:paraId="36599C86" w14:textId="0EE7829A" w:rsidR="00985EF0" w:rsidRPr="00CB1323" w:rsidRDefault="00985EF0" w:rsidP="00985EF0">
            <w:pPr>
              <w:spacing w:after="0" w:line="240" w:lineRule="auto"/>
              <w:contextualSpacing/>
              <w:jc w:val="center"/>
              <w:rPr>
                <w:rFonts w:ascii="Times New Roman" w:hAnsi="Times New Roman" w:cs="Times New Roman"/>
                <w:b/>
                <w:i/>
                <w:sz w:val="20"/>
                <w:szCs w:val="20"/>
              </w:rPr>
            </w:pPr>
            <w:r>
              <w:rPr>
                <w:rFonts w:ascii="Times New Roman" w:hAnsi="Times New Roman" w:cs="Times New Roman"/>
                <w:b/>
                <w:i/>
                <w:sz w:val="20"/>
                <w:szCs w:val="20"/>
              </w:rPr>
              <w:t>2027-2032гг.</w:t>
            </w:r>
          </w:p>
        </w:tc>
      </w:tr>
      <w:tr w:rsidR="00985EF0" w:rsidRPr="00CB1323" w14:paraId="34D8A7C5" w14:textId="77777777" w:rsidTr="00F71101">
        <w:trPr>
          <w:trHeight w:val="60"/>
        </w:trPr>
        <w:tc>
          <w:tcPr>
            <w:tcW w:w="2977" w:type="dxa"/>
            <w:vMerge/>
            <w:shd w:val="clear" w:color="auto" w:fill="F7CAAC" w:themeFill="accent2" w:themeFillTint="66"/>
            <w:vAlign w:val="center"/>
          </w:tcPr>
          <w:p w14:paraId="15A9ACFE"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p>
        </w:tc>
        <w:tc>
          <w:tcPr>
            <w:tcW w:w="2268" w:type="dxa"/>
            <w:vMerge/>
            <w:shd w:val="clear" w:color="auto" w:fill="F7CAAC" w:themeFill="accent2" w:themeFillTint="66"/>
            <w:vAlign w:val="center"/>
          </w:tcPr>
          <w:p w14:paraId="295E5089"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p>
        </w:tc>
        <w:tc>
          <w:tcPr>
            <w:tcW w:w="1276" w:type="dxa"/>
            <w:vMerge/>
            <w:shd w:val="clear" w:color="auto" w:fill="F7CAAC" w:themeFill="accent2" w:themeFillTint="66"/>
            <w:vAlign w:val="center"/>
          </w:tcPr>
          <w:p w14:paraId="22445D74" w14:textId="77777777" w:rsidR="00985EF0" w:rsidRPr="00CB1323" w:rsidRDefault="00985EF0" w:rsidP="00985EF0">
            <w:pPr>
              <w:spacing w:after="0" w:line="240" w:lineRule="auto"/>
              <w:contextualSpacing/>
              <w:jc w:val="center"/>
              <w:rPr>
                <w:rFonts w:ascii="Times New Roman" w:hAnsi="Times New Roman" w:cs="Times New Roman"/>
                <w:b/>
                <w:i/>
                <w:sz w:val="20"/>
                <w:szCs w:val="20"/>
              </w:rPr>
            </w:pPr>
          </w:p>
        </w:tc>
        <w:tc>
          <w:tcPr>
            <w:tcW w:w="8080" w:type="dxa"/>
            <w:gridSpan w:val="5"/>
            <w:shd w:val="clear" w:color="auto" w:fill="F7CAAC" w:themeFill="accent2" w:themeFillTint="66"/>
            <w:vAlign w:val="center"/>
          </w:tcPr>
          <w:p w14:paraId="33C20222" w14:textId="0275F39F" w:rsidR="00985EF0" w:rsidRPr="00A17801" w:rsidRDefault="00985EF0" w:rsidP="00985EF0">
            <w:pPr>
              <w:spacing w:after="0" w:line="240" w:lineRule="auto"/>
              <w:contextualSpacing/>
              <w:jc w:val="center"/>
              <w:rPr>
                <w:rFonts w:ascii="Times New Roman" w:hAnsi="Times New Roman" w:cs="Times New Roman"/>
                <w:b/>
                <w:i/>
                <w:sz w:val="20"/>
                <w:szCs w:val="20"/>
              </w:rPr>
            </w:pPr>
            <w:r w:rsidRPr="00CB1323">
              <w:rPr>
                <w:rFonts w:ascii="Times New Roman" w:eastAsia="Times New Roman,Bold" w:hAnsi="Times New Roman" w:cs="Times New Roman"/>
                <w:b/>
                <w:bCs/>
                <w:i/>
                <w:sz w:val="20"/>
                <w:szCs w:val="20"/>
              </w:rPr>
              <w:t xml:space="preserve">уголь </w:t>
            </w:r>
            <w:r>
              <w:rPr>
                <w:rFonts w:ascii="Times New Roman" w:eastAsia="Times New Roman,Bold" w:hAnsi="Times New Roman" w:cs="Times New Roman"/>
                <w:b/>
                <w:bCs/>
                <w:i/>
                <w:sz w:val="20"/>
                <w:szCs w:val="20"/>
              </w:rPr>
              <w:t>каменный т.</w:t>
            </w:r>
          </w:p>
        </w:tc>
      </w:tr>
      <w:tr w:rsidR="00985EF0" w:rsidRPr="00CB1323" w14:paraId="368B974F" w14:textId="77777777" w:rsidTr="00F71101">
        <w:trPr>
          <w:trHeight w:val="70"/>
        </w:trPr>
        <w:tc>
          <w:tcPr>
            <w:tcW w:w="2977" w:type="dxa"/>
            <w:vMerge w:val="restart"/>
            <w:shd w:val="clear" w:color="auto" w:fill="F7CAAC" w:themeFill="accent2" w:themeFillTint="66"/>
            <w:vAlign w:val="center"/>
          </w:tcPr>
          <w:p w14:paraId="76A90D1A" w14:textId="3D5AA7D6" w:rsidR="00985EF0" w:rsidRPr="00CB1323" w:rsidRDefault="00985EF0" w:rsidP="00985EF0">
            <w:pPr>
              <w:spacing w:after="0" w:line="240" w:lineRule="auto"/>
              <w:contextualSpacing/>
              <w:jc w:val="center"/>
              <w:rPr>
                <w:rFonts w:ascii="Times New Roman" w:hAnsi="Times New Roman" w:cs="Times New Roman"/>
                <w:sz w:val="20"/>
                <w:szCs w:val="20"/>
              </w:rPr>
            </w:pPr>
            <w:r>
              <w:rPr>
                <w:rFonts w:ascii="Times New Roman" w:hAnsi="Times New Roman" w:cs="Times New Roman"/>
                <w:b/>
                <w:i/>
                <w:sz w:val="20"/>
                <w:szCs w:val="20"/>
              </w:rPr>
              <w:t>ВОК</w:t>
            </w:r>
          </w:p>
        </w:tc>
        <w:tc>
          <w:tcPr>
            <w:tcW w:w="2268" w:type="dxa"/>
            <w:vMerge w:val="restart"/>
            <w:vAlign w:val="center"/>
          </w:tcPr>
          <w:p w14:paraId="4E6884CC" w14:textId="77777777" w:rsidR="00985EF0" w:rsidRPr="00CB1323" w:rsidRDefault="00985EF0" w:rsidP="00985EF0">
            <w:pPr>
              <w:autoSpaceDE w:val="0"/>
              <w:autoSpaceDN w:val="0"/>
              <w:adjustRightInd w:val="0"/>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максимальный часовой</w:t>
            </w:r>
          </w:p>
        </w:tc>
        <w:tc>
          <w:tcPr>
            <w:tcW w:w="1276" w:type="dxa"/>
            <w:vAlign w:val="center"/>
          </w:tcPr>
          <w:p w14:paraId="1ABB64BF" w14:textId="77777777" w:rsidR="00985EF0" w:rsidRPr="00CB1323" w:rsidRDefault="00985EF0" w:rsidP="00985EF0">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зимний</w:t>
            </w:r>
          </w:p>
        </w:tc>
        <w:tc>
          <w:tcPr>
            <w:tcW w:w="1616" w:type="dxa"/>
            <w:vAlign w:val="center"/>
          </w:tcPr>
          <w:p w14:paraId="2214B6AD" w14:textId="5ECDC31D" w:rsidR="00985EF0" w:rsidRPr="00CB1323" w:rsidRDefault="00985EF0" w:rsidP="00985E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0,06</w:t>
            </w:r>
          </w:p>
        </w:tc>
        <w:tc>
          <w:tcPr>
            <w:tcW w:w="1616" w:type="dxa"/>
            <w:vAlign w:val="center"/>
          </w:tcPr>
          <w:p w14:paraId="0FB0C2AC" w14:textId="519B0203" w:rsidR="00985EF0" w:rsidRPr="00CB1323" w:rsidRDefault="00985EF0" w:rsidP="00985E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0,06</w:t>
            </w:r>
          </w:p>
        </w:tc>
        <w:tc>
          <w:tcPr>
            <w:tcW w:w="1616" w:type="dxa"/>
            <w:vAlign w:val="center"/>
          </w:tcPr>
          <w:p w14:paraId="0B290054" w14:textId="119B266F" w:rsidR="00985EF0" w:rsidRPr="00CB1323" w:rsidRDefault="00985EF0" w:rsidP="00985E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0,06</w:t>
            </w:r>
          </w:p>
        </w:tc>
        <w:tc>
          <w:tcPr>
            <w:tcW w:w="1616" w:type="dxa"/>
            <w:vAlign w:val="center"/>
          </w:tcPr>
          <w:p w14:paraId="3EFE40B3" w14:textId="490A2525" w:rsidR="00985EF0" w:rsidRPr="00CB1323" w:rsidRDefault="00985EF0" w:rsidP="00985E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0,06</w:t>
            </w:r>
          </w:p>
        </w:tc>
        <w:tc>
          <w:tcPr>
            <w:tcW w:w="1616" w:type="dxa"/>
            <w:vAlign w:val="center"/>
          </w:tcPr>
          <w:p w14:paraId="3B04F6FB" w14:textId="17F3EA8B" w:rsidR="00985EF0" w:rsidRPr="00CB1323" w:rsidRDefault="00985EF0" w:rsidP="00985E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0,06</w:t>
            </w:r>
          </w:p>
        </w:tc>
      </w:tr>
      <w:tr w:rsidR="00985EF0" w:rsidRPr="00CB1323" w14:paraId="39E44832" w14:textId="77777777" w:rsidTr="00F71101">
        <w:trPr>
          <w:trHeight w:val="70"/>
        </w:trPr>
        <w:tc>
          <w:tcPr>
            <w:tcW w:w="2977" w:type="dxa"/>
            <w:vMerge/>
            <w:shd w:val="clear" w:color="auto" w:fill="F7CAAC" w:themeFill="accent2" w:themeFillTint="66"/>
            <w:vAlign w:val="center"/>
          </w:tcPr>
          <w:p w14:paraId="243894C2" w14:textId="77777777" w:rsidR="00985EF0" w:rsidRPr="00CB1323" w:rsidRDefault="00985EF0" w:rsidP="00985EF0">
            <w:pPr>
              <w:spacing w:after="0" w:line="240" w:lineRule="auto"/>
              <w:contextualSpacing/>
              <w:jc w:val="center"/>
              <w:rPr>
                <w:rFonts w:ascii="Times New Roman" w:hAnsi="Times New Roman" w:cs="Times New Roman"/>
                <w:sz w:val="20"/>
                <w:szCs w:val="20"/>
              </w:rPr>
            </w:pPr>
          </w:p>
        </w:tc>
        <w:tc>
          <w:tcPr>
            <w:tcW w:w="2268" w:type="dxa"/>
            <w:vMerge/>
            <w:vAlign w:val="center"/>
          </w:tcPr>
          <w:p w14:paraId="29AF8EE6" w14:textId="77777777" w:rsidR="00985EF0" w:rsidRPr="00CB1323" w:rsidRDefault="00985EF0" w:rsidP="00985EF0">
            <w:pPr>
              <w:spacing w:after="0" w:line="240" w:lineRule="auto"/>
              <w:contextualSpacing/>
              <w:jc w:val="center"/>
              <w:rPr>
                <w:rFonts w:ascii="Times New Roman" w:hAnsi="Times New Roman" w:cs="Times New Roman"/>
                <w:sz w:val="20"/>
                <w:szCs w:val="20"/>
              </w:rPr>
            </w:pPr>
          </w:p>
        </w:tc>
        <w:tc>
          <w:tcPr>
            <w:tcW w:w="1276" w:type="dxa"/>
            <w:vAlign w:val="center"/>
          </w:tcPr>
          <w:p w14:paraId="4F09DEC7" w14:textId="77777777" w:rsidR="00985EF0" w:rsidRPr="00CB1323" w:rsidRDefault="00985EF0" w:rsidP="00985EF0">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летний</w:t>
            </w:r>
          </w:p>
        </w:tc>
        <w:tc>
          <w:tcPr>
            <w:tcW w:w="1616" w:type="dxa"/>
            <w:vAlign w:val="center"/>
          </w:tcPr>
          <w:p w14:paraId="48B44E3C" w14:textId="27706558" w:rsidR="00985EF0" w:rsidRPr="00CB1323" w:rsidRDefault="00985EF0" w:rsidP="00985EF0">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vAlign w:val="center"/>
          </w:tcPr>
          <w:p w14:paraId="482A3AC0" w14:textId="6A3C4177" w:rsidR="00985EF0" w:rsidRPr="00CB1323" w:rsidRDefault="00985EF0" w:rsidP="00985EF0">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vAlign w:val="center"/>
          </w:tcPr>
          <w:p w14:paraId="171CA142" w14:textId="0698496D" w:rsidR="00985EF0" w:rsidRPr="00CB1323" w:rsidRDefault="00985EF0" w:rsidP="00985EF0">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vAlign w:val="center"/>
          </w:tcPr>
          <w:p w14:paraId="40631BB8" w14:textId="1BB3695A" w:rsidR="00985EF0" w:rsidRPr="00CB1323" w:rsidRDefault="00985EF0" w:rsidP="00985EF0">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vAlign w:val="center"/>
          </w:tcPr>
          <w:p w14:paraId="352B4B45" w14:textId="6994DCC8" w:rsidR="00985EF0" w:rsidRPr="00CB1323" w:rsidRDefault="00985EF0" w:rsidP="00985EF0">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r>
      <w:tr w:rsidR="00985EF0" w:rsidRPr="00CB1323" w14:paraId="369CB0CC" w14:textId="77777777" w:rsidTr="00F71101">
        <w:trPr>
          <w:trHeight w:val="70"/>
        </w:trPr>
        <w:tc>
          <w:tcPr>
            <w:tcW w:w="2977" w:type="dxa"/>
            <w:vMerge/>
            <w:shd w:val="clear" w:color="auto" w:fill="F7CAAC" w:themeFill="accent2" w:themeFillTint="66"/>
            <w:vAlign w:val="center"/>
          </w:tcPr>
          <w:p w14:paraId="05B26E53" w14:textId="77777777" w:rsidR="00985EF0" w:rsidRPr="00CB1323" w:rsidRDefault="00985EF0" w:rsidP="00985EF0">
            <w:pPr>
              <w:spacing w:after="0" w:line="240" w:lineRule="auto"/>
              <w:contextualSpacing/>
              <w:jc w:val="center"/>
              <w:rPr>
                <w:rFonts w:ascii="Times New Roman" w:hAnsi="Times New Roman" w:cs="Times New Roman"/>
                <w:sz w:val="20"/>
                <w:szCs w:val="20"/>
              </w:rPr>
            </w:pPr>
          </w:p>
        </w:tc>
        <w:tc>
          <w:tcPr>
            <w:tcW w:w="2268" w:type="dxa"/>
            <w:vMerge w:val="restart"/>
            <w:shd w:val="clear" w:color="auto" w:fill="FBE4D5" w:themeFill="accent2" w:themeFillTint="33"/>
            <w:vAlign w:val="center"/>
          </w:tcPr>
          <w:p w14:paraId="293F168F" w14:textId="7DB0E358" w:rsidR="00985EF0" w:rsidRPr="00CB1323" w:rsidRDefault="00923B0C" w:rsidP="00985EF0">
            <w:pPr>
              <w:spacing w:after="0" w:line="240" w:lineRule="auto"/>
              <w:contextualSpacing/>
              <w:jc w:val="center"/>
              <w:rPr>
                <w:rFonts w:ascii="Times New Roman" w:hAnsi="Times New Roman" w:cs="Times New Roman"/>
                <w:sz w:val="20"/>
                <w:szCs w:val="20"/>
                <w:vertAlign w:val="superscript"/>
              </w:rPr>
            </w:pPr>
            <w:r>
              <w:rPr>
                <w:rFonts w:ascii="Times New Roman" w:hAnsi="Times New Roman" w:cs="Times New Roman"/>
                <w:sz w:val="20"/>
                <w:szCs w:val="20"/>
              </w:rPr>
              <w:t>г</w:t>
            </w:r>
            <w:r w:rsidR="00985EF0">
              <w:rPr>
                <w:rFonts w:ascii="Times New Roman" w:hAnsi="Times New Roman" w:cs="Times New Roman"/>
                <w:sz w:val="20"/>
                <w:szCs w:val="20"/>
              </w:rPr>
              <w:t>одовой т.</w:t>
            </w:r>
          </w:p>
        </w:tc>
        <w:tc>
          <w:tcPr>
            <w:tcW w:w="1276" w:type="dxa"/>
            <w:shd w:val="clear" w:color="auto" w:fill="FBE4D5" w:themeFill="accent2" w:themeFillTint="33"/>
            <w:vAlign w:val="center"/>
          </w:tcPr>
          <w:p w14:paraId="74512C76" w14:textId="77777777" w:rsidR="00985EF0" w:rsidRPr="00CB1323" w:rsidRDefault="00985EF0" w:rsidP="00985EF0">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зимний</w:t>
            </w:r>
          </w:p>
        </w:tc>
        <w:tc>
          <w:tcPr>
            <w:tcW w:w="1616" w:type="dxa"/>
            <w:shd w:val="clear" w:color="auto" w:fill="FBE4D5" w:themeFill="accent2" w:themeFillTint="33"/>
            <w:vAlign w:val="center"/>
          </w:tcPr>
          <w:p w14:paraId="692393C4" w14:textId="6C9B3C96" w:rsidR="00985EF0" w:rsidRPr="00CB1323" w:rsidRDefault="00985EF0" w:rsidP="00985E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242</w:t>
            </w:r>
          </w:p>
        </w:tc>
        <w:tc>
          <w:tcPr>
            <w:tcW w:w="1616" w:type="dxa"/>
            <w:shd w:val="clear" w:color="auto" w:fill="FBE4D5" w:themeFill="accent2" w:themeFillTint="33"/>
            <w:vAlign w:val="center"/>
          </w:tcPr>
          <w:p w14:paraId="14E8AB6F" w14:textId="6C074BD5" w:rsidR="00985EF0" w:rsidRPr="00CB1323" w:rsidRDefault="00985EF0" w:rsidP="00985E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242</w:t>
            </w:r>
          </w:p>
        </w:tc>
        <w:tc>
          <w:tcPr>
            <w:tcW w:w="1616" w:type="dxa"/>
            <w:shd w:val="clear" w:color="auto" w:fill="FBE4D5" w:themeFill="accent2" w:themeFillTint="33"/>
            <w:vAlign w:val="center"/>
          </w:tcPr>
          <w:p w14:paraId="3D058403" w14:textId="559F09A0" w:rsidR="00985EF0" w:rsidRPr="00CB1323" w:rsidRDefault="00985EF0" w:rsidP="00985E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242</w:t>
            </w:r>
          </w:p>
        </w:tc>
        <w:tc>
          <w:tcPr>
            <w:tcW w:w="1616" w:type="dxa"/>
            <w:shd w:val="clear" w:color="auto" w:fill="FBE4D5" w:themeFill="accent2" w:themeFillTint="33"/>
            <w:vAlign w:val="center"/>
          </w:tcPr>
          <w:p w14:paraId="17A633E5" w14:textId="616712AC" w:rsidR="00985EF0" w:rsidRPr="00CB1323" w:rsidRDefault="00985EF0" w:rsidP="00985E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242</w:t>
            </w:r>
          </w:p>
        </w:tc>
        <w:tc>
          <w:tcPr>
            <w:tcW w:w="1616" w:type="dxa"/>
            <w:shd w:val="clear" w:color="auto" w:fill="FBE4D5" w:themeFill="accent2" w:themeFillTint="33"/>
            <w:vAlign w:val="center"/>
          </w:tcPr>
          <w:p w14:paraId="5E2192A2" w14:textId="476B85AF" w:rsidR="00985EF0" w:rsidRPr="00CB1323" w:rsidRDefault="00985EF0" w:rsidP="00985EF0">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242</w:t>
            </w:r>
          </w:p>
        </w:tc>
      </w:tr>
      <w:tr w:rsidR="00985EF0" w:rsidRPr="00CB1323" w14:paraId="21BBB3CF" w14:textId="77777777" w:rsidTr="00F71101">
        <w:trPr>
          <w:trHeight w:val="56"/>
        </w:trPr>
        <w:tc>
          <w:tcPr>
            <w:tcW w:w="2977" w:type="dxa"/>
            <w:vMerge/>
            <w:shd w:val="clear" w:color="auto" w:fill="F7CAAC" w:themeFill="accent2" w:themeFillTint="66"/>
            <w:vAlign w:val="center"/>
          </w:tcPr>
          <w:p w14:paraId="34375F9F" w14:textId="77777777" w:rsidR="00985EF0" w:rsidRPr="00CB1323" w:rsidRDefault="00985EF0" w:rsidP="00985EF0">
            <w:pPr>
              <w:spacing w:after="0" w:line="240" w:lineRule="auto"/>
              <w:contextualSpacing/>
              <w:jc w:val="center"/>
              <w:rPr>
                <w:rFonts w:ascii="Times New Roman" w:hAnsi="Times New Roman" w:cs="Times New Roman"/>
                <w:sz w:val="20"/>
                <w:szCs w:val="20"/>
              </w:rPr>
            </w:pPr>
          </w:p>
        </w:tc>
        <w:tc>
          <w:tcPr>
            <w:tcW w:w="2268" w:type="dxa"/>
            <w:vMerge/>
            <w:shd w:val="clear" w:color="auto" w:fill="FBE4D5" w:themeFill="accent2" w:themeFillTint="33"/>
            <w:vAlign w:val="center"/>
          </w:tcPr>
          <w:p w14:paraId="4B5C249D" w14:textId="77777777" w:rsidR="00985EF0" w:rsidRPr="00CB1323" w:rsidRDefault="00985EF0" w:rsidP="00985EF0">
            <w:pPr>
              <w:spacing w:after="0" w:line="240" w:lineRule="auto"/>
              <w:contextualSpacing/>
              <w:jc w:val="center"/>
              <w:rPr>
                <w:rFonts w:ascii="Times New Roman" w:hAnsi="Times New Roman" w:cs="Times New Roman"/>
                <w:sz w:val="20"/>
                <w:szCs w:val="20"/>
              </w:rPr>
            </w:pPr>
          </w:p>
        </w:tc>
        <w:tc>
          <w:tcPr>
            <w:tcW w:w="1276" w:type="dxa"/>
            <w:shd w:val="clear" w:color="auto" w:fill="FBE4D5" w:themeFill="accent2" w:themeFillTint="33"/>
            <w:vAlign w:val="center"/>
          </w:tcPr>
          <w:p w14:paraId="28F56A50" w14:textId="77777777" w:rsidR="00985EF0" w:rsidRPr="00CB1323" w:rsidRDefault="00985EF0" w:rsidP="00985EF0">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летний</w:t>
            </w:r>
          </w:p>
        </w:tc>
        <w:tc>
          <w:tcPr>
            <w:tcW w:w="1616" w:type="dxa"/>
            <w:shd w:val="clear" w:color="auto" w:fill="FBE4D5" w:themeFill="accent2" w:themeFillTint="33"/>
            <w:vAlign w:val="center"/>
          </w:tcPr>
          <w:p w14:paraId="69FC3948" w14:textId="26155A9C" w:rsidR="00985EF0" w:rsidRPr="00CB1323" w:rsidRDefault="00985EF0" w:rsidP="00985EF0">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shd w:val="clear" w:color="auto" w:fill="FBE4D5" w:themeFill="accent2" w:themeFillTint="33"/>
            <w:vAlign w:val="center"/>
          </w:tcPr>
          <w:p w14:paraId="0C2E5E2B" w14:textId="4B75AA39" w:rsidR="00985EF0" w:rsidRPr="00CB1323" w:rsidRDefault="00985EF0" w:rsidP="00985EF0">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shd w:val="clear" w:color="auto" w:fill="FBE4D5" w:themeFill="accent2" w:themeFillTint="33"/>
            <w:vAlign w:val="center"/>
          </w:tcPr>
          <w:p w14:paraId="69DF5762" w14:textId="4C52EBC7" w:rsidR="00985EF0" w:rsidRPr="00CB1323" w:rsidRDefault="00985EF0" w:rsidP="00985EF0">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shd w:val="clear" w:color="auto" w:fill="FBE4D5" w:themeFill="accent2" w:themeFillTint="33"/>
            <w:vAlign w:val="center"/>
          </w:tcPr>
          <w:p w14:paraId="38283A8C" w14:textId="37D2D8E4" w:rsidR="00985EF0" w:rsidRPr="00CB1323" w:rsidRDefault="00985EF0" w:rsidP="00985EF0">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c>
          <w:tcPr>
            <w:tcW w:w="1616" w:type="dxa"/>
            <w:shd w:val="clear" w:color="auto" w:fill="FBE4D5" w:themeFill="accent2" w:themeFillTint="33"/>
            <w:vAlign w:val="center"/>
          </w:tcPr>
          <w:p w14:paraId="7A5ACE91" w14:textId="76667509" w:rsidR="00985EF0" w:rsidRPr="00CB1323" w:rsidRDefault="00985EF0" w:rsidP="00985EF0">
            <w:pPr>
              <w:spacing w:after="0" w:line="240" w:lineRule="auto"/>
              <w:contextualSpacing/>
              <w:jc w:val="center"/>
              <w:rPr>
                <w:rFonts w:ascii="Times New Roman" w:hAnsi="Times New Roman" w:cs="Times New Roman"/>
                <w:sz w:val="20"/>
                <w:szCs w:val="20"/>
              </w:rPr>
            </w:pPr>
            <w:r w:rsidRPr="00CB1323">
              <w:rPr>
                <w:rFonts w:ascii="Times New Roman" w:hAnsi="Times New Roman" w:cs="Times New Roman"/>
                <w:sz w:val="20"/>
                <w:szCs w:val="20"/>
              </w:rPr>
              <w:t>-</w:t>
            </w:r>
          </w:p>
        </w:tc>
      </w:tr>
    </w:tbl>
    <w:p w14:paraId="472A867F" w14:textId="77777777" w:rsidR="004819A7" w:rsidRDefault="004819A7" w:rsidP="007C695F">
      <w:pPr>
        <w:autoSpaceDE w:val="0"/>
        <w:autoSpaceDN w:val="0"/>
        <w:adjustRightInd w:val="0"/>
        <w:spacing w:before="240" w:after="0" w:line="360" w:lineRule="auto"/>
        <w:jc w:val="center"/>
        <w:rPr>
          <w:rFonts w:ascii="Times New Roman" w:hAnsi="Times New Roman" w:cs="Times New Roman"/>
          <w:b/>
          <w:i/>
          <w:iCs/>
          <w:sz w:val="28"/>
          <w:szCs w:val="28"/>
        </w:rPr>
        <w:sectPr w:rsidR="004819A7" w:rsidSect="0036591E">
          <w:headerReference w:type="default" r:id="rId48"/>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5769F90" w14:textId="77777777" w:rsidR="007F23C3" w:rsidRPr="007C695F" w:rsidRDefault="007F23C3" w:rsidP="00F71101">
      <w:pPr>
        <w:autoSpaceDE w:val="0"/>
        <w:autoSpaceDN w:val="0"/>
        <w:adjustRightInd w:val="0"/>
        <w:spacing w:line="240" w:lineRule="auto"/>
        <w:jc w:val="center"/>
        <w:rPr>
          <w:rFonts w:ascii="Times New Roman" w:hAnsi="Times New Roman" w:cs="Times New Roman"/>
          <w:b/>
          <w:i/>
          <w:iCs/>
          <w:sz w:val="28"/>
          <w:szCs w:val="28"/>
        </w:rPr>
      </w:pPr>
      <w:r w:rsidRPr="00440A20">
        <w:rPr>
          <w:rFonts w:ascii="Times New Roman" w:hAnsi="Times New Roman" w:cs="Times New Roman"/>
          <w:b/>
          <w:i/>
          <w:iCs/>
          <w:sz w:val="28"/>
          <w:szCs w:val="28"/>
        </w:rPr>
        <w:lastRenderedPageBreak/>
        <w:t>10.2 Расчеты по каждому источнику тепловой энергии нормативных запасов аварийных видов топлива</w:t>
      </w:r>
    </w:p>
    <w:p w14:paraId="4096E181" w14:textId="07C78983" w:rsidR="005C22F6" w:rsidRDefault="005C22F6" w:rsidP="005C22F6">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sidR="000601AE">
        <w:rPr>
          <w:rFonts w:ascii="Times New Roman" w:hAnsi="Times New Roman" w:cs="Times New Roman"/>
          <w:sz w:val="28"/>
          <w:szCs w:val="28"/>
        </w:rPr>
        <w:t>Колмаковском</w:t>
      </w:r>
      <w:proofErr w:type="spellEnd"/>
      <w:r w:rsidR="00734F9A">
        <w:rPr>
          <w:rFonts w:ascii="Times New Roman" w:hAnsi="Times New Roman" w:cs="Times New Roman"/>
          <w:sz w:val="28"/>
          <w:szCs w:val="28"/>
        </w:rPr>
        <w:t xml:space="preserve"> сельсовете</w:t>
      </w:r>
      <w:r w:rsidR="00097173">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Pr>
          <w:rFonts w:ascii="Times New Roman" w:hAnsi="Times New Roman" w:cs="Times New Roman"/>
          <w:sz w:val="28"/>
          <w:szCs w:val="28"/>
        </w:rPr>
        <w:t xml:space="preserve"> аварийное топливо отсутствует.</w:t>
      </w:r>
    </w:p>
    <w:p w14:paraId="4EF3336C" w14:textId="46DA525F" w:rsidR="007F23C3" w:rsidRPr="007C695F" w:rsidRDefault="007F23C3" w:rsidP="00245BC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630885BB" w14:textId="30B02B22" w:rsidR="007F23C3" w:rsidRPr="007F23C3" w:rsidRDefault="00707F6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0C14A7">
        <w:rPr>
          <w:rFonts w:ascii="Times New Roman" w:hAnsi="Times New Roman" w:cs="Times New Roman"/>
          <w:sz w:val="28"/>
          <w:szCs w:val="28"/>
        </w:rPr>
        <w:t>котельной</w:t>
      </w:r>
      <w:r w:rsidR="007F23C3" w:rsidRPr="007F23C3">
        <w:rPr>
          <w:rFonts w:ascii="Times New Roman" w:hAnsi="Times New Roman" w:cs="Times New Roman"/>
          <w:sz w:val="28"/>
          <w:szCs w:val="28"/>
        </w:rPr>
        <w:t xml:space="preserve">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7F23C3" w:rsidRPr="007F23C3">
        <w:rPr>
          <w:rFonts w:ascii="Times New Roman" w:hAnsi="Times New Roman" w:cs="Times New Roman"/>
          <w:sz w:val="28"/>
          <w:szCs w:val="28"/>
        </w:rPr>
        <w:t xml:space="preserve">является </w:t>
      </w:r>
      <w:r w:rsidR="00320AC4">
        <w:rPr>
          <w:rFonts w:ascii="Times New Roman" w:hAnsi="Times New Roman" w:cs="Times New Roman"/>
          <w:sz w:val="28"/>
          <w:szCs w:val="28"/>
        </w:rPr>
        <w:t xml:space="preserve">природный </w:t>
      </w:r>
      <w:r w:rsidR="00316BD7">
        <w:rPr>
          <w:rFonts w:ascii="Times New Roman" w:hAnsi="Times New Roman" w:cs="Times New Roman"/>
          <w:sz w:val="28"/>
          <w:szCs w:val="28"/>
        </w:rPr>
        <w:t xml:space="preserve">уголь </w:t>
      </w:r>
      <w:r w:rsidR="003D170B">
        <w:rPr>
          <w:rFonts w:ascii="Times New Roman" w:hAnsi="Times New Roman" w:cs="Times New Roman"/>
          <w:sz w:val="28"/>
          <w:szCs w:val="28"/>
        </w:rPr>
        <w:t>каменный</w:t>
      </w:r>
      <w:r w:rsidR="007F23C3" w:rsidRPr="007F23C3">
        <w:rPr>
          <w:rFonts w:ascii="Times New Roman" w:hAnsi="Times New Roman" w:cs="Times New Roman"/>
          <w:sz w:val="28"/>
          <w:szCs w:val="28"/>
        </w:rPr>
        <w:t>.</w:t>
      </w:r>
    </w:p>
    <w:p w14:paraId="58FF4C6C" w14:textId="67A82CA6"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Резервное топливо для </w:t>
      </w:r>
      <w:r w:rsidR="000C14A7">
        <w:rPr>
          <w:rFonts w:ascii="Times New Roman" w:hAnsi="Times New Roman" w:cs="Times New Roman"/>
          <w:sz w:val="28"/>
          <w:szCs w:val="28"/>
        </w:rPr>
        <w:t>котельной</w:t>
      </w:r>
      <w:r w:rsidRPr="007F23C3">
        <w:rPr>
          <w:rFonts w:ascii="Times New Roman" w:hAnsi="Times New Roman" w:cs="Times New Roman"/>
          <w:sz w:val="28"/>
          <w:szCs w:val="28"/>
        </w:rPr>
        <w:t xml:space="preserve"> </w:t>
      </w:r>
      <w:r w:rsidR="00320AC4">
        <w:rPr>
          <w:rFonts w:ascii="Times New Roman" w:hAnsi="Times New Roman" w:cs="Times New Roman"/>
          <w:sz w:val="28"/>
          <w:szCs w:val="28"/>
        </w:rPr>
        <w:t>отсутствует</w:t>
      </w:r>
      <w:r w:rsidRPr="007F23C3">
        <w:rPr>
          <w:rFonts w:ascii="Times New Roman" w:hAnsi="Times New Roman" w:cs="Times New Roman"/>
          <w:sz w:val="28"/>
          <w:szCs w:val="28"/>
        </w:rPr>
        <w:t>.</w:t>
      </w:r>
    </w:p>
    <w:p w14:paraId="55239DE1" w14:textId="77777777"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Индивидуальные источники тепловой энергии в частных</w:t>
      </w:r>
      <w:r w:rsidR="001D3B16">
        <w:rPr>
          <w:rFonts w:ascii="Times New Roman" w:hAnsi="Times New Roman" w:cs="Times New Roman"/>
          <w:sz w:val="28"/>
          <w:szCs w:val="28"/>
        </w:rPr>
        <w:t xml:space="preserve"> жилых домах в качестве топлива </w:t>
      </w:r>
      <w:r w:rsidRPr="007F23C3">
        <w:rPr>
          <w:rFonts w:ascii="Times New Roman" w:hAnsi="Times New Roman" w:cs="Times New Roman"/>
          <w:sz w:val="28"/>
          <w:szCs w:val="28"/>
        </w:rPr>
        <w:t>используют уголь и дрова.</w:t>
      </w:r>
    </w:p>
    <w:p w14:paraId="526CA7FD" w14:textId="67D0F21A"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Местным видом топлива в </w:t>
      </w:r>
      <w:proofErr w:type="spellStart"/>
      <w:r w:rsidR="000601AE">
        <w:rPr>
          <w:rFonts w:ascii="Times New Roman" w:hAnsi="Times New Roman" w:cs="Times New Roman"/>
          <w:sz w:val="28"/>
          <w:szCs w:val="28"/>
        </w:rPr>
        <w:t>Колмаковском</w:t>
      </w:r>
      <w:proofErr w:type="spellEnd"/>
      <w:r w:rsidR="00734F9A">
        <w:rPr>
          <w:rFonts w:ascii="Times New Roman" w:hAnsi="Times New Roman" w:cs="Times New Roman"/>
          <w:sz w:val="28"/>
          <w:szCs w:val="28"/>
        </w:rPr>
        <w:t xml:space="preserve"> сельсовете</w:t>
      </w:r>
      <w:r w:rsidR="00097173">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001D3B16">
        <w:rPr>
          <w:rFonts w:ascii="Times New Roman" w:hAnsi="Times New Roman" w:cs="Times New Roman"/>
          <w:sz w:val="28"/>
          <w:szCs w:val="28"/>
        </w:rPr>
        <w:t>являются дрова. Существую</w:t>
      </w:r>
      <w:r w:rsidRPr="007F23C3">
        <w:rPr>
          <w:rFonts w:ascii="Times New Roman" w:hAnsi="Times New Roman" w:cs="Times New Roman"/>
          <w:sz w:val="28"/>
          <w:szCs w:val="28"/>
        </w:rPr>
        <w:t xml:space="preserve">щие источники тепловой энергии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не используют местные виды</w:t>
      </w:r>
      <w:r w:rsidR="001D3B16">
        <w:rPr>
          <w:rFonts w:ascii="Times New Roman" w:hAnsi="Times New Roman" w:cs="Times New Roman"/>
          <w:sz w:val="28"/>
          <w:szCs w:val="28"/>
        </w:rPr>
        <w:t xml:space="preserve"> </w:t>
      </w:r>
      <w:r w:rsidRPr="007F23C3">
        <w:rPr>
          <w:rFonts w:ascii="Times New Roman" w:hAnsi="Times New Roman" w:cs="Times New Roman"/>
          <w:sz w:val="28"/>
          <w:szCs w:val="28"/>
        </w:rPr>
        <w:t>топлива в качестве основного в связи с низким КПД и высокой себестоимостью.</w:t>
      </w:r>
    </w:p>
    <w:p w14:paraId="2D757A4A" w14:textId="77777777" w:rsidR="0004480E" w:rsidRPr="00FB0085" w:rsidRDefault="007F23C3" w:rsidP="00097173">
      <w:pPr>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r w:rsidR="0004480E" w:rsidRPr="00FB0085">
        <w:rPr>
          <w:rFonts w:ascii="Times New Roman" w:hAnsi="Times New Roman" w:cs="Times New Roman"/>
          <w:sz w:val="28"/>
          <w:szCs w:val="28"/>
        </w:rPr>
        <w:t xml:space="preserve"> </w:t>
      </w:r>
    </w:p>
    <w:p w14:paraId="06571A48" w14:textId="27635D5C" w:rsidR="000B6B4C" w:rsidRPr="000B6B4C" w:rsidRDefault="000B6B4C" w:rsidP="000B6B4C">
      <w:pPr>
        <w:ind w:firstLine="708"/>
        <w:jc w:val="center"/>
        <w:rPr>
          <w:rFonts w:ascii="Times New Roman" w:hAnsi="Times New Roman" w:cs="Times New Roman"/>
          <w:b/>
          <w:i/>
          <w:sz w:val="28"/>
        </w:rPr>
      </w:pPr>
      <w:r w:rsidRPr="000B6B4C">
        <w:rPr>
          <w:rFonts w:ascii="Times New Roman" w:hAnsi="Times New Roman" w:cs="Times New Roman"/>
          <w:b/>
          <w:i/>
          <w:sz w:val="28"/>
        </w:rPr>
        <w:t xml:space="preserve">10.4 Виды топлива (в случае, если топливом является уголь, - вид ископаемого угля в соответствии Межгосударственным стандартом ГОСТ 25543 – 2013 </w:t>
      </w:r>
      <w:r w:rsidR="00712694">
        <w:rPr>
          <w:rFonts w:ascii="Times New Roman" w:hAnsi="Times New Roman" w:cs="Times New Roman"/>
          <w:b/>
          <w:i/>
          <w:sz w:val="28"/>
        </w:rPr>
        <w:t>«</w:t>
      </w:r>
      <w:r w:rsidRPr="000B6B4C">
        <w:rPr>
          <w:rFonts w:ascii="Times New Roman" w:hAnsi="Times New Roman" w:cs="Times New Roman"/>
          <w:b/>
          <w:i/>
          <w:sz w:val="28"/>
        </w:rPr>
        <w:t>Угли бурые, каменные и антрациты. Классификация по генетическим и технологическим параметрам</w:t>
      </w:r>
      <w:r w:rsidR="00712694">
        <w:rPr>
          <w:rFonts w:ascii="Times New Roman" w:hAnsi="Times New Roman" w:cs="Times New Roman"/>
          <w:b/>
          <w:i/>
          <w:sz w:val="28"/>
        </w:rPr>
        <w:t>»</w:t>
      </w:r>
      <w:r w:rsidRPr="000B6B4C">
        <w:rPr>
          <w:rFonts w:ascii="Times New Roman" w:hAnsi="Times New Roman" w:cs="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14:paraId="5698025D" w14:textId="73184ECB" w:rsidR="000B6B4C" w:rsidRPr="000B6B4C" w:rsidRDefault="000B6B4C" w:rsidP="00F71101">
      <w:pPr>
        <w:spacing w:before="240" w:after="0" w:line="360" w:lineRule="auto"/>
        <w:ind w:firstLine="709"/>
        <w:jc w:val="both"/>
        <w:rPr>
          <w:rFonts w:ascii="Times New Roman" w:hAnsi="Times New Roman" w:cs="Times New Roman"/>
          <w:sz w:val="28"/>
        </w:rPr>
      </w:pPr>
      <w:r w:rsidRPr="000B6B4C">
        <w:rPr>
          <w:rFonts w:ascii="Times New Roman" w:hAnsi="Times New Roman" w:cs="Times New Roman"/>
          <w:sz w:val="28"/>
        </w:rPr>
        <w:t xml:space="preserve">В </w:t>
      </w:r>
      <w:proofErr w:type="spellStart"/>
      <w:r w:rsidR="000601AE">
        <w:rPr>
          <w:rFonts w:ascii="Times New Roman" w:hAnsi="Times New Roman" w:cs="Times New Roman"/>
          <w:sz w:val="28"/>
        </w:rPr>
        <w:t>Колмаковском</w:t>
      </w:r>
      <w:proofErr w:type="spellEnd"/>
      <w:r w:rsidR="00734F9A">
        <w:rPr>
          <w:rFonts w:ascii="Times New Roman" w:hAnsi="Times New Roman" w:cs="Times New Roman"/>
          <w:sz w:val="28"/>
        </w:rPr>
        <w:t xml:space="preserve"> сельсовете</w:t>
      </w:r>
      <w:r w:rsidR="00097173">
        <w:rPr>
          <w:rFonts w:ascii="Times New Roman" w:hAnsi="Times New Roman" w:cs="Times New Roman"/>
          <w:sz w:val="28"/>
        </w:rPr>
        <w:t xml:space="preserve"> </w:t>
      </w:r>
      <w:r w:rsidR="00070814">
        <w:rPr>
          <w:rFonts w:ascii="Times New Roman" w:hAnsi="Times New Roman" w:cs="Times New Roman"/>
          <w:sz w:val="28"/>
        </w:rPr>
        <w:t>Убинского</w:t>
      </w:r>
      <w:r w:rsidR="00734F9A">
        <w:rPr>
          <w:rFonts w:ascii="Times New Roman" w:hAnsi="Times New Roman" w:cs="Times New Roman"/>
          <w:sz w:val="28"/>
        </w:rPr>
        <w:t xml:space="preserve"> района</w:t>
      </w:r>
      <w:r w:rsidR="00E73C02">
        <w:rPr>
          <w:rFonts w:ascii="Times New Roman" w:hAnsi="Times New Roman" w:cs="Times New Roman"/>
          <w:sz w:val="28"/>
        </w:rPr>
        <w:t xml:space="preserve"> источник ТС, работает</w:t>
      </w:r>
      <w:r w:rsidRPr="000B6B4C">
        <w:rPr>
          <w:rFonts w:ascii="Times New Roman" w:hAnsi="Times New Roman" w:cs="Times New Roman"/>
          <w:sz w:val="28"/>
        </w:rPr>
        <w:t xml:space="preserve"> на </w:t>
      </w:r>
      <w:r w:rsidR="003D170B">
        <w:rPr>
          <w:rFonts w:ascii="Times New Roman" w:hAnsi="Times New Roman" w:cs="Times New Roman"/>
          <w:sz w:val="28"/>
        </w:rPr>
        <w:t>каменном</w:t>
      </w:r>
      <w:r w:rsidR="00E73C02">
        <w:rPr>
          <w:rFonts w:ascii="Times New Roman" w:hAnsi="Times New Roman" w:cs="Times New Roman"/>
          <w:sz w:val="28"/>
        </w:rPr>
        <w:t xml:space="preserve"> </w:t>
      </w:r>
      <w:r w:rsidRPr="000B6B4C">
        <w:rPr>
          <w:rFonts w:ascii="Times New Roman" w:hAnsi="Times New Roman" w:cs="Times New Roman"/>
          <w:sz w:val="28"/>
        </w:rPr>
        <w:t>угле</w:t>
      </w:r>
      <w:r w:rsidR="00C64B8B">
        <w:rPr>
          <w:rFonts w:ascii="Times New Roman" w:hAnsi="Times New Roman" w:cs="Times New Roman"/>
          <w:sz w:val="28"/>
        </w:rPr>
        <w:t>. Показатели данного топлива приведены в таблице ниже</w:t>
      </w:r>
      <w:r w:rsidRPr="000B6B4C">
        <w:rPr>
          <w:rFonts w:ascii="Times New Roman" w:hAnsi="Times New Roman" w:cs="Times New Roman"/>
          <w:sz w:val="28"/>
        </w:rPr>
        <w:t>.</w:t>
      </w:r>
    </w:p>
    <w:p w14:paraId="37E2EAD5" w14:textId="77777777" w:rsidR="005D1AC6" w:rsidRDefault="005D1AC6" w:rsidP="00F71101">
      <w:pPr>
        <w:spacing w:after="0" w:line="240" w:lineRule="auto"/>
        <w:jc w:val="right"/>
        <w:rPr>
          <w:rFonts w:ascii="Times New Roman" w:hAnsi="Times New Roman" w:cs="Times New Roman"/>
          <w:b/>
          <w:i/>
          <w:sz w:val="28"/>
        </w:rPr>
      </w:pPr>
      <w:r>
        <w:rPr>
          <w:rFonts w:ascii="Times New Roman" w:hAnsi="Times New Roman" w:cs="Times New Roman"/>
          <w:b/>
          <w:i/>
          <w:sz w:val="28"/>
        </w:rPr>
        <w:t>Таблица 10.4.1</w:t>
      </w:r>
    </w:p>
    <w:tbl>
      <w:tblPr>
        <w:tblStyle w:val="13"/>
        <w:tblW w:w="9631" w:type="dxa"/>
        <w:jc w:val="center"/>
        <w:tblLook w:val="04A0" w:firstRow="1" w:lastRow="0" w:firstColumn="1" w:lastColumn="0" w:noHBand="0" w:noVBand="1"/>
      </w:tblPr>
      <w:tblGrid>
        <w:gridCol w:w="2689"/>
        <w:gridCol w:w="2268"/>
        <w:gridCol w:w="2268"/>
        <w:gridCol w:w="2406"/>
      </w:tblGrid>
      <w:tr w:rsidR="00244362" w:rsidRPr="00244362" w14:paraId="29D08B21" w14:textId="77777777" w:rsidTr="00F71101">
        <w:trPr>
          <w:trHeight w:val="284"/>
          <w:jc w:val="center"/>
        </w:trPr>
        <w:tc>
          <w:tcPr>
            <w:tcW w:w="2689" w:type="dxa"/>
            <w:shd w:val="clear" w:color="auto" w:fill="F7CAAC" w:themeFill="accent2" w:themeFillTint="66"/>
            <w:vAlign w:val="center"/>
            <w:hideMark/>
          </w:tcPr>
          <w:p w14:paraId="1757BCCE" w14:textId="77777777" w:rsidR="005D1AC6" w:rsidRPr="005D1AC6" w:rsidRDefault="005D1AC6" w:rsidP="00F71101">
            <w:pPr>
              <w:contextualSpacing/>
              <w:jc w:val="center"/>
              <w:rPr>
                <w:i/>
                <w:color w:val="000000" w:themeColor="text1"/>
              </w:rPr>
            </w:pPr>
            <w:r w:rsidRPr="00244362">
              <w:rPr>
                <w:b/>
                <w:bCs/>
                <w:i/>
                <w:color w:val="000000" w:themeColor="text1"/>
              </w:rPr>
              <w:t>Показатели</w:t>
            </w:r>
          </w:p>
        </w:tc>
        <w:tc>
          <w:tcPr>
            <w:tcW w:w="2268" w:type="dxa"/>
            <w:shd w:val="clear" w:color="auto" w:fill="F7CAAC" w:themeFill="accent2" w:themeFillTint="66"/>
            <w:vAlign w:val="center"/>
            <w:hideMark/>
          </w:tcPr>
          <w:p w14:paraId="1BF2F2FF" w14:textId="77777777" w:rsidR="005D1AC6" w:rsidRPr="005D1AC6" w:rsidRDefault="005D1AC6" w:rsidP="00F71101">
            <w:pPr>
              <w:contextualSpacing/>
              <w:jc w:val="center"/>
              <w:rPr>
                <w:i/>
                <w:color w:val="000000" w:themeColor="text1"/>
              </w:rPr>
            </w:pPr>
            <w:r w:rsidRPr="00244362">
              <w:rPr>
                <w:b/>
                <w:bCs/>
                <w:i/>
                <w:color w:val="000000" w:themeColor="text1"/>
              </w:rPr>
              <w:t>Состояние топлива</w:t>
            </w:r>
          </w:p>
        </w:tc>
        <w:tc>
          <w:tcPr>
            <w:tcW w:w="2268" w:type="dxa"/>
            <w:shd w:val="clear" w:color="auto" w:fill="F7CAAC" w:themeFill="accent2" w:themeFillTint="66"/>
            <w:vAlign w:val="center"/>
            <w:hideMark/>
          </w:tcPr>
          <w:p w14:paraId="5260D10A" w14:textId="77777777" w:rsidR="005D1AC6" w:rsidRPr="005D1AC6" w:rsidRDefault="005D1AC6" w:rsidP="00F71101">
            <w:pPr>
              <w:contextualSpacing/>
              <w:jc w:val="center"/>
              <w:rPr>
                <w:i/>
                <w:color w:val="000000" w:themeColor="text1"/>
              </w:rPr>
            </w:pPr>
            <w:r w:rsidRPr="00244362">
              <w:rPr>
                <w:b/>
                <w:bCs/>
                <w:i/>
                <w:color w:val="000000" w:themeColor="text1"/>
              </w:rPr>
              <w:t>Единицы измерения</w:t>
            </w:r>
          </w:p>
        </w:tc>
        <w:tc>
          <w:tcPr>
            <w:tcW w:w="2406" w:type="dxa"/>
            <w:shd w:val="clear" w:color="auto" w:fill="F7CAAC" w:themeFill="accent2" w:themeFillTint="66"/>
            <w:vAlign w:val="center"/>
            <w:hideMark/>
          </w:tcPr>
          <w:p w14:paraId="67405382" w14:textId="032032DE" w:rsidR="005D1AC6" w:rsidRPr="005D1AC6" w:rsidRDefault="005D1AC6" w:rsidP="00F71101">
            <w:pPr>
              <w:contextualSpacing/>
              <w:jc w:val="center"/>
              <w:rPr>
                <w:i/>
                <w:color w:val="000000" w:themeColor="text1"/>
              </w:rPr>
            </w:pPr>
            <w:r w:rsidRPr="00244362">
              <w:rPr>
                <w:b/>
                <w:bCs/>
                <w:i/>
                <w:color w:val="000000" w:themeColor="text1"/>
              </w:rPr>
              <w:t>Марка 3БР</w:t>
            </w:r>
            <w:r w:rsidR="00F71101">
              <w:rPr>
                <w:b/>
                <w:bCs/>
                <w:i/>
                <w:color w:val="000000" w:themeColor="text1"/>
              </w:rPr>
              <w:t xml:space="preserve"> </w:t>
            </w:r>
            <w:r w:rsidRPr="00244362">
              <w:rPr>
                <w:b/>
                <w:bCs/>
                <w:i/>
                <w:color w:val="000000" w:themeColor="text1"/>
              </w:rPr>
              <w:t>(0 </w:t>
            </w:r>
            <w:r w:rsidRPr="00244362">
              <w:rPr>
                <w:b/>
                <w:bCs/>
                <w:i/>
                <w:iCs/>
                <w:color w:val="000000" w:themeColor="text1"/>
              </w:rPr>
              <w:t>–</w:t>
            </w:r>
            <w:r w:rsidRPr="00244362">
              <w:rPr>
                <w:b/>
                <w:bCs/>
                <w:i/>
                <w:color w:val="000000" w:themeColor="text1"/>
              </w:rPr>
              <w:t> 300 мм)</w:t>
            </w:r>
          </w:p>
        </w:tc>
      </w:tr>
      <w:tr w:rsidR="00244362" w:rsidRPr="005D1AC6" w14:paraId="07F40A6B" w14:textId="77777777" w:rsidTr="00F71101">
        <w:trPr>
          <w:trHeight w:val="132"/>
          <w:jc w:val="center"/>
        </w:trPr>
        <w:tc>
          <w:tcPr>
            <w:tcW w:w="2689" w:type="dxa"/>
            <w:shd w:val="clear" w:color="auto" w:fill="F7CAAC" w:themeFill="accent2" w:themeFillTint="66"/>
            <w:vAlign w:val="center"/>
            <w:hideMark/>
          </w:tcPr>
          <w:p w14:paraId="4A1CD507" w14:textId="77777777" w:rsidR="005D1AC6" w:rsidRPr="00F71101" w:rsidRDefault="005D1AC6" w:rsidP="00F71101">
            <w:pPr>
              <w:contextualSpacing/>
              <w:jc w:val="center"/>
              <w:rPr>
                <w:i/>
                <w:color w:val="000000" w:themeColor="text1"/>
              </w:rPr>
            </w:pPr>
            <w:r w:rsidRPr="00F71101">
              <w:rPr>
                <w:b/>
                <w:bCs/>
                <w:i/>
                <w:color w:val="000000" w:themeColor="text1"/>
              </w:rPr>
              <w:t>Низшая теплота сгорания</w:t>
            </w:r>
          </w:p>
        </w:tc>
        <w:tc>
          <w:tcPr>
            <w:tcW w:w="2268" w:type="dxa"/>
            <w:vAlign w:val="center"/>
            <w:hideMark/>
          </w:tcPr>
          <w:p w14:paraId="4F253F37" w14:textId="068EE4D5" w:rsidR="005D1AC6" w:rsidRPr="005D1AC6" w:rsidRDefault="00F71101" w:rsidP="00F71101">
            <w:pPr>
              <w:contextualSpacing/>
              <w:jc w:val="center"/>
              <w:rPr>
                <w:color w:val="000000" w:themeColor="text1"/>
              </w:rPr>
            </w:pPr>
            <w:r>
              <w:rPr>
                <w:color w:val="000000" w:themeColor="text1"/>
              </w:rPr>
              <w:t>р</w:t>
            </w:r>
            <w:r w:rsidR="005D1AC6" w:rsidRPr="005D1AC6">
              <w:rPr>
                <w:color w:val="000000" w:themeColor="text1"/>
              </w:rPr>
              <w:t>абочее</w:t>
            </w:r>
          </w:p>
        </w:tc>
        <w:tc>
          <w:tcPr>
            <w:tcW w:w="2268" w:type="dxa"/>
            <w:vAlign w:val="center"/>
            <w:hideMark/>
          </w:tcPr>
          <w:p w14:paraId="62F6FA5E" w14:textId="77777777" w:rsidR="005D1AC6" w:rsidRPr="005D1AC6" w:rsidRDefault="005D1AC6" w:rsidP="00F71101">
            <w:pPr>
              <w:contextualSpacing/>
              <w:jc w:val="center"/>
              <w:rPr>
                <w:color w:val="000000" w:themeColor="text1"/>
              </w:rPr>
            </w:pPr>
            <w:r w:rsidRPr="005D1AC6">
              <w:rPr>
                <w:color w:val="000000" w:themeColor="text1"/>
              </w:rPr>
              <w:t>ккал/кг</w:t>
            </w:r>
          </w:p>
        </w:tc>
        <w:tc>
          <w:tcPr>
            <w:tcW w:w="2406" w:type="dxa"/>
            <w:vAlign w:val="center"/>
            <w:hideMark/>
          </w:tcPr>
          <w:p w14:paraId="37EFDCBD" w14:textId="77777777" w:rsidR="005D1AC6" w:rsidRPr="005D1AC6" w:rsidRDefault="005D1AC6" w:rsidP="00F71101">
            <w:pPr>
              <w:contextualSpacing/>
              <w:jc w:val="center"/>
              <w:rPr>
                <w:color w:val="000000" w:themeColor="text1"/>
              </w:rPr>
            </w:pPr>
            <w:r w:rsidRPr="005D1AC6">
              <w:rPr>
                <w:color w:val="000000" w:themeColor="text1"/>
              </w:rPr>
              <w:t>4700 </w:t>
            </w:r>
            <w:r w:rsidRPr="00244362">
              <w:rPr>
                <w:i/>
                <w:iCs/>
                <w:color w:val="000000" w:themeColor="text1"/>
              </w:rPr>
              <w:t>–</w:t>
            </w:r>
            <w:r w:rsidRPr="005D1AC6">
              <w:rPr>
                <w:color w:val="000000" w:themeColor="text1"/>
              </w:rPr>
              <w:t> 5000</w:t>
            </w:r>
          </w:p>
        </w:tc>
      </w:tr>
      <w:tr w:rsidR="00244362" w:rsidRPr="005D1AC6" w14:paraId="783B812A" w14:textId="77777777" w:rsidTr="00F71101">
        <w:trPr>
          <w:trHeight w:val="164"/>
          <w:jc w:val="center"/>
        </w:trPr>
        <w:tc>
          <w:tcPr>
            <w:tcW w:w="2689" w:type="dxa"/>
            <w:shd w:val="clear" w:color="auto" w:fill="F7CAAC" w:themeFill="accent2" w:themeFillTint="66"/>
            <w:vAlign w:val="center"/>
            <w:hideMark/>
          </w:tcPr>
          <w:p w14:paraId="3840507C" w14:textId="77777777" w:rsidR="005D1AC6" w:rsidRPr="00F71101" w:rsidRDefault="005D1AC6" w:rsidP="00F71101">
            <w:pPr>
              <w:contextualSpacing/>
              <w:jc w:val="center"/>
              <w:rPr>
                <w:i/>
                <w:color w:val="000000" w:themeColor="text1"/>
              </w:rPr>
            </w:pPr>
            <w:r w:rsidRPr="00F71101">
              <w:rPr>
                <w:b/>
                <w:bCs/>
                <w:i/>
                <w:color w:val="000000" w:themeColor="text1"/>
              </w:rPr>
              <w:t>Общая влага</w:t>
            </w:r>
          </w:p>
        </w:tc>
        <w:tc>
          <w:tcPr>
            <w:tcW w:w="2268" w:type="dxa"/>
            <w:shd w:val="clear" w:color="auto" w:fill="FBE4D5" w:themeFill="accent2" w:themeFillTint="33"/>
            <w:vAlign w:val="center"/>
            <w:hideMark/>
          </w:tcPr>
          <w:p w14:paraId="165C85EF" w14:textId="3F4747E2" w:rsidR="005D1AC6" w:rsidRPr="005D1AC6" w:rsidRDefault="00F71101" w:rsidP="00F71101">
            <w:pPr>
              <w:contextualSpacing/>
              <w:jc w:val="center"/>
              <w:rPr>
                <w:color w:val="000000" w:themeColor="text1"/>
              </w:rPr>
            </w:pPr>
            <w:r>
              <w:rPr>
                <w:color w:val="000000" w:themeColor="text1"/>
              </w:rPr>
              <w:t>р</w:t>
            </w:r>
            <w:r w:rsidR="005D1AC6" w:rsidRPr="005D1AC6">
              <w:rPr>
                <w:color w:val="000000" w:themeColor="text1"/>
              </w:rPr>
              <w:t>абочее</w:t>
            </w:r>
          </w:p>
        </w:tc>
        <w:tc>
          <w:tcPr>
            <w:tcW w:w="2268" w:type="dxa"/>
            <w:shd w:val="clear" w:color="auto" w:fill="FBE4D5" w:themeFill="accent2" w:themeFillTint="33"/>
            <w:vAlign w:val="center"/>
            <w:hideMark/>
          </w:tcPr>
          <w:p w14:paraId="768ACFFA" w14:textId="77777777" w:rsidR="005D1AC6" w:rsidRPr="005D1AC6" w:rsidRDefault="005D1AC6" w:rsidP="00F71101">
            <w:pPr>
              <w:contextualSpacing/>
              <w:jc w:val="center"/>
              <w:rPr>
                <w:color w:val="000000" w:themeColor="text1"/>
              </w:rPr>
            </w:pPr>
            <w:r w:rsidRPr="005D1AC6">
              <w:rPr>
                <w:color w:val="000000" w:themeColor="text1"/>
              </w:rPr>
              <w:t>%</w:t>
            </w:r>
          </w:p>
        </w:tc>
        <w:tc>
          <w:tcPr>
            <w:tcW w:w="2406" w:type="dxa"/>
            <w:shd w:val="clear" w:color="auto" w:fill="FBE4D5" w:themeFill="accent2" w:themeFillTint="33"/>
            <w:vAlign w:val="center"/>
            <w:hideMark/>
          </w:tcPr>
          <w:p w14:paraId="4659A5D4" w14:textId="77777777" w:rsidR="005D1AC6" w:rsidRPr="005D1AC6" w:rsidRDefault="005D1AC6" w:rsidP="00F71101">
            <w:pPr>
              <w:contextualSpacing/>
              <w:jc w:val="center"/>
              <w:rPr>
                <w:color w:val="000000" w:themeColor="text1"/>
              </w:rPr>
            </w:pPr>
            <w:r w:rsidRPr="005D1AC6">
              <w:rPr>
                <w:color w:val="000000" w:themeColor="text1"/>
              </w:rPr>
              <w:t>21 </w:t>
            </w:r>
            <w:r w:rsidRPr="00244362">
              <w:rPr>
                <w:i/>
                <w:iCs/>
                <w:color w:val="000000" w:themeColor="text1"/>
              </w:rPr>
              <w:t>–</w:t>
            </w:r>
            <w:r w:rsidRPr="005D1AC6">
              <w:rPr>
                <w:color w:val="000000" w:themeColor="text1"/>
              </w:rPr>
              <w:t> 24</w:t>
            </w:r>
          </w:p>
        </w:tc>
      </w:tr>
      <w:tr w:rsidR="00244362" w:rsidRPr="005D1AC6" w14:paraId="644C5D7E" w14:textId="77777777" w:rsidTr="00F71101">
        <w:trPr>
          <w:trHeight w:val="209"/>
          <w:jc w:val="center"/>
        </w:trPr>
        <w:tc>
          <w:tcPr>
            <w:tcW w:w="2689" w:type="dxa"/>
            <w:shd w:val="clear" w:color="auto" w:fill="F7CAAC" w:themeFill="accent2" w:themeFillTint="66"/>
            <w:vAlign w:val="center"/>
            <w:hideMark/>
          </w:tcPr>
          <w:p w14:paraId="1DD72F95" w14:textId="77777777" w:rsidR="005D1AC6" w:rsidRPr="00F71101" w:rsidRDefault="005D1AC6" w:rsidP="00F71101">
            <w:pPr>
              <w:contextualSpacing/>
              <w:jc w:val="center"/>
              <w:rPr>
                <w:i/>
                <w:color w:val="000000" w:themeColor="text1"/>
              </w:rPr>
            </w:pPr>
            <w:r w:rsidRPr="00F71101">
              <w:rPr>
                <w:b/>
                <w:bCs/>
                <w:i/>
                <w:color w:val="000000" w:themeColor="text1"/>
              </w:rPr>
              <w:t>Зольность</w:t>
            </w:r>
          </w:p>
        </w:tc>
        <w:tc>
          <w:tcPr>
            <w:tcW w:w="2268" w:type="dxa"/>
            <w:vAlign w:val="center"/>
            <w:hideMark/>
          </w:tcPr>
          <w:p w14:paraId="63491C67" w14:textId="474EFCF0" w:rsidR="005D1AC6" w:rsidRPr="005D1AC6" w:rsidRDefault="00F71101" w:rsidP="00F71101">
            <w:pPr>
              <w:contextualSpacing/>
              <w:jc w:val="center"/>
              <w:rPr>
                <w:color w:val="000000" w:themeColor="text1"/>
              </w:rPr>
            </w:pPr>
            <w:r>
              <w:rPr>
                <w:color w:val="000000" w:themeColor="text1"/>
              </w:rPr>
              <w:t>р</w:t>
            </w:r>
            <w:r w:rsidR="005D1AC6" w:rsidRPr="005D1AC6">
              <w:rPr>
                <w:color w:val="000000" w:themeColor="text1"/>
              </w:rPr>
              <w:t>абочее</w:t>
            </w:r>
          </w:p>
        </w:tc>
        <w:tc>
          <w:tcPr>
            <w:tcW w:w="2268" w:type="dxa"/>
            <w:vAlign w:val="center"/>
            <w:hideMark/>
          </w:tcPr>
          <w:p w14:paraId="06D37AE1" w14:textId="77777777" w:rsidR="005D1AC6" w:rsidRPr="005D1AC6" w:rsidRDefault="005D1AC6" w:rsidP="00F71101">
            <w:pPr>
              <w:contextualSpacing/>
              <w:jc w:val="center"/>
              <w:rPr>
                <w:color w:val="000000" w:themeColor="text1"/>
              </w:rPr>
            </w:pPr>
            <w:r w:rsidRPr="005D1AC6">
              <w:rPr>
                <w:color w:val="000000" w:themeColor="text1"/>
              </w:rPr>
              <w:t>%</w:t>
            </w:r>
          </w:p>
        </w:tc>
        <w:tc>
          <w:tcPr>
            <w:tcW w:w="2406" w:type="dxa"/>
            <w:vAlign w:val="center"/>
            <w:hideMark/>
          </w:tcPr>
          <w:p w14:paraId="7A1DCCF2" w14:textId="77777777" w:rsidR="005D1AC6" w:rsidRPr="005D1AC6" w:rsidRDefault="005D1AC6" w:rsidP="00F71101">
            <w:pPr>
              <w:contextualSpacing/>
              <w:jc w:val="center"/>
              <w:rPr>
                <w:color w:val="000000" w:themeColor="text1"/>
              </w:rPr>
            </w:pPr>
            <w:r w:rsidRPr="005D1AC6">
              <w:rPr>
                <w:color w:val="000000" w:themeColor="text1"/>
              </w:rPr>
              <w:t>5 </w:t>
            </w:r>
            <w:r w:rsidRPr="00244362">
              <w:rPr>
                <w:i/>
                <w:iCs/>
                <w:color w:val="000000" w:themeColor="text1"/>
              </w:rPr>
              <w:t>–</w:t>
            </w:r>
            <w:r w:rsidRPr="005D1AC6">
              <w:rPr>
                <w:color w:val="000000" w:themeColor="text1"/>
              </w:rPr>
              <w:t> 8</w:t>
            </w:r>
          </w:p>
        </w:tc>
      </w:tr>
      <w:tr w:rsidR="00244362" w:rsidRPr="005D1AC6" w14:paraId="5B0FD30D" w14:textId="77777777" w:rsidTr="00F71101">
        <w:trPr>
          <w:trHeight w:val="114"/>
          <w:jc w:val="center"/>
        </w:trPr>
        <w:tc>
          <w:tcPr>
            <w:tcW w:w="2689" w:type="dxa"/>
            <w:shd w:val="clear" w:color="auto" w:fill="F7CAAC" w:themeFill="accent2" w:themeFillTint="66"/>
            <w:vAlign w:val="center"/>
            <w:hideMark/>
          </w:tcPr>
          <w:p w14:paraId="60AB9518" w14:textId="77777777" w:rsidR="005D1AC6" w:rsidRPr="00F71101" w:rsidRDefault="005D1AC6" w:rsidP="00F71101">
            <w:pPr>
              <w:contextualSpacing/>
              <w:jc w:val="center"/>
              <w:rPr>
                <w:i/>
                <w:color w:val="000000" w:themeColor="text1"/>
              </w:rPr>
            </w:pPr>
            <w:r w:rsidRPr="00F71101">
              <w:rPr>
                <w:b/>
                <w:bCs/>
                <w:i/>
                <w:color w:val="000000" w:themeColor="text1"/>
              </w:rPr>
              <w:t>Общая сера</w:t>
            </w:r>
          </w:p>
        </w:tc>
        <w:tc>
          <w:tcPr>
            <w:tcW w:w="2268" w:type="dxa"/>
            <w:shd w:val="clear" w:color="auto" w:fill="FBE4D5" w:themeFill="accent2" w:themeFillTint="33"/>
            <w:vAlign w:val="center"/>
            <w:hideMark/>
          </w:tcPr>
          <w:p w14:paraId="3183B042" w14:textId="2B863492" w:rsidR="005D1AC6" w:rsidRPr="005D1AC6" w:rsidRDefault="00F71101" w:rsidP="00F71101">
            <w:pPr>
              <w:contextualSpacing/>
              <w:jc w:val="center"/>
              <w:rPr>
                <w:color w:val="000000" w:themeColor="text1"/>
              </w:rPr>
            </w:pPr>
            <w:r>
              <w:rPr>
                <w:color w:val="000000" w:themeColor="text1"/>
              </w:rPr>
              <w:t>р</w:t>
            </w:r>
            <w:r w:rsidR="005D1AC6" w:rsidRPr="005D1AC6">
              <w:rPr>
                <w:color w:val="000000" w:themeColor="text1"/>
              </w:rPr>
              <w:t>абочее</w:t>
            </w:r>
          </w:p>
        </w:tc>
        <w:tc>
          <w:tcPr>
            <w:tcW w:w="2268" w:type="dxa"/>
            <w:shd w:val="clear" w:color="auto" w:fill="FBE4D5" w:themeFill="accent2" w:themeFillTint="33"/>
            <w:vAlign w:val="center"/>
            <w:hideMark/>
          </w:tcPr>
          <w:p w14:paraId="240D9517" w14:textId="77777777" w:rsidR="005D1AC6" w:rsidRPr="005D1AC6" w:rsidRDefault="005D1AC6" w:rsidP="00F71101">
            <w:pPr>
              <w:contextualSpacing/>
              <w:jc w:val="center"/>
              <w:rPr>
                <w:color w:val="000000" w:themeColor="text1"/>
              </w:rPr>
            </w:pPr>
            <w:r w:rsidRPr="005D1AC6">
              <w:rPr>
                <w:color w:val="000000" w:themeColor="text1"/>
              </w:rPr>
              <w:t>%</w:t>
            </w:r>
          </w:p>
        </w:tc>
        <w:tc>
          <w:tcPr>
            <w:tcW w:w="2406" w:type="dxa"/>
            <w:shd w:val="clear" w:color="auto" w:fill="FBE4D5" w:themeFill="accent2" w:themeFillTint="33"/>
            <w:vAlign w:val="center"/>
            <w:hideMark/>
          </w:tcPr>
          <w:p w14:paraId="381D6747" w14:textId="77777777" w:rsidR="005D1AC6" w:rsidRPr="005D1AC6" w:rsidRDefault="005D1AC6" w:rsidP="00F71101">
            <w:pPr>
              <w:contextualSpacing/>
              <w:jc w:val="center"/>
              <w:rPr>
                <w:color w:val="000000" w:themeColor="text1"/>
              </w:rPr>
            </w:pPr>
            <w:r w:rsidRPr="005D1AC6">
              <w:rPr>
                <w:color w:val="000000" w:themeColor="text1"/>
              </w:rPr>
              <w:t>0,3 </w:t>
            </w:r>
            <w:r w:rsidRPr="00244362">
              <w:rPr>
                <w:i/>
                <w:iCs/>
                <w:color w:val="000000" w:themeColor="text1"/>
              </w:rPr>
              <w:t>– </w:t>
            </w:r>
            <w:r w:rsidRPr="005D1AC6">
              <w:rPr>
                <w:color w:val="000000" w:themeColor="text1"/>
              </w:rPr>
              <w:t>0,6</w:t>
            </w:r>
          </w:p>
        </w:tc>
      </w:tr>
      <w:tr w:rsidR="00244362" w:rsidRPr="005D1AC6" w14:paraId="26FE05EE" w14:textId="77777777" w:rsidTr="00F71101">
        <w:trPr>
          <w:trHeight w:val="200"/>
          <w:jc w:val="center"/>
        </w:trPr>
        <w:tc>
          <w:tcPr>
            <w:tcW w:w="2689" w:type="dxa"/>
            <w:shd w:val="clear" w:color="auto" w:fill="F7CAAC" w:themeFill="accent2" w:themeFillTint="66"/>
            <w:vAlign w:val="center"/>
            <w:hideMark/>
          </w:tcPr>
          <w:p w14:paraId="092085C6" w14:textId="77777777" w:rsidR="005D1AC6" w:rsidRPr="00F71101" w:rsidRDefault="005D1AC6" w:rsidP="00F71101">
            <w:pPr>
              <w:contextualSpacing/>
              <w:jc w:val="center"/>
              <w:rPr>
                <w:i/>
                <w:color w:val="000000" w:themeColor="text1"/>
              </w:rPr>
            </w:pPr>
            <w:r w:rsidRPr="00F71101">
              <w:rPr>
                <w:b/>
                <w:bCs/>
                <w:i/>
                <w:color w:val="000000" w:themeColor="text1"/>
              </w:rPr>
              <w:t>Выход летучих</w:t>
            </w:r>
          </w:p>
        </w:tc>
        <w:tc>
          <w:tcPr>
            <w:tcW w:w="2268" w:type="dxa"/>
            <w:vAlign w:val="center"/>
            <w:hideMark/>
          </w:tcPr>
          <w:p w14:paraId="3FB8AD8F" w14:textId="74250F2E" w:rsidR="005D1AC6" w:rsidRPr="005D1AC6" w:rsidRDefault="00F71101" w:rsidP="00F71101">
            <w:pPr>
              <w:contextualSpacing/>
              <w:jc w:val="center"/>
              <w:rPr>
                <w:color w:val="000000" w:themeColor="text1"/>
              </w:rPr>
            </w:pPr>
            <w:r>
              <w:rPr>
                <w:color w:val="000000" w:themeColor="text1"/>
              </w:rPr>
              <w:t>с</w:t>
            </w:r>
            <w:r w:rsidR="005D1AC6" w:rsidRPr="005D1AC6">
              <w:rPr>
                <w:color w:val="000000" w:themeColor="text1"/>
              </w:rPr>
              <w:t>ухое беззольное</w:t>
            </w:r>
          </w:p>
        </w:tc>
        <w:tc>
          <w:tcPr>
            <w:tcW w:w="2268" w:type="dxa"/>
            <w:vAlign w:val="center"/>
            <w:hideMark/>
          </w:tcPr>
          <w:p w14:paraId="2AE71C5E" w14:textId="77777777" w:rsidR="005D1AC6" w:rsidRPr="005D1AC6" w:rsidRDefault="005D1AC6" w:rsidP="00F71101">
            <w:pPr>
              <w:contextualSpacing/>
              <w:jc w:val="center"/>
              <w:rPr>
                <w:color w:val="000000" w:themeColor="text1"/>
              </w:rPr>
            </w:pPr>
            <w:r w:rsidRPr="005D1AC6">
              <w:rPr>
                <w:color w:val="000000" w:themeColor="text1"/>
              </w:rPr>
              <w:t>%</w:t>
            </w:r>
          </w:p>
        </w:tc>
        <w:tc>
          <w:tcPr>
            <w:tcW w:w="2406" w:type="dxa"/>
            <w:vAlign w:val="center"/>
            <w:hideMark/>
          </w:tcPr>
          <w:p w14:paraId="7F381EAE" w14:textId="77777777" w:rsidR="005D1AC6" w:rsidRPr="005D1AC6" w:rsidRDefault="005D1AC6" w:rsidP="00F71101">
            <w:pPr>
              <w:contextualSpacing/>
              <w:jc w:val="center"/>
              <w:rPr>
                <w:color w:val="000000" w:themeColor="text1"/>
              </w:rPr>
            </w:pPr>
            <w:r w:rsidRPr="005D1AC6">
              <w:rPr>
                <w:color w:val="000000" w:themeColor="text1"/>
              </w:rPr>
              <w:t>44 </w:t>
            </w:r>
            <w:r w:rsidRPr="00244362">
              <w:rPr>
                <w:i/>
                <w:iCs/>
                <w:color w:val="000000" w:themeColor="text1"/>
              </w:rPr>
              <w:t>–</w:t>
            </w:r>
            <w:r w:rsidRPr="005D1AC6">
              <w:rPr>
                <w:color w:val="000000" w:themeColor="text1"/>
              </w:rPr>
              <w:t> 48</w:t>
            </w:r>
          </w:p>
        </w:tc>
      </w:tr>
    </w:tbl>
    <w:p w14:paraId="2C9A25D0" w14:textId="0FDD4D15" w:rsidR="00097173" w:rsidRDefault="00097173" w:rsidP="000B6B4C">
      <w:pPr>
        <w:spacing w:after="240"/>
        <w:jc w:val="center"/>
        <w:rPr>
          <w:rFonts w:ascii="Times New Roman" w:hAnsi="Times New Roman" w:cs="Times New Roman"/>
          <w:b/>
          <w:i/>
          <w:sz w:val="28"/>
        </w:rPr>
        <w:sectPr w:rsidR="00097173" w:rsidSect="0036591E">
          <w:headerReference w:type="default" r:id="rId49"/>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9F8B32" w14:textId="47914F40" w:rsidR="000B6B4C" w:rsidRPr="000B6B4C" w:rsidRDefault="000B6B4C" w:rsidP="00097173">
      <w:pPr>
        <w:spacing w:after="240" w:line="240" w:lineRule="auto"/>
        <w:jc w:val="center"/>
        <w:rPr>
          <w:rFonts w:ascii="Times New Roman" w:hAnsi="Times New Roman" w:cs="Times New Roman"/>
          <w:b/>
          <w:i/>
          <w:sz w:val="28"/>
        </w:rPr>
      </w:pPr>
      <w:r w:rsidRPr="000B6B4C">
        <w:rPr>
          <w:rFonts w:ascii="Times New Roman" w:hAnsi="Times New Roman" w:cs="Times New Roman"/>
          <w:b/>
          <w:i/>
          <w:sz w:val="28"/>
        </w:rPr>
        <w:lastRenderedPageBreak/>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14:paraId="23ABB5BD" w14:textId="75FDAF39" w:rsidR="000B6B4C" w:rsidRPr="000B6B4C" w:rsidRDefault="000B6B4C" w:rsidP="00097173">
      <w:pPr>
        <w:spacing w:after="0" w:line="360" w:lineRule="auto"/>
        <w:ind w:firstLine="709"/>
        <w:jc w:val="both"/>
        <w:rPr>
          <w:rFonts w:ascii="Times New Roman" w:hAnsi="Times New Roman" w:cs="Times New Roman"/>
          <w:sz w:val="28"/>
        </w:rPr>
      </w:pPr>
      <w:r w:rsidRPr="000B6B4C">
        <w:rPr>
          <w:rFonts w:ascii="Times New Roman" w:hAnsi="Times New Roman" w:cs="Times New Roman"/>
          <w:sz w:val="28"/>
        </w:rPr>
        <w:t xml:space="preserve">Преобладающим в </w:t>
      </w:r>
      <w:proofErr w:type="spellStart"/>
      <w:r w:rsidR="000601AE">
        <w:rPr>
          <w:rFonts w:ascii="Times New Roman" w:hAnsi="Times New Roman" w:cs="Times New Roman"/>
          <w:sz w:val="28"/>
        </w:rPr>
        <w:t>Колмаковском</w:t>
      </w:r>
      <w:proofErr w:type="spellEnd"/>
      <w:r w:rsidR="00734F9A">
        <w:rPr>
          <w:rFonts w:ascii="Times New Roman" w:hAnsi="Times New Roman" w:cs="Times New Roman"/>
          <w:sz w:val="28"/>
        </w:rPr>
        <w:t xml:space="preserve"> сельсовете</w:t>
      </w:r>
      <w:r w:rsidR="00097173">
        <w:rPr>
          <w:rFonts w:ascii="Times New Roman" w:hAnsi="Times New Roman" w:cs="Times New Roman"/>
          <w:sz w:val="28"/>
        </w:rPr>
        <w:t xml:space="preserve"> </w:t>
      </w:r>
      <w:r w:rsidR="00070814">
        <w:rPr>
          <w:rFonts w:ascii="Times New Roman" w:hAnsi="Times New Roman" w:cs="Times New Roman"/>
          <w:sz w:val="28"/>
        </w:rPr>
        <w:t>Убинского</w:t>
      </w:r>
      <w:r w:rsidR="00734F9A">
        <w:rPr>
          <w:rFonts w:ascii="Times New Roman" w:hAnsi="Times New Roman" w:cs="Times New Roman"/>
          <w:sz w:val="28"/>
        </w:rPr>
        <w:t xml:space="preserve"> района</w:t>
      </w:r>
      <w:r w:rsidRPr="000B6B4C">
        <w:rPr>
          <w:rFonts w:ascii="Times New Roman" w:hAnsi="Times New Roman" w:cs="Times New Roman"/>
          <w:sz w:val="28"/>
        </w:rPr>
        <w:t xml:space="preserve"> топливом для систем теплоснабжения является </w:t>
      </w:r>
      <w:r w:rsidR="00316BD7">
        <w:rPr>
          <w:rFonts w:ascii="Times New Roman" w:hAnsi="Times New Roman" w:cs="Times New Roman"/>
          <w:sz w:val="28"/>
        </w:rPr>
        <w:t xml:space="preserve">уголь </w:t>
      </w:r>
      <w:r w:rsidR="003D170B">
        <w:rPr>
          <w:rFonts w:ascii="Times New Roman" w:hAnsi="Times New Roman" w:cs="Times New Roman"/>
          <w:sz w:val="28"/>
        </w:rPr>
        <w:t>каменный</w:t>
      </w:r>
      <w:r w:rsidRPr="000B6B4C">
        <w:rPr>
          <w:rFonts w:ascii="Times New Roman" w:hAnsi="Times New Roman" w:cs="Times New Roman"/>
          <w:sz w:val="28"/>
        </w:rPr>
        <w:t>.</w:t>
      </w:r>
    </w:p>
    <w:p w14:paraId="0D67CC76" w14:textId="32FFDDD4" w:rsidR="000B6B4C" w:rsidRPr="000B6B4C" w:rsidRDefault="00316BD7" w:rsidP="000B6B4C">
      <w:pPr>
        <w:spacing w:line="360" w:lineRule="auto"/>
        <w:ind w:firstLine="567"/>
        <w:jc w:val="both"/>
        <w:rPr>
          <w:rFonts w:ascii="Times New Roman" w:hAnsi="Times New Roman" w:cs="Times New Roman"/>
          <w:sz w:val="28"/>
        </w:rPr>
      </w:pPr>
      <w:r>
        <w:rPr>
          <w:rFonts w:ascii="Times New Roman" w:hAnsi="Times New Roman" w:cs="Times New Roman"/>
          <w:sz w:val="28"/>
        </w:rPr>
        <w:t xml:space="preserve">Уголь </w:t>
      </w:r>
      <w:r w:rsidR="003D170B">
        <w:rPr>
          <w:rFonts w:ascii="Times New Roman" w:hAnsi="Times New Roman" w:cs="Times New Roman"/>
          <w:sz w:val="28"/>
        </w:rPr>
        <w:t>каменный</w:t>
      </w:r>
      <w:r w:rsidR="000B6B4C" w:rsidRPr="000B6B4C">
        <w:rPr>
          <w:rFonts w:ascii="Times New Roman" w:hAnsi="Times New Roman" w:cs="Times New Roman"/>
          <w:sz w:val="28"/>
        </w:rPr>
        <w:t xml:space="preserve"> является основным топливом для существующих </w:t>
      </w:r>
      <w:r w:rsidR="000C14A7">
        <w:rPr>
          <w:rFonts w:ascii="Times New Roman" w:hAnsi="Times New Roman" w:cs="Times New Roman"/>
          <w:sz w:val="28"/>
        </w:rPr>
        <w:t>котельной</w:t>
      </w:r>
      <w:r w:rsidR="000B6B4C" w:rsidRPr="000B6B4C">
        <w:rPr>
          <w:rFonts w:ascii="Times New Roman" w:hAnsi="Times New Roman" w:cs="Times New Roman"/>
          <w:sz w:val="28"/>
        </w:rPr>
        <w:t xml:space="preserve">, обеспечивающих отоплением население, бюджетных и прочих потребителей. Также </w:t>
      </w:r>
      <w:r>
        <w:rPr>
          <w:rFonts w:ascii="Times New Roman" w:hAnsi="Times New Roman" w:cs="Times New Roman"/>
          <w:sz w:val="28"/>
        </w:rPr>
        <w:t xml:space="preserve">уголь </w:t>
      </w:r>
      <w:r w:rsidR="003D170B">
        <w:rPr>
          <w:rFonts w:ascii="Times New Roman" w:hAnsi="Times New Roman" w:cs="Times New Roman"/>
          <w:sz w:val="28"/>
        </w:rPr>
        <w:t>каменный</w:t>
      </w:r>
      <w:r w:rsidR="000B6B4C" w:rsidRPr="000B6B4C">
        <w:rPr>
          <w:rFonts w:ascii="Times New Roman" w:hAnsi="Times New Roman" w:cs="Times New Roman"/>
          <w:sz w:val="28"/>
        </w:rPr>
        <w:t xml:space="preserve"> используется для отопления существующего одноэтажного жилого фонда, индивидуально-бытовых нужд населения, на производственные и технологические нужды промпредприятий.</w:t>
      </w:r>
    </w:p>
    <w:p w14:paraId="621B7234" w14:textId="376EA999" w:rsidR="000B6B4C" w:rsidRPr="000B6B4C" w:rsidRDefault="000B6B4C" w:rsidP="00097173">
      <w:pPr>
        <w:spacing w:after="240" w:line="240" w:lineRule="auto"/>
        <w:jc w:val="center"/>
        <w:rPr>
          <w:rFonts w:ascii="Times New Roman" w:hAnsi="Times New Roman" w:cs="Times New Roman"/>
          <w:b/>
          <w:i/>
          <w:sz w:val="28"/>
        </w:rPr>
      </w:pPr>
      <w:r w:rsidRPr="000B6B4C">
        <w:rPr>
          <w:rFonts w:ascii="Times New Roman" w:hAnsi="Times New Roman" w:cs="Times New Roman"/>
          <w:b/>
          <w:i/>
          <w:sz w:val="28"/>
        </w:rPr>
        <w:t xml:space="preserve">10.6 Приоритетное направление развития топливного баланса поселения, </w:t>
      </w:r>
      <w:r>
        <w:rPr>
          <w:rFonts w:ascii="Times New Roman" w:hAnsi="Times New Roman" w:cs="Times New Roman"/>
          <w:b/>
          <w:i/>
          <w:sz w:val="28"/>
        </w:rPr>
        <w:t>сельского поселения</w:t>
      </w:r>
    </w:p>
    <w:p w14:paraId="51F91C97" w14:textId="545A2EF4" w:rsidR="000B6B4C" w:rsidRPr="000B6B4C" w:rsidRDefault="000B6B4C" w:rsidP="000B6B4C">
      <w:pPr>
        <w:spacing w:after="59" w:line="360" w:lineRule="auto"/>
        <w:ind w:left="127" w:firstLine="582"/>
        <w:jc w:val="both"/>
        <w:rPr>
          <w:rFonts w:ascii="Times New Roman" w:hAnsi="Times New Roman" w:cs="Times New Roman"/>
          <w:sz w:val="28"/>
        </w:rPr>
      </w:pPr>
      <w:r w:rsidRPr="000B6B4C">
        <w:rPr>
          <w:rFonts w:ascii="Times New Roman" w:hAnsi="Times New Roman" w:cs="Times New Roman"/>
          <w:sz w:val="28"/>
        </w:rPr>
        <w:t xml:space="preserve">Исходя из структуры топливного баланса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C52460">
        <w:rPr>
          <w:rFonts w:ascii="Times New Roman" w:hAnsi="Times New Roman" w:cs="Times New Roman"/>
          <w:sz w:val="28"/>
          <w:szCs w:val="28"/>
        </w:rPr>
        <w:t xml:space="preserve"> </w:t>
      </w:r>
      <w:r w:rsidRPr="000B6B4C">
        <w:rPr>
          <w:rFonts w:ascii="Times New Roman" w:hAnsi="Times New Roman" w:cs="Times New Roman"/>
          <w:sz w:val="28"/>
        </w:rPr>
        <w:t xml:space="preserve">приоритетным направлением развития топливного баланса остается использование </w:t>
      </w:r>
      <w:r w:rsidR="00590D51">
        <w:rPr>
          <w:rFonts w:ascii="Times New Roman" w:hAnsi="Times New Roman" w:cs="Times New Roman"/>
          <w:sz w:val="28"/>
        </w:rPr>
        <w:t>бурого</w:t>
      </w:r>
      <w:r w:rsidRPr="000B6B4C">
        <w:rPr>
          <w:rFonts w:ascii="Times New Roman" w:hAnsi="Times New Roman" w:cs="Times New Roman"/>
          <w:sz w:val="28"/>
        </w:rPr>
        <w:t xml:space="preserve"> </w:t>
      </w:r>
      <w:r w:rsidR="00590D51">
        <w:rPr>
          <w:rFonts w:ascii="Times New Roman" w:hAnsi="Times New Roman" w:cs="Times New Roman"/>
          <w:sz w:val="28"/>
        </w:rPr>
        <w:t xml:space="preserve">угля </w:t>
      </w:r>
      <w:r w:rsidRPr="000B6B4C">
        <w:rPr>
          <w:rFonts w:ascii="Times New Roman" w:hAnsi="Times New Roman" w:cs="Times New Roman"/>
          <w:sz w:val="28"/>
        </w:rPr>
        <w:t>на источниках тепловой энергии, использующих его в качестве основного вида топлива.</w:t>
      </w:r>
    </w:p>
    <w:p w14:paraId="4B181388" w14:textId="77777777" w:rsidR="000B6B4C" w:rsidRDefault="000B6B4C" w:rsidP="007C695F">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0B6B4C"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167F4C9" w14:textId="77777777" w:rsidR="001D3B16" w:rsidRPr="007C695F"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7C695F">
        <w:rPr>
          <w:rFonts w:ascii="Times New Roman" w:eastAsia="Times New Roman,Bold" w:hAnsi="Times New Roman" w:cs="Times New Roman"/>
          <w:b/>
          <w:bCs/>
          <w:i/>
          <w:sz w:val="28"/>
          <w:szCs w:val="28"/>
        </w:rPr>
        <w:lastRenderedPageBreak/>
        <w:t>ГЛАВА 11. ОЦЕНКА НАДЕЖНОСТИ ТЕПЛОСНАБЖЕНИЯ</w:t>
      </w:r>
    </w:p>
    <w:p w14:paraId="3C26A494" w14:textId="77777777" w:rsidR="001D3B16" w:rsidRPr="007C695F" w:rsidRDefault="001D3B16" w:rsidP="002B4E6C">
      <w:pPr>
        <w:autoSpaceDE w:val="0"/>
        <w:autoSpaceDN w:val="0"/>
        <w:adjustRightInd w:val="0"/>
        <w:spacing w:line="240" w:lineRule="auto"/>
        <w:jc w:val="center"/>
        <w:rPr>
          <w:rFonts w:ascii="Times New Roman" w:eastAsia="Times New Roman,Bold" w:hAnsi="Times New Roman" w:cs="Times New Roman"/>
          <w:b/>
          <w:i/>
          <w:iCs/>
          <w:sz w:val="28"/>
          <w:szCs w:val="28"/>
        </w:rPr>
      </w:pPr>
      <w:r w:rsidRPr="007C695F">
        <w:rPr>
          <w:rFonts w:ascii="Times New Roman" w:eastAsia="Times New Roman,Bold" w:hAnsi="Times New Roman" w:cs="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5277F7FE" w14:textId="74C64701"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надежности работы теплосети </w:t>
      </w:r>
      <w:proofErr w:type="spellStart"/>
      <w:r w:rsidR="00070814">
        <w:rPr>
          <w:rFonts w:ascii="Times New Roman" w:hAnsi="Times New Roman" w:cs="Times New Roman"/>
          <w:sz w:val="28"/>
          <w:szCs w:val="28"/>
        </w:rPr>
        <w:t>Колмаковского</w:t>
      </w:r>
      <w:proofErr w:type="spellEnd"/>
      <w:r w:rsidR="00734F9A">
        <w:rPr>
          <w:rFonts w:ascii="Times New Roman" w:hAnsi="Times New Roman" w:cs="Times New Roman"/>
          <w:sz w:val="28"/>
          <w:szCs w:val="28"/>
        </w:rPr>
        <w:t xml:space="preserve"> сельсовета</w:t>
      </w:r>
      <w:r w:rsidR="00097173">
        <w:rPr>
          <w:rFonts w:ascii="Times New Roman" w:hAnsi="Times New Roman" w:cs="Times New Roman"/>
          <w:sz w:val="28"/>
          <w:szCs w:val="28"/>
        </w:rPr>
        <w:t xml:space="preserve"> </w:t>
      </w:r>
      <w:r w:rsidR="00070814">
        <w:rPr>
          <w:rFonts w:ascii="Times New Roman" w:hAnsi="Times New Roman" w:cs="Times New Roman"/>
          <w:sz w:val="28"/>
          <w:szCs w:val="28"/>
        </w:rPr>
        <w:t>Убинского</w:t>
      </w:r>
      <w:r w:rsidR="00734F9A">
        <w:rPr>
          <w:rFonts w:ascii="Times New Roman" w:hAnsi="Times New Roman" w:cs="Times New Roman"/>
          <w:sz w:val="28"/>
          <w:szCs w:val="28"/>
        </w:rPr>
        <w:t xml:space="preserve"> района</w:t>
      </w:r>
      <w:r w:rsidR="005940FF">
        <w:rPr>
          <w:rFonts w:ascii="Times New Roman" w:hAnsi="Times New Roman" w:cs="Times New Roman"/>
          <w:sz w:val="28"/>
          <w:szCs w:val="28"/>
        </w:rPr>
        <w:t xml:space="preserve"> </w:t>
      </w:r>
      <w:r w:rsidRPr="008F7216">
        <w:rPr>
          <w:rFonts w:ascii="Times New Roman" w:hAnsi="Times New Roman" w:cs="Times New Roman"/>
          <w:sz w:val="28"/>
        </w:rPr>
        <w:t xml:space="preserve">выполняется в соответствии с </w:t>
      </w:r>
      <w:r w:rsidR="00712694">
        <w:rPr>
          <w:rFonts w:ascii="Times New Roman" w:hAnsi="Times New Roman" w:cs="Times New Roman"/>
          <w:sz w:val="28"/>
        </w:rPr>
        <w:t>«</w:t>
      </w:r>
      <w:r w:rsidRPr="008F7216">
        <w:rPr>
          <w:rFonts w:ascii="Times New Roman" w:hAnsi="Times New Roman" w:cs="Times New Roman"/>
          <w:sz w:val="28"/>
        </w:rPr>
        <w:t>Методическими рекомендациями по расчету надежности работы теплосети</w:t>
      </w:r>
      <w:r w:rsidR="00712694">
        <w:rPr>
          <w:rFonts w:ascii="Times New Roman" w:hAnsi="Times New Roman" w:cs="Times New Roman"/>
          <w:sz w:val="28"/>
        </w:rPr>
        <w:t>»</w:t>
      </w:r>
      <w:r w:rsidRPr="008F7216">
        <w:rPr>
          <w:rFonts w:ascii="Times New Roman" w:hAnsi="Times New Roman" w:cs="Times New Roman"/>
          <w:sz w:val="28"/>
        </w:rPr>
        <w:t xml:space="preserve"> Минэнерго. </w:t>
      </w:r>
    </w:p>
    <w:p w14:paraId="5F719A9F"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 </w:t>
      </w:r>
    </w:p>
    <w:p w14:paraId="2445AD51" w14:textId="0C8F3840"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Определить не резервируемый путь передачи   теплоносителя    от    источника до потребителя, по отношению к которому выполняется расчет вероятности безотказной работы тепловой сети</w:t>
      </w:r>
      <w:r w:rsidR="00F71101">
        <w:rPr>
          <w:rFonts w:ascii="Times New Roman" w:hAnsi="Times New Roman" w:cs="Times New Roman"/>
          <w:sz w:val="28"/>
        </w:rPr>
        <w:t>:</w:t>
      </w:r>
    </w:p>
    <w:p w14:paraId="2016B0F4"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1. На первом этапе расчета устанавливается перечень участков теплопроводов, составляющих этот путь.</w:t>
      </w:r>
    </w:p>
    <w:p w14:paraId="218F40C8"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2. Для каждого участка тепловой сети устанавливаются: год его ввода в эксплуатацию, диаметр и протяженность. </w:t>
      </w:r>
    </w:p>
    <w:p w14:paraId="0FB4FEB8" w14:textId="77777777"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3.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14:paraId="2D9C85F4" w14:textId="26550C9F" w:rsidR="008F7216" w:rsidRPr="008F7216" w:rsidRDefault="00D52371" w:rsidP="00D52371">
      <w:pPr>
        <w:spacing w:after="0" w:line="360" w:lineRule="auto"/>
        <w:ind w:firstLine="709"/>
        <w:jc w:val="both"/>
        <w:rPr>
          <w:rFonts w:ascii="Times New Roman" w:hAnsi="Times New Roman" w:cs="Times New Roman"/>
          <w:sz w:val="28"/>
        </w:rPr>
      </w:pPr>
      <w:r w:rsidRPr="001D3B16">
        <w:rPr>
          <w:rFonts w:ascii="Symbol" w:hAnsi="Symbol" w:cs="Symbol"/>
          <w:sz w:val="28"/>
          <w:szCs w:val="28"/>
        </w:rPr>
        <w:t></w:t>
      </w:r>
      <w:r>
        <w:rPr>
          <w:rFonts w:ascii="Symbol" w:hAnsi="Symbol" w:cs="Symbol"/>
          <w:sz w:val="28"/>
          <w:szCs w:val="28"/>
          <w:vertAlign w:val="subscript"/>
        </w:rPr>
        <w:t></w:t>
      </w:r>
      <w:r w:rsidR="008F7216" w:rsidRPr="008F7216">
        <w:rPr>
          <w:rFonts w:ascii="Times New Roman" w:hAnsi="Times New Roman" w:cs="Times New Roman"/>
          <w:sz w:val="28"/>
        </w:rPr>
        <w:t xml:space="preserve"> – средневзвешенная частота (интенсивность) устойчивых   отказов   участков.</w:t>
      </w:r>
    </w:p>
    <w:p w14:paraId="68CBA274"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В конкретной системе теплоснабжения при продолжительности эксплуатации участков от 3 до 17 лет, 1/(км*год):</w:t>
      </w:r>
    </w:p>
    <w:p w14:paraId="67241A8C" w14:textId="5A65FF9C"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w:t>
      </w:r>
      <w:r w:rsidR="00E75D28">
        <w:rPr>
          <w:rFonts w:ascii="Times New Roman" w:hAnsi="Times New Roman" w:cs="Times New Roman"/>
          <w:sz w:val="28"/>
        </w:rPr>
        <w:t> 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 до 3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14:paraId="6F1B67F7" w14:textId="54E942C2"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 </w:t>
      </w:r>
      <w:r w:rsidR="00E75D28">
        <w:rPr>
          <w:rFonts w:ascii="Times New Roman" w:hAnsi="Times New Roman" w:cs="Times New Roman"/>
          <w:sz w:val="28"/>
        </w:rPr>
        <w:t>с</w:t>
      </w:r>
      <w:r w:rsidRPr="008F7216">
        <w:rPr>
          <w:rFonts w:ascii="Times New Roman" w:hAnsi="Times New Roman" w:cs="Times New Roman"/>
          <w:sz w:val="28"/>
        </w:rPr>
        <w:t>редневзвешенная частота (интенсивность) отказов для   участков тепловой сети   с продолжительностью эксплуатации от 17 и более лет, 1/(</w:t>
      </w:r>
      <w:proofErr w:type="spellStart"/>
      <w:r w:rsidRPr="008F7216">
        <w:rPr>
          <w:rFonts w:ascii="Times New Roman" w:hAnsi="Times New Roman" w:cs="Times New Roman"/>
          <w:sz w:val="28"/>
        </w:rPr>
        <w:t>км·год</w:t>
      </w:r>
      <w:proofErr w:type="spellEnd"/>
      <w:r w:rsidRPr="008F7216">
        <w:rPr>
          <w:rFonts w:ascii="Times New Roman" w:hAnsi="Times New Roman" w:cs="Times New Roman"/>
          <w:sz w:val="28"/>
        </w:rPr>
        <w:t xml:space="preserve">). </w:t>
      </w:r>
    </w:p>
    <w:p w14:paraId="09705948"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lastRenderedPageBreak/>
        <w:t xml:space="preserve">Для расчета средней частоты отказов участков теплосетей был использован метод параметрической зависимости интенсивности отказов. Была использована зависимость от срока эксплуатации, следующего вида, близкая по характеру к распределению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w:t>
      </w:r>
    </w:p>
    <w:p w14:paraId="23E5B36F" w14:textId="77777777" w:rsidR="00BC04B3" w:rsidRPr="001D3B16" w:rsidRDefault="00BC04B3" w:rsidP="00E75D28">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bscript"/>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perscript"/>
        </w:rPr>
        <w:sym w:font="Symbol" w:char="F061"/>
      </w:r>
      <w:r>
        <w:rPr>
          <w:rFonts w:ascii="Symbol" w:hAnsi="Symbol" w:cs="Symbol"/>
          <w:sz w:val="28"/>
          <w:szCs w:val="28"/>
          <w:vertAlign w:val="superscript"/>
        </w:rPr>
        <w:t></w:t>
      </w:r>
      <w:r>
        <w:rPr>
          <w:rFonts w:ascii="Symbol" w:hAnsi="Symbol" w:cs="Symbol"/>
          <w:sz w:val="28"/>
          <w:szCs w:val="28"/>
          <w:vertAlign w:val="superscript"/>
        </w:rPr>
        <w:t></w:t>
      </w:r>
      <w:r w:rsidRPr="001D3B16">
        <w:rPr>
          <w:rFonts w:ascii="Symbol" w:hAnsi="Symbol" w:cs="Symbol"/>
          <w:sz w:val="28"/>
          <w:szCs w:val="28"/>
        </w:rPr>
        <w:t></w:t>
      </w:r>
      <w:r w:rsidRPr="001D3B16">
        <w:rPr>
          <w:rFonts w:ascii="Symbol" w:hAnsi="Symbol" w:cs="Symbol"/>
          <w:sz w:val="28"/>
          <w:szCs w:val="28"/>
        </w:rPr>
        <w:t></w:t>
      </w:r>
    </w:p>
    <w:p w14:paraId="32DB4EDE" w14:textId="28C7BE34"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где </w:t>
      </w:r>
      <w:r w:rsidR="00BC04B3" w:rsidRPr="001D3B16">
        <w:rPr>
          <w:rFonts w:ascii="Symbol" w:hAnsi="Symbol" w:cs="Symbol"/>
          <w:sz w:val="28"/>
          <w:szCs w:val="28"/>
        </w:rPr>
        <w:t></w:t>
      </w:r>
      <w:r w:rsidRPr="008F7216">
        <w:rPr>
          <w:rFonts w:ascii="Times New Roman" w:hAnsi="Times New Roman" w:cs="Times New Roman"/>
          <w:sz w:val="28"/>
        </w:rPr>
        <w:t>– срок эксплуатации участка, лет.</w:t>
      </w:r>
    </w:p>
    <w:p w14:paraId="226D6774" w14:textId="6D70E061"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Характер изменения интенсивности отказов зависит от параметра </w:t>
      </w:r>
      <w:r w:rsidR="00BC04B3" w:rsidRPr="001D3B16">
        <w:rPr>
          <w:rFonts w:ascii="Symbol" w:hAnsi="Symbol" w:cs="Symbol"/>
          <w:sz w:val="28"/>
          <w:szCs w:val="28"/>
        </w:rPr>
        <w:t></w:t>
      </w:r>
      <w:r w:rsidR="00BC04B3" w:rsidRPr="001D3B16">
        <w:rPr>
          <w:sz w:val="28"/>
          <w:szCs w:val="28"/>
        </w:rPr>
        <w:t xml:space="preserve">: </w:t>
      </w:r>
      <w:r w:rsidRPr="008F7216">
        <w:rPr>
          <w:rFonts w:ascii="Times New Roman" w:hAnsi="Times New Roman" w:cs="Times New Roman"/>
          <w:sz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1</w:t>
      </w:r>
      <w:r w:rsidR="00BC04B3" w:rsidRPr="00DC4380">
        <w:rPr>
          <w:sz w:val="28"/>
        </w:rPr>
        <w:t>,</w:t>
      </w:r>
      <w:r w:rsidRPr="008F7216">
        <w:rPr>
          <w:rFonts w:ascii="Times New Roman" w:hAnsi="Times New Roman" w:cs="Times New Roman"/>
          <w:sz w:val="28"/>
        </w:rPr>
        <w:t xml:space="preserve"> она монотонно убывает, </w:t>
      </w:r>
      <w:r w:rsidRPr="008F7216">
        <w:rPr>
          <w:rFonts w:ascii="Times New Roman" w:hAnsi="Times New Roman" w:cs="Times New Roman"/>
          <w:sz w:val="28"/>
          <w:szCs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 xml:space="preserve">1 </w:t>
      </w:r>
      <w:r w:rsidRPr="008F7216">
        <w:rPr>
          <w:rFonts w:ascii="Times New Roman" w:hAnsi="Times New Roman" w:cs="Times New Roman"/>
          <w:sz w:val="28"/>
        </w:rPr>
        <w:t xml:space="preserve">– возрастает; при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 xml:space="preserve">1 </w:t>
      </w:r>
      <w:r w:rsidRPr="008F7216">
        <w:rPr>
          <w:rFonts w:ascii="Times New Roman" w:hAnsi="Times New Roman" w:cs="Times New Roman"/>
          <w:sz w:val="28"/>
        </w:rPr>
        <w:t xml:space="preserve">функция принимает вид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proofErr w:type="spellStart"/>
      <w:r w:rsidR="00D52371" w:rsidRPr="001D3B16">
        <w:rPr>
          <w:i/>
          <w:iCs/>
          <w:sz w:val="28"/>
          <w:szCs w:val="28"/>
        </w:rPr>
        <w:t>Const</w:t>
      </w:r>
      <w:proofErr w:type="spellEnd"/>
      <w:r w:rsidR="00D52371" w:rsidRPr="001D3B16">
        <w:rPr>
          <w:sz w:val="28"/>
          <w:szCs w:val="28"/>
        </w:rPr>
        <w:t xml:space="preserve">. А </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sz w:val="28"/>
          <w:szCs w:val="28"/>
        </w:rPr>
        <w:t xml:space="preserve"> </w:t>
      </w:r>
      <w:r w:rsidRPr="008F7216">
        <w:rPr>
          <w:rFonts w:ascii="Times New Roman" w:hAnsi="Times New Roman" w:cs="Times New Roman"/>
          <w:sz w:val="28"/>
          <w:szCs w:val="28"/>
        </w:rPr>
        <w:t>— это</w:t>
      </w:r>
      <w:r w:rsidRPr="008F7216">
        <w:rPr>
          <w:rFonts w:ascii="Times New Roman" w:hAnsi="Times New Roman" w:cs="Times New Roman"/>
          <w:sz w:val="28"/>
        </w:rPr>
        <w:t xml:space="preserve"> средневзвешенная частота (интенсивность) устойчивых отказов в конкретной системе теплоснабжения.</w:t>
      </w:r>
    </w:p>
    <w:p w14:paraId="5A268795" w14:textId="79541795"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распределения </w:t>
      </w:r>
      <w:proofErr w:type="spellStart"/>
      <w:r w:rsidRPr="008F7216">
        <w:rPr>
          <w:rFonts w:ascii="Times New Roman" w:hAnsi="Times New Roman" w:cs="Times New Roman"/>
          <w:sz w:val="28"/>
        </w:rPr>
        <w:t>Вейбулла</w:t>
      </w:r>
      <w:proofErr w:type="spellEnd"/>
      <w:r w:rsidRPr="008F7216">
        <w:rPr>
          <w:rFonts w:ascii="Times New Roman" w:hAnsi="Times New Roman" w:cs="Times New Roman"/>
          <w:sz w:val="28"/>
        </w:rPr>
        <w:t xml:space="preserve"> использованы следующие эмпирические коэффициенты </w:t>
      </w:r>
      <w:r w:rsidR="00D57BCB" w:rsidRPr="001D3B16">
        <w:rPr>
          <w:rFonts w:ascii="Symbol" w:hAnsi="Symbol" w:cs="Symbol"/>
          <w:sz w:val="28"/>
          <w:szCs w:val="28"/>
        </w:rPr>
        <w:t></w:t>
      </w:r>
      <w:r w:rsidR="00D57BCB" w:rsidRPr="001D3B16">
        <w:rPr>
          <w:sz w:val="28"/>
          <w:szCs w:val="28"/>
        </w:rPr>
        <w:t>:</w:t>
      </w:r>
    </w:p>
    <w:p w14:paraId="132C530C"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0,8 – средневзвешенная частота (интенсивность) отказов для участков тепловой сети с продолжительностью эксплуатации от 1 до 3 лет;</w:t>
      </w:r>
    </w:p>
    <w:p w14:paraId="267AA6C3"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14:paraId="4A5C518B" w14:textId="77777777"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szCs w:val="28"/>
        </w:rPr>
        <w:t>0,5×exp</w:t>
      </w:r>
      <w:r w:rsidRPr="008F7216">
        <w:rPr>
          <w:rFonts w:ascii="Times New Roman" w:hAnsi="Times New Roman" w:cs="Times New Roman"/>
          <w:sz w:val="28"/>
          <w:szCs w:val="28"/>
          <w:vertAlign w:val="superscript"/>
        </w:rPr>
        <w:t>(</w:t>
      </w:r>
      <w:r w:rsidRPr="008F7216">
        <w:rPr>
          <w:rFonts w:ascii="Times New Roman" w:hAnsi="Times New Roman" w:cs="Times New Roman"/>
          <w:sz w:val="28"/>
          <w:szCs w:val="28"/>
          <w:vertAlign w:val="superscript"/>
        </w:rPr>
        <w:sym w:font="Symbol" w:char="F074"/>
      </w:r>
      <w:r w:rsidRPr="008F7216">
        <w:rPr>
          <w:rFonts w:ascii="Times New Roman" w:hAnsi="Times New Roman" w:cs="Times New Roman"/>
          <w:sz w:val="28"/>
          <w:szCs w:val="28"/>
          <w:vertAlign w:val="superscript"/>
        </w:rPr>
        <w:t>/20)</w:t>
      </w:r>
      <w:r w:rsidRPr="008F7216">
        <w:rPr>
          <w:rFonts w:ascii="Times New Roman" w:hAnsi="Times New Roman" w:cs="Times New Roman"/>
          <w:sz w:val="28"/>
          <w:szCs w:val="28"/>
        </w:rPr>
        <w:t xml:space="preserve"> </w:t>
      </w:r>
      <w:r w:rsidRPr="008F7216">
        <w:rPr>
          <w:rFonts w:ascii="Times New Roman" w:hAnsi="Times New Roman" w:cs="Times New Roman"/>
          <w:sz w:val="28"/>
        </w:rPr>
        <w:t xml:space="preserve">– при </w:t>
      </w:r>
      <w:r w:rsidRPr="008F7216">
        <w:rPr>
          <w:rFonts w:ascii="Times New Roman" w:hAnsi="Times New Roman" w:cs="Times New Roman"/>
          <w:sz w:val="28"/>
        </w:rPr>
        <w:sym w:font="Symbol" w:char="F074"/>
      </w:r>
      <w:r w:rsidRPr="008F7216">
        <w:rPr>
          <w:rFonts w:ascii="Times New Roman" w:hAnsi="Times New Roman" w:cs="Times New Roman"/>
          <w:sz w:val="28"/>
        </w:rPr>
        <w:t xml:space="preserve"> до 17 лет (</w:t>
      </w:r>
      <w:r w:rsidRPr="008F7216">
        <w:rPr>
          <w:rFonts w:ascii="Times New Roman" w:hAnsi="Times New Roman" w:cs="Times New Roman"/>
          <w:sz w:val="28"/>
        </w:rPr>
        <w:sym w:font="Symbol" w:char="F074"/>
      </w:r>
      <w:r w:rsidRPr="008F7216">
        <w:rPr>
          <w:rFonts w:ascii="Times New Roman" w:hAnsi="Times New Roman" w:cs="Times New Roman"/>
          <w:sz w:val="28"/>
        </w:rPr>
        <w:t>/20), средневзвешенная частота (интенсивность) отказов для участков тепловой сети с продолжительностью эксплуатации от 17 и более лет.</w:t>
      </w:r>
    </w:p>
    <w:p w14:paraId="52B11F01" w14:textId="2081EC31"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 xml:space="preserve">В </w:t>
      </w:r>
      <w:proofErr w:type="spellStart"/>
      <w:r w:rsidR="000601AE">
        <w:rPr>
          <w:rFonts w:ascii="Times New Roman" w:hAnsi="Times New Roman" w:cs="Times New Roman"/>
          <w:sz w:val="28"/>
        </w:rPr>
        <w:t>Колмаковском</w:t>
      </w:r>
      <w:proofErr w:type="spellEnd"/>
      <w:r w:rsidR="00734F9A">
        <w:rPr>
          <w:rFonts w:ascii="Times New Roman" w:hAnsi="Times New Roman" w:cs="Times New Roman"/>
          <w:sz w:val="28"/>
        </w:rPr>
        <w:t xml:space="preserve"> сельсовете</w:t>
      </w:r>
      <w:r w:rsidR="00E75D28">
        <w:rPr>
          <w:rFonts w:ascii="Times New Roman" w:hAnsi="Times New Roman" w:cs="Times New Roman"/>
          <w:sz w:val="28"/>
        </w:rPr>
        <w:t xml:space="preserve"> </w:t>
      </w:r>
      <w:r w:rsidR="00070814">
        <w:rPr>
          <w:rFonts w:ascii="Times New Roman" w:hAnsi="Times New Roman" w:cs="Times New Roman"/>
          <w:sz w:val="28"/>
        </w:rPr>
        <w:t>Убинского</w:t>
      </w:r>
      <w:r w:rsidR="00734F9A">
        <w:rPr>
          <w:rFonts w:ascii="Times New Roman" w:hAnsi="Times New Roman" w:cs="Times New Roman"/>
          <w:sz w:val="28"/>
        </w:rPr>
        <w:t xml:space="preserve"> района</w:t>
      </w:r>
      <w:r w:rsidRPr="008F7216">
        <w:rPr>
          <w:rFonts w:ascii="Times New Roman" w:hAnsi="Times New Roman" w:cs="Times New Roman"/>
          <w:sz w:val="28"/>
        </w:rPr>
        <w:t xml:space="preserve"> за прошедшие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1/(год*км). </w:t>
      </w:r>
    </w:p>
    <w:p w14:paraId="6FFF5D93" w14:textId="1863BC39"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Значения интенсивности отказов λ (t) в зависимости от продолжительности эксплуатации t при значении λ</w:t>
      </w:r>
      <w:r w:rsidRPr="008F7216">
        <w:rPr>
          <w:rFonts w:ascii="Times New Roman" w:hAnsi="Times New Roman" w:cs="Times New Roman"/>
          <w:sz w:val="28"/>
          <w:vertAlign w:val="subscript"/>
        </w:rPr>
        <w:t>0</w:t>
      </w:r>
      <w:r w:rsidRPr="008F7216">
        <w:rPr>
          <w:rFonts w:ascii="Times New Roman" w:hAnsi="Times New Roman" w:cs="Times New Roman"/>
          <w:sz w:val="28"/>
        </w:rPr>
        <w:t xml:space="preserve"> = 0,05 1/(год*км) представлены в табли</w:t>
      </w:r>
      <w:r w:rsidR="00AF7A3B">
        <w:rPr>
          <w:rFonts w:ascii="Times New Roman" w:hAnsi="Times New Roman" w:cs="Times New Roman"/>
          <w:sz w:val="28"/>
        </w:rPr>
        <w:t>це 11.1.1. и на рисунке 11.1.1.</w:t>
      </w:r>
    </w:p>
    <w:p w14:paraId="6CA1FFDF" w14:textId="77777777" w:rsidR="00097173" w:rsidRDefault="00097173" w:rsidP="008F7216">
      <w:pPr>
        <w:spacing w:line="276" w:lineRule="auto"/>
        <w:jc w:val="right"/>
        <w:rPr>
          <w:rFonts w:ascii="Times New Roman" w:hAnsi="Times New Roman" w:cs="Times New Roman"/>
          <w:b/>
          <w:i/>
          <w:sz w:val="28"/>
        </w:rPr>
        <w:sectPr w:rsidR="00097173"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2B5C60A" w14:textId="40D5FEEF" w:rsidR="008F7216" w:rsidRPr="008F7216" w:rsidRDefault="008F7216" w:rsidP="00E75D28">
      <w:pPr>
        <w:spacing w:after="0" w:line="276" w:lineRule="auto"/>
        <w:jc w:val="right"/>
        <w:rPr>
          <w:rFonts w:ascii="Times New Roman" w:hAnsi="Times New Roman" w:cs="Times New Roman"/>
          <w:i/>
          <w:sz w:val="28"/>
        </w:rPr>
      </w:pPr>
      <w:r w:rsidRPr="008F7216">
        <w:rPr>
          <w:rFonts w:ascii="Times New Roman" w:hAnsi="Times New Roman" w:cs="Times New Roman"/>
          <w:b/>
          <w:i/>
          <w:sz w:val="28"/>
        </w:rPr>
        <w:lastRenderedPageBreak/>
        <w:t>Таблица 11.1.1</w:t>
      </w:r>
    </w:p>
    <w:tbl>
      <w:tblPr>
        <w:tblW w:w="9629" w:type="dxa"/>
        <w:tblInd w:w="5" w:type="dxa"/>
        <w:tblCellMar>
          <w:top w:w="62" w:type="dxa"/>
          <w:left w:w="0" w:type="dxa"/>
          <w:right w:w="13" w:type="dxa"/>
        </w:tblCellMar>
        <w:tblLook w:val="04A0" w:firstRow="1" w:lastRow="0" w:firstColumn="1" w:lastColumn="0" w:noHBand="0" w:noVBand="1"/>
      </w:tblPr>
      <w:tblGrid>
        <w:gridCol w:w="1880"/>
        <w:gridCol w:w="573"/>
        <w:gridCol w:w="647"/>
        <w:gridCol w:w="646"/>
        <w:gridCol w:w="647"/>
        <w:gridCol w:w="613"/>
        <w:gridCol w:w="509"/>
        <w:gridCol w:w="564"/>
        <w:gridCol w:w="564"/>
        <w:gridCol w:w="564"/>
        <w:gridCol w:w="721"/>
        <w:gridCol w:w="567"/>
        <w:gridCol w:w="567"/>
        <w:gridCol w:w="567"/>
      </w:tblGrid>
      <w:tr w:rsidR="008F7216" w:rsidRPr="008F7216" w14:paraId="3E7E98B0" w14:textId="77777777" w:rsidTr="00E75D28">
        <w:trPr>
          <w:trHeight w:val="63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27B4E5F"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A32BB"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90DD3"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2</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4129E"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B35BB"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4</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90400"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17</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B4F4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CA05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F419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4ACA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0583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5E04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9954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F9E7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25</w:t>
            </w:r>
          </w:p>
        </w:tc>
      </w:tr>
      <w:tr w:rsidR="008F7216" w:rsidRPr="008F7216" w14:paraId="36F04C47" w14:textId="77777777" w:rsidTr="00E75D28">
        <w:trPr>
          <w:trHeight w:val="2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9B47BE5"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C01BF82"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A1CA45C"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DA37DD"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99DD5F9"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726B69B"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1,00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338299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1,2298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CA0FC3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1,2929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6F8D32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1,3591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2CA2F4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1,4288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185818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1,5021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C6E8B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1,5791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EDB8C8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1,6601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7ABDAA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1,7452</w:t>
            </w:r>
          </w:p>
        </w:tc>
      </w:tr>
      <w:tr w:rsidR="008F7216" w:rsidRPr="008F7216" w14:paraId="1B474C9A" w14:textId="77777777" w:rsidTr="00E75D28">
        <w:trPr>
          <w:trHeight w:val="259"/>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3BAB1330"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BF8A6"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0,079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EB479"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0,0689</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E5A53"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0,0636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C1039"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72E06" w14:textId="77777777" w:rsidR="008F7216" w:rsidRPr="008F7216" w:rsidRDefault="008F7216" w:rsidP="00097173">
            <w:pPr>
              <w:spacing w:after="0" w:line="240" w:lineRule="auto"/>
              <w:jc w:val="center"/>
              <w:rPr>
                <w:rFonts w:ascii="Times New Roman" w:hAnsi="Times New Roman" w:cs="Times New Roman"/>
                <w:sz w:val="16"/>
                <w:szCs w:val="16"/>
              </w:rPr>
            </w:pPr>
            <w:r w:rsidRPr="008F7216">
              <w:rPr>
                <w:rFonts w:ascii="Times New Roman" w:hAnsi="Times New Roman" w:cs="Times New Roman"/>
                <w:sz w:val="16"/>
                <w:szCs w:val="16"/>
              </w:rPr>
              <w:t>0,050</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D9BC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E2E6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6409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7C1C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1FDF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873D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12F7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0,09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7983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0,10</w:t>
            </w:r>
          </w:p>
        </w:tc>
      </w:tr>
      <w:tr w:rsidR="008F7216" w:rsidRPr="008F7216" w14:paraId="5B066151" w14:textId="77777777" w:rsidTr="00E75D28">
        <w:trPr>
          <w:trHeight w:val="411"/>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9526286"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89A797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93261F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CE5CA4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68DD57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A422D1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7C97BF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7A48E3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EEFA5C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AB76AB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9856A0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E42A62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DED04C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8DE163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w:t>
            </w:r>
          </w:p>
        </w:tc>
      </w:tr>
      <w:tr w:rsidR="008F7216" w:rsidRPr="008F7216" w14:paraId="0FC72259" w14:textId="77777777" w:rsidTr="00E75D28">
        <w:trPr>
          <w:trHeight w:val="22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ED04282"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4462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1,8346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4003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1,9287</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9F53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2,0276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1C6F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2,1316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A556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2,2408</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B5DA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2,3557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4DEE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2,4765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935B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2,6035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D8A1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2,7370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65B9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2,8773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456D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3,0248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37B2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3,1799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837F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3,3429</w:t>
            </w:r>
          </w:p>
        </w:tc>
      </w:tr>
      <w:tr w:rsidR="008F7216" w:rsidRPr="008F7216" w14:paraId="17FD91FB" w14:textId="77777777" w:rsidTr="00E75D28">
        <w:trPr>
          <w:trHeight w:val="1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57D653B"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6A16B6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0,11</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9A2995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DE0DA7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62B0FB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0,17</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D06570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744FA2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0,24</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C3CE7B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0,28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91E02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0,35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251D48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0,43</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852D8A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0,54</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D4EF69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0,68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957740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0,88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B0ACA3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1,16</w:t>
            </w:r>
          </w:p>
        </w:tc>
      </w:tr>
      <w:tr w:rsidR="008F7216" w:rsidRPr="008F7216" w14:paraId="41E0F57A" w14:textId="77777777"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5D5FB8F"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091B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1E6C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F31F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CAA1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7359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EA81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44</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08F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9FBC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CAC4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AEA0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FEEA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3187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E75F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51</w:t>
            </w:r>
          </w:p>
        </w:tc>
      </w:tr>
      <w:tr w:rsidR="008F7216" w:rsidRPr="008F7216" w14:paraId="057A667B" w14:textId="77777777" w:rsidTr="00E75D28">
        <w:trPr>
          <w:trHeight w:val="293"/>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6E36143F"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BB3A74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3,5143</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6261CE6"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3,6945</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F2F7AE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3,8840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B8B81A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4,0831</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1F8EBC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4,2924</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57A3FE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4,5125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DF18DF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4,7439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6E0979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4,9871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124920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5,2428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302573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5,5116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BD9399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5,7942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7842B4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6,0912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47E1F0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6,4036</w:t>
            </w:r>
          </w:p>
        </w:tc>
      </w:tr>
      <w:tr w:rsidR="008F7216" w:rsidRPr="008F7216" w14:paraId="4F1C0694" w14:textId="77777777"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43BA42F7"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7E61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1,56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3749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2,14</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DD74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948CA"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4,26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A40A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6,21</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E32C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9,28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E276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14,23</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A55B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22,39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60E7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36,24</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6AB2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60,40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1A80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103,87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8D83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184,59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C43A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339,60</w:t>
            </w:r>
          </w:p>
        </w:tc>
      </w:tr>
      <w:tr w:rsidR="008F7216" w:rsidRPr="008F7216" w14:paraId="5D97762C" w14:textId="77777777" w:rsidTr="00E75D28">
        <w:trPr>
          <w:trHeight w:val="567"/>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01353C5A"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259015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52</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5B954CB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9AD9D7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47FB26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55</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1EC0C2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56</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9A51B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63D9964"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4328F3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02ACC41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8EB660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9B69CF9"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DB0D94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48CEE1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14:paraId="20912AD4" w14:textId="77777777" w:rsidTr="00E75D28">
        <w:trPr>
          <w:trHeight w:val="235"/>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169D5346"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05D6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6,7319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B078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7,0770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C0C0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7,4399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711E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7,8213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7D51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8,2223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7AAD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15311"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C9B1B"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70BC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CFC7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E02C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E3455"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A941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r w:rsidR="008F7216" w:rsidRPr="008F7216" w14:paraId="3AE3161A" w14:textId="77777777" w:rsidTr="00E75D28">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14:paraId="7C24B804" w14:textId="77777777" w:rsidR="008F7216" w:rsidRPr="008F7216" w:rsidRDefault="008F7216" w:rsidP="00097173">
            <w:pPr>
              <w:spacing w:after="0" w:line="240" w:lineRule="auto"/>
              <w:ind w:left="142" w:right="168"/>
              <w:jc w:val="center"/>
              <w:rPr>
                <w:rFonts w:ascii="Times New Roman" w:hAnsi="Times New Roman" w:cs="Times New Roman"/>
                <w:b/>
                <w:i/>
                <w:sz w:val="16"/>
                <w:szCs w:val="16"/>
              </w:rPr>
            </w:pPr>
            <w:r w:rsidRPr="008F7216">
              <w:rPr>
                <w:rFonts w:ascii="Times New Roman" w:hAnsi="Times New Roman" w:cs="Times New Roman"/>
                <w:b/>
                <w:i/>
                <w:sz w:val="16"/>
                <w:szCs w:val="16"/>
              </w:rPr>
              <w:t>Интенсивность отказов λ (t) 1/(</w:t>
            </w:r>
            <w:proofErr w:type="spellStart"/>
            <w:r w:rsidRPr="008F7216">
              <w:rPr>
                <w:rFonts w:ascii="Times New Roman" w:hAnsi="Times New Roman" w:cs="Times New Roman"/>
                <w:b/>
                <w:i/>
                <w:sz w:val="16"/>
                <w:szCs w:val="16"/>
              </w:rPr>
              <w:t>год∙км</w:t>
            </w:r>
            <w:proofErr w:type="spellEnd"/>
            <w:r w:rsidRPr="008F7216">
              <w:rPr>
                <w:rFonts w:ascii="Times New Roman" w:hAnsi="Times New Roman" w:cs="Times New Roman"/>
                <w:b/>
                <w:i/>
                <w:sz w:val="16"/>
                <w:szCs w:val="16"/>
              </w:rPr>
              <w:t>)</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7B469B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648,05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F48597C"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1285,31</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259DD93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2655,14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3A3E848"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5725,56</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212D3F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12918,92</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1759B0D3"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6E1542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D677E7D"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366C856F"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7C47CF42"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9E7124E"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60B639F0"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14:paraId="49D992D7" w14:textId="77777777" w:rsidR="008F7216" w:rsidRPr="008F7216" w:rsidRDefault="008F7216" w:rsidP="00097173">
            <w:pPr>
              <w:spacing w:after="0" w:line="240" w:lineRule="auto"/>
              <w:jc w:val="center"/>
              <w:rPr>
                <w:rFonts w:ascii="Times New Roman" w:hAnsi="Times New Roman" w:cs="Times New Roman"/>
                <w:color w:val="000000"/>
                <w:sz w:val="16"/>
                <w:szCs w:val="16"/>
              </w:rPr>
            </w:pPr>
            <w:r w:rsidRPr="008F7216">
              <w:rPr>
                <w:rFonts w:ascii="Times New Roman" w:hAnsi="Times New Roman" w:cs="Times New Roman"/>
                <w:color w:val="000000"/>
                <w:sz w:val="16"/>
                <w:szCs w:val="16"/>
              </w:rPr>
              <w:t>-</w:t>
            </w:r>
          </w:p>
        </w:tc>
      </w:tr>
    </w:tbl>
    <w:p w14:paraId="34D3AEAD" w14:textId="77777777" w:rsidR="008F7216" w:rsidRPr="008F7216" w:rsidRDefault="008F7216" w:rsidP="00E75D28">
      <w:pPr>
        <w:spacing w:before="240" w:after="0" w:line="240" w:lineRule="auto"/>
        <w:jc w:val="right"/>
        <w:rPr>
          <w:rFonts w:ascii="Times New Roman" w:hAnsi="Times New Roman" w:cs="Times New Roman"/>
          <w:b/>
          <w:i/>
          <w:sz w:val="28"/>
        </w:rPr>
      </w:pPr>
      <w:r w:rsidRPr="008F7216">
        <w:rPr>
          <w:rFonts w:ascii="Times New Roman" w:hAnsi="Times New Roman" w:cs="Times New Roman"/>
          <w:noProof/>
          <w:lang w:eastAsia="ru-RU"/>
        </w:rPr>
        <w:lastRenderedPageBreak/>
        <w:drawing>
          <wp:anchor distT="0" distB="0" distL="114300" distR="114300" simplePos="0" relativeHeight="251694080" behindDoc="0" locked="0" layoutInCell="1" allowOverlap="1" wp14:anchorId="49A76783" wp14:editId="1BB456B1">
            <wp:simplePos x="0" y="0"/>
            <wp:positionH relativeFrom="margin">
              <wp:align>right</wp:align>
            </wp:positionH>
            <wp:positionV relativeFrom="paragraph">
              <wp:posOffset>277495</wp:posOffset>
            </wp:positionV>
            <wp:extent cx="6162040" cy="3870960"/>
            <wp:effectExtent l="19050" t="19050" r="10160" b="15240"/>
            <wp:wrapTopAndBottom/>
            <wp:docPr id="39"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Pr="008F7216">
        <w:rPr>
          <w:rFonts w:ascii="Times New Roman" w:hAnsi="Times New Roman" w:cs="Times New Roman"/>
          <w:b/>
          <w:i/>
          <w:sz w:val="28"/>
        </w:rPr>
        <w:t>Рисунок – 11.1.1</w:t>
      </w:r>
    </w:p>
    <w:p w14:paraId="37E0E469" w14:textId="77777777" w:rsidR="008F7216" w:rsidRPr="008F7216" w:rsidRDefault="008F7216" w:rsidP="008F7216">
      <w:pPr>
        <w:spacing w:line="360" w:lineRule="auto"/>
        <w:ind w:firstLine="709"/>
        <w:jc w:val="both"/>
        <w:rPr>
          <w:rFonts w:ascii="Times New Roman" w:hAnsi="Times New Roman" w:cs="Times New Roman"/>
          <w:sz w:val="28"/>
        </w:rPr>
      </w:pPr>
      <w:r w:rsidRPr="008F7216">
        <w:rPr>
          <w:rFonts w:ascii="Times New Roman" w:hAnsi="Times New Roman" w:cs="Times New Roman"/>
          <w:sz w:val="28"/>
        </w:rPr>
        <w:t>Срок службы, протяженности тепловых сетей и средняя частота отказов приведены в таблицах пункта 11.3.</w:t>
      </w:r>
    </w:p>
    <w:p w14:paraId="5A47F8DE" w14:textId="77777777" w:rsidR="001D3B16" w:rsidRPr="007C695F" w:rsidRDefault="001D3B16" w:rsidP="00F17EF8">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4D4903FC" w14:textId="340FE833" w:rsidR="00F17EF8" w:rsidRPr="00F17EF8" w:rsidRDefault="00F17EF8" w:rsidP="00097173">
      <w:pPr>
        <w:spacing w:after="0" w:line="360" w:lineRule="auto"/>
        <w:ind w:firstLine="709"/>
        <w:jc w:val="both"/>
        <w:rPr>
          <w:rFonts w:ascii="Times New Roman" w:hAnsi="Times New Roman" w:cs="Times New Roman"/>
          <w:sz w:val="28"/>
          <w:szCs w:val="28"/>
        </w:rPr>
      </w:pPr>
      <w:bookmarkStart w:id="4" w:name="_Hlk46224691"/>
      <w:bookmarkStart w:id="5" w:name="_Hlk46151750"/>
      <w:r w:rsidRPr="00F17EF8">
        <w:rPr>
          <w:rFonts w:ascii="Times New Roman" w:hAnsi="Times New Roman" w:cs="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w:t>
      </w:r>
      <w:r w:rsidR="00712694">
        <w:rPr>
          <w:rFonts w:ascii="Times New Roman" w:hAnsi="Times New Roman" w:cs="Times New Roman"/>
          <w:sz w:val="28"/>
          <w:szCs w:val="28"/>
        </w:rPr>
        <w:t>«</w:t>
      </w:r>
      <w:r w:rsidRPr="00F17EF8">
        <w:rPr>
          <w:rFonts w:ascii="Times New Roman" w:hAnsi="Times New Roman" w:cs="Times New Roman"/>
          <w:sz w:val="28"/>
          <w:szCs w:val="28"/>
        </w:rPr>
        <w:t>Наладка и эксплуатация водяных тепловых сетей</w:t>
      </w:r>
      <w:r w:rsidR="00712694">
        <w:rPr>
          <w:rFonts w:ascii="Times New Roman" w:hAnsi="Times New Roman" w:cs="Times New Roman"/>
          <w:sz w:val="28"/>
          <w:szCs w:val="28"/>
        </w:rPr>
        <w:t>»</w:t>
      </w:r>
      <w:r w:rsidRPr="00F17EF8">
        <w:rPr>
          <w:rFonts w:ascii="Times New Roman" w:hAnsi="Times New Roman" w:cs="Times New Roman"/>
          <w:sz w:val="28"/>
          <w:szCs w:val="28"/>
        </w:rPr>
        <w:t xml:space="preserve">. </w:t>
      </w:r>
    </w:p>
    <w:p w14:paraId="052ABE81" w14:textId="77777777" w:rsidR="00F17EF8" w:rsidRPr="00F17EF8" w:rsidRDefault="00F17EF8" w:rsidP="00F17EF8">
      <w:pPr>
        <w:spacing w:line="360" w:lineRule="auto"/>
        <w:ind w:firstLine="708"/>
        <w:jc w:val="both"/>
        <w:rPr>
          <w:rFonts w:ascii="Times New Roman" w:hAnsi="Times New Roman" w:cs="Times New Roman"/>
          <w:sz w:val="28"/>
          <w:szCs w:val="28"/>
        </w:rPr>
      </w:pPr>
      <w:r w:rsidRPr="00F17EF8">
        <w:rPr>
          <w:rFonts w:ascii="Times New Roman" w:hAnsi="Times New Roman" w:cs="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w:t>
      </w:r>
      <w:r w:rsidRPr="00F17EF8">
        <w:rPr>
          <w:rFonts w:ascii="Times New Roman" w:hAnsi="Times New Roman" w:cs="Times New Roman"/>
          <w:sz w:val="28"/>
          <w:szCs w:val="28"/>
        </w:rPr>
        <w:lastRenderedPageBreak/>
        <w:t xml:space="preserve">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14:paraId="53DB1A2D" w14:textId="3EF9BE92"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065AB613" wp14:editId="5F4ED29D">
            <wp:extent cx="2259914" cy="715618"/>
            <wp:effectExtent l="0" t="0" r="7620" b="8890"/>
            <wp:docPr id="51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5942" cy="723860"/>
                    </a:xfrm>
                    <a:prstGeom prst="rect">
                      <a:avLst/>
                    </a:prstGeom>
                    <a:noFill/>
                    <a:ln>
                      <a:noFill/>
                    </a:ln>
                  </pic:spPr>
                </pic:pic>
              </a:graphicData>
            </a:graphic>
          </wp:inline>
        </w:drawing>
      </w:r>
    </w:p>
    <w:p w14:paraId="17881CD9"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 xml:space="preserve">С; </w:t>
      </w:r>
    </w:p>
    <w:p w14:paraId="5BC764E8"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z – время, отсчитываемое после начала </w:t>
      </w:r>
      <w:r w:rsidRPr="00F17EF8">
        <w:rPr>
          <w:rFonts w:ascii="Times New Roman" w:hAnsi="Times New Roman" w:cs="Times New Roman"/>
          <w:b/>
          <w:sz w:val="28"/>
          <w:szCs w:val="28"/>
          <w:vertAlign w:val="subscript"/>
        </w:rPr>
        <w:t xml:space="preserve">н </w:t>
      </w:r>
      <w:r w:rsidRPr="00F17EF8">
        <w:rPr>
          <w:rFonts w:ascii="Times New Roman" w:hAnsi="Times New Roman" w:cs="Times New Roman"/>
          <w:sz w:val="28"/>
          <w:szCs w:val="28"/>
        </w:rPr>
        <w:t xml:space="preserve">исходного события, ч; </w:t>
      </w:r>
    </w:p>
    <w:p w14:paraId="0B76FB57" w14:textId="77777777" w:rsidR="00F17EF8" w:rsidRPr="00F17EF8" w:rsidRDefault="00F17EF8" w:rsidP="00097173">
      <w:pPr>
        <w:spacing w:after="0" w:line="360" w:lineRule="auto"/>
        <w:ind w:firstLine="709"/>
        <w:jc w:val="both"/>
        <w:rPr>
          <w:rFonts w:ascii="Times New Roman" w:hAnsi="Times New Roman" w:cs="Times New Roman"/>
          <w:sz w:val="28"/>
          <w:szCs w:val="28"/>
        </w:rPr>
      </w:pPr>
      <w:proofErr w:type="spellStart"/>
      <w:r w:rsidRPr="00F17EF8">
        <w:rPr>
          <w:rFonts w:ascii="Times New Roman" w:hAnsi="Times New Roman" w:cs="Times New Roman"/>
          <w:sz w:val="28"/>
          <w:szCs w:val="28"/>
        </w:rPr>
        <w:t>t</w:t>
      </w:r>
      <w:r w:rsidRPr="00F17EF8">
        <w:rPr>
          <w:rFonts w:ascii="Times New Roman" w:eastAsia="Calibri" w:hAnsi="Times New Roman" w:cs="Times New Roman"/>
          <w:sz w:val="28"/>
          <w:szCs w:val="28"/>
        </w:rPr>
        <w:t>'</w:t>
      </w:r>
      <w:r w:rsidRPr="00F17EF8">
        <w:rPr>
          <w:rFonts w:ascii="Times New Roman" w:hAnsi="Times New Roman" w:cs="Times New Roman"/>
          <w:sz w:val="28"/>
          <w:szCs w:val="28"/>
          <w:vertAlign w:val="subscript"/>
        </w:rPr>
        <w:t>в</w:t>
      </w:r>
      <w:proofErr w:type="spellEnd"/>
      <w:r w:rsidRPr="00F17EF8">
        <w:rPr>
          <w:rFonts w:ascii="Times New Roman" w:hAnsi="Times New Roman" w:cs="Times New Roman"/>
          <w:sz w:val="28"/>
          <w:szCs w:val="28"/>
        </w:rPr>
        <w:t xml:space="preserve"> – температура в отапливаемом помещении, которая была в момент начала исходного события, </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С;</w:t>
      </w:r>
    </w:p>
    <w:p w14:paraId="6E94F106" w14:textId="43EB61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н</w:t>
      </w:r>
      <w:proofErr w:type="spellEnd"/>
      <w:r w:rsidRPr="00F17EF8">
        <w:rPr>
          <w:rFonts w:ascii="Times New Roman" w:hAnsi="Times New Roman" w:cs="Times New Roman"/>
          <w:sz w:val="28"/>
          <w:szCs w:val="28"/>
        </w:rPr>
        <w:t xml:space="preserve"> – температура наружного воздуха, ус</w:t>
      </w:r>
      <w:r w:rsidR="00E75D28">
        <w:rPr>
          <w:rFonts w:ascii="Times New Roman" w:hAnsi="Times New Roman" w:cs="Times New Roman"/>
          <w:sz w:val="28"/>
          <w:szCs w:val="28"/>
        </w:rPr>
        <w:t xml:space="preserve">редненная на периоде времени </w:t>
      </w:r>
      <w:proofErr w:type="spellStart"/>
      <w:proofErr w:type="gramStart"/>
      <w:r w:rsidR="00E75D28">
        <w:rPr>
          <w:rFonts w:ascii="Times New Roman" w:hAnsi="Times New Roman" w:cs="Times New Roman"/>
          <w:sz w:val="28"/>
          <w:szCs w:val="28"/>
        </w:rPr>
        <w:t>z,</w:t>
      </w:r>
      <w:r w:rsidRPr="00F17EF8">
        <w:rPr>
          <w:rFonts w:ascii="Times New Roman" w:eastAsia="Calibri" w:hAnsi="Times New Roman" w:cs="Times New Roman"/>
          <w:sz w:val="28"/>
          <w:szCs w:val="28"/>
        </w:rPr>
        <w:t>⁰</w:t>
      </w:r>
      <w:proofErr w:type="gramEnd"/>
      <w:r w:rsidRPr="00F17EF8">
        <w:rPr>
          <w:rFonts w:ascii="Times New Roman" w:hAnsi="Times New Roman" w:cs="Times New Roman"/>
          <w:sz w:val="28"/>
          <w:szCs w:val="28"/>
        </w:rPr>
        <w:t>С</w:t>
      </w:r>
      <w:proofErr w:type="spellEnd"/>
      <w:r w:rsidRPr="00F17EF8">
        <w:rPr>
          <w:rFonts w:ascii="Times New Roman" w:hAnsi="Times New Roman" w:cs="Times New Roman"/>
          <w:sz w:val="28"/>
          <w:szCs w:val="28"/>
        </w:rPr>
        <w:t>;</w:t>
      </w:r>
    </w:p>
    <w:p w14:paraId="62EF6AC3"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 xml:space="preserve"> – подача теплоты в помещение, Дж/ч; </w:t>
      </w:r>
    </w:p>
    <w:p w14:paraId="15DFB726"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V – удельные расчетные тепловые потери здания, Дж/(ч×</w:t>
      </w:r>
      <w:r w:rsidRPr="00F17EF8">
        <w:rPr>
          <w:rFonts w:ascii="Times New Roman" w:hAnsi="Times New Roman" w:cs="Times New Roman"/>
          <w:sz w:val="28"/>
          <w:szCs w:val="28"/>
          <w:vertAlign w:val="superscript"/>
        </w:rPr>
        <w:t>0</w:t>
      </w:r>
      <w:r w:rsidRPr="00F17EF8">
        <w:rPr>
          <w:rFonts w:ascii="Times New Roman" w:hAnsi="Times New Roman" w:cs="Times New Roman"/>
          <w:sz w:val="28"/>
          <w:szCs w:val="28"/>
        </w:rPr>
        <w:t xml:space="preserve">С); </w:t>
      </w:r>
    </w:p>
    <w:p w14:paraId="4281ED65"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β – коэффициент аккумуляции помещения (здания), ч. </w:t>
      </w:r>
    </w:p>
    <w:p w14:paraId="0D7D0533" w14:textId="77777777" w:rsidR="00F17EF8" w:rsidRPr="00F17EF8" w:rsidRDefault="00F17EF8" w:rsidP="00F17EF8">
      <w:pPr>
        <w:spacing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14:paraId="103D3046" w14:textId="2FBC2EB5"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14:anchorId="7F4B0F75" wp14:editId="7D9CF4A9">
            <wp:extent cx="1397635" cy="517525"/>
            <wp:effectExtent l="0" t="0" r="0" b="0"/>
            <wp:docPr id="51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97635" cy="517525"/>
                    </a:xfrm>
                    <a:prstGeom prst="rect">
                      <a:avLst/>
                    </a:prstGeom>
                    <a:noFill/>
                    <a:ln>
                      <a:noFill/>
                    </a:ln>
                  </pic:spPr>
                </pic:pic>
              </a:graphicData>
            </a:graphic>
          </wp:inline>
        </w:drawing>
      </w:r>
    </w:p>
    <w:p w14:paraId="1671B07E"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где </w:t>
      </w:r>
      <w:proofErr w:type="spellStart"/>
      <w:r w:rsidRPr="00F17EF8">
        <w:rPr>
          <w:rFonts w:ascii="Times New Roman" w:hAnsi="Times New Roman" w:cs="Times New Roman"/>
          <w:sz w:val="28"/>
          <w:szCs w:val="28"/>
        </w:rPr>
        <w:t>t</w:t>
      </w:r>
      <w:r w:rsidRPr="00F17EF8">
        <w:rPr>
          <w:rFonts w:ascii="Times New Roman" w:hAnsi="Times New Roman" w:cs="Times New Roman"/>
          <w:sz w:val="28"/>
          <w:szCs w:val="28"/>
          <w:vertAlign w:val="subscript"/>
        </w:rPr>
        <w:t>в.а</w:t>
      </w:r>
      <w:proofErr w:type="spellEnd"/>
      <w:r w:rsidRPr="00F17EF8">
        <w:rPr>
          <w:rFonts w:ascii="Times New Roman" w:hAnsi="Times New Roman" w:cs="Times New Roman"/>
          <w:sz w:val="28"/>
          <w:szCs w:val="28"/>
          <w:vertAlign w:val="subscript"/>
        </w:rPr>
        <w:t>.</w:t>
      </w:r>
      <w:r w:rsidRPr="00F17EF8">
        <w:rPr>
          <w:rFonts w:ascii="Times New Roman" w:hAnsi="Times New Roman" w:cs="Times New Roman"/>
          <w:sz w:val="28"/>
          <w:szCs w:val="28"/>
        </w:rPr>
        <w:t xml:space="preserve"> – внутренняя температура, которая устанавливается критерием отказа теплоснабжения (+12°С для жилых зданий). </w:t>
      </w:r>
    </w:p>
    <w:p w14:paraId="228C9B0E" w14:textId="77777777"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Расчет проводится для каждой градации повторяемости температуры наружного воздуха. </w:t>
      </w:r>
    </w:p>
    <w:p w14:paraId="0725344B" w14:textId="56065448" w:rsidR="00F17EF8" w:rsidRPr="00F17EF8" w:rsidRDefault="00F17EF8" w:rsidP="00F17EF8">
      <w:pPr>
        <w:spacing w:line="360" w:lineRule="auto"/>
        <w:ind w:firstLine="709"/>
        <w:jc w:val="both"/>
        <w:rPr>
          <w:rFonts w:ascii="Times New Roman" w:hAnsi="Times New Roman" w:cs="Times New Roman"/>
          <w:sz w:val="28"/>
        </w:rPr>
      </w:pPr>
      <w:r w:rsidRPr="00F17EF8">
        <w:rPr>
          <w:rFonts w:ascii="Times New Roman" w:hAnsi="Times New Roman" w:cs="Times New Roman"/>
          <w:sz w:val="28"/>
        </w:rPr>
        <w:t xml:space="preserve">По данным СНиП 23-01-99 </w:t>
      </w:r>
      <w:r w:rsidR="00712694">
        <w:rPr>
          <w:rFonts w:ascii="Times New Roman" w:hAnsi="Times New Roman" w:cs="Times New Roman"/>
          <w:sz w:val="28"/>
        </w:rPr>
        <w:t>«</w:t>
      </w:r>
      <w:r w:rsidRPr="00F17EF8">
        <w:rPr>
          <w:rFonts w:ascii="Times New Roman" w:hAnsi="Times New Roman" w:cs="Times New Roman"/>
          <w:sz w:val="28"/>
        </w:rPr>
        <w:t>Строительная климатология</w:t>
      </w:r>
      <w:r w:rsidR="00712694">
        <w:rPr>
          <w:rFonts w:ascii="Times New Roman" w:hAnsi="Times New Roman" w:cs="Times New Roman"/>
          <w:sz w:val="28"/>
        </w:rPr>
        <w:t>»</w:t>
      </w:r>
      <w:r w:rsidRPr="00F17EF8">
        <w:rPr>
          <w:rFonts w:ascii="Times New Roman" w:hAnsi="Times New Roman" w:cs="Times New Roman"/>
          <w:sz w:val="28"/>
        </w:rPr>
        <w:t xml:space="preserve"> было рассчитано время снижения температуры внутри отапливаемых помещений до </w:t>
      </w:r>
      <w:r w:rsidRPr="00F17EF8">
        <w:rPr>
          <w:rFonts w:ascii="Times New Roman" w:hAnsi="Times New Roman" w:cs="Times New Roman"/>
          <w:sz w:val="28"/>
        </w:rPr>
        <w:lastRenderedPageBreak/>
        <w:t>+8˚С при отключении систем теплоснабжения. Расчет проводился при коэффициенте аккумуляции β=40 часов. Данные расчеты приведены в таблице 11.2.1.</w:t>
      </w:r>
    </w:p>
    <w:p w14:paraId="3953CA4F" w14:textId="77777777" w:rsidR="00F17EF8" w:rsidRDefault="00F17EF8" w:rsidP="00F17EF8">
      <w:pPr>
        <w:spacing w:before="240" w:line="276" w:lineRule="auto"/>
        <w:ind w:left="-6" w:firstLine="6"/>
        <w:jc w:val="center"/>
        <w:rPr>
          <w:b/>
          <w:i/>
          <w:sz w:val="28"/>
        </w:rPr>
      </w:pPr>
      <w:r w:rsidRPr="00B661BA">
        <w:rPr>
          <w:noProof/>
          <w:lang w:eastAsia="ru-RU"/>
        </w:rPr>
        <w:drawing>
          <wp:inline distT="0" distB="0" distL="0" distR="0" wp14:anchorId="0962ECA9" wp14:editId="331DCD36">
            <wp:extent cx="6003235" cy="4006850"/>
            <wp:effectExtent l="19050" t="19050" r="17145" b="12700"/>
            <wp:docPr id="5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E8500DB" w14:textId="77777777" w:rsidR="00F17EF8" w:rsidRPr="00F17EF8" w:rsidRDefault="00F17EF8" w:rsidP="00F17EF8">
      <w:pPr>
        <w:spacing w:before="240" w:line="276" w:lineRule="auto"/>
        <w:ind w:left="-6" w:firstLine="6"/>
        <w:jc w:val="center"/>
        <w:rPr>
          <w:rFonts w:ascii="Times New Roman" w:hAnsi="Times New Roman" w:cs="Times New Roman"/>
          <w:sz w:val="28"/>
        </w:rPr>
      </w:pPr>
      <w:r w:rsidRPr="00F17EF8">
        <w:rPr>
          <w:rFonts w:ascii="Times New Roman" w:hAnsi="Times New Roman" w:cs="Times New Roman"/>
          <w:b/>
          <w:i/>
          <w:sz w:val="28"/>
        </w:rPr>
        <w:t xml:space="preserve">Рисунок 11.2.1 – Зависимость температуры воздуха в помещении от времени после отключения отопления при наружной </w:t>
      </w:r>
      <w:r w:rsidRPr="00F17EF8">
        <w:rPr>
          <w:rFonts w:ascii="Times New Roman" w:hAnsi="Times New Roman" w:cs="Times New Roman"/>
          <w:b/>
          <w:i/>
          <w:sz w:val="28"/>
          <w:lang w:val="en-US"/>
        </w:rPr>
        <w:t>t</w:t>
      </w:r>
      <w:r w:rsidRPr="00F17EF8">
        <w:rPr>
          <w:rFonts w:ascii="Times New Roman" w:hAnsi="Times New Roman" w:cs="Times New Roman"/>
          <w:b/>
          <w:i/>
          <w:sz w:val="28"/>
          <w:vertAlign w:val="subscript"/>
        </w:rPr>
        <w:t>наруж.</w:t>
      </w:r>
      <w:r w:rsidRPr="00F17EF8">
        <w:rPr>
          <w:rFonts w:ascii="Times New Roman" w:hAnsi="Times New Roman" w:cs="Times New Roman"/>
          <w:b/>
          <w:i/>
          <w:sz w:val="28"/>
        </w:rPr>
        <w:t xml:space="preserve"> = -10</w:t>
      </w:r>
      <w:r w:rsidRPr="00F17EF8">
        <w:rPr>
          <w:rFonts w:ascii="Times New Roman" w:hAnsi="Times New Roman" w:cs="Times New Roman"/>
          <w:b/>
          <w:i/>
          <w:sz w:val="28"/>
          <w:vertAlign w:val="superscript"/>
        </w:rPr>
        <w:t>0</w:t>
      </w:r>
      <w:r w:rsidRPr="00F17EF8">
        <w:rPr>
          <w:rFonts w:ascii="Times New Roman" w:hAnsi="Times New Roman" w:cs="Times New Roman"/>
          <w:b/>
          <w:i/>
          <w:sz w:val="28"/>
        </w:rPr>
        <w:t>С</w:t>
      </w:r>
    </w:p>
    <w:p w14:paraId="2F7EA854" w14:textId="044E7198" w:rsidR="00F17EF8" w:rsidRPr="00F17EF8" w:rsidRDefault="00F17EF8" w:rsidP="00F17EF8">
      <w:pPr>
        <w:spacing w:before="240" w:line="276" w:lineRule="auto"/>
        <w:ind w:right="859" w:firstLine="720"/>
        <w:jc w:val="center"/>
        <w:rPr>
          <w:rFonts w:ascii="Times New Roman" w:hAnsi="Times New Roman" w:cs="Times New Roman"/>
          <w:b/>
          <w:i/>
          <w:sz w:val="28"/>
        </w:rPr>
      </w:pPr>
      <w:r w:rsidRPr="00F17EF8">
        <w:rPr>
          <w:rFonts w:ascii="Times New Roman" w:hAnsi="Times New Roman" w:cs="Times New Roman"/>
          <w:b/>
          <w:i/>
          <w:sz w:val="28"/>
        </w:rPr>
        <w:t>Таблица 11.2.1 – Расчет среднего времени восстановления от</w:t>
      </w:r>
      <w:r w:rsidR="00D356C8">
        <w:rPr>
          <w:rFonts w:ascii="Times New Roman" w:hAnsi="Times New Roman" w:cs="Times New Roman"/>
          <w:b/>
          <w:i/>
          <w:sz w:val="28"/>
        </w:rPr>
        <w:t xml:space="preserve">казавших участков теплотрассы </w:t>
      </w:r>
      <w:r w:rsidRPr="00F17EF8">
        <w:rPr>
          <w:rFonts w:ascii="Times New Roman" w:hAnsi="Times New Roman" w:cs="Times New Roman"/>
          <w:sz w:val="28"/>
          <w:szCs w:val="28"/>
        </w:rPr>
        <w:t xml:space="preserve"> </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796"/>
        <w:gridCol w:w="2331"/>
        <w:gridCol w:w="1855"/>
        <w:gridCol w:w="2410"/>
      </w:tblGrid>
      <w:tr w:rsidR="00211BFC" w:rsidRPr="00B73B19" w14:paraId="45747ADC" w14:textId="77777777" w:rsidTr="00E75D28">
        <w:trPr>
          <w:trHeight w:val="834"/>
        </w:trPr>
        <w:tc>
          <w:tcPr>
            <w:tcW w:w="1106" w:type="dxa"/>
            <w:shd w:val="clear" w:color="auto" w:fill="F7CAAC" w:themeFill="accent2" w:themeFillTint="66"/>
            <w:vAlign w:val="center"/>
          </w:tcPr>
          <w:p w14:paraId="6BAFE2B5" w14:textId="77777777" w:rsidR="00211BFC" w:rsidRPr="00B73B19" w:rsidRDefault="00211BFC" w:rsidP="00097173">
            <w:pPr>
              <w:spacing w:after="0" w:line="240" w:lineRule="auto"/>
              <w:jc w:val="center"/>
              <w:rPr>
                <w:rFonts w:ascii="Times New Roman" w:hAnsi="Times New Roman" w:cs="Times New Roman"/>
                <w:b/>
                <w:i/>
                <w:sz w:val="20"/>
                <w:szCs w:val="20"/>
              </w:rPr>
            </w:pPr>
            <w:bookmarkStart w:id="6" w:name="_Hlk46224846"/>
            <w:bookmarkEnd w:id="4"/>
            <w:r w:rsidRPr="00B73B19">
              <w:rPr>
                <w:rFonts w:ascii="Times New Roman" w:hAnsi="Times New Roman" w:cs="Times New Roman"/>
                <w:b/>
                <w:i/>
                <w:sz w:val="20"/>
                <w:szCs w:val="20"/>
              </w:rPr>
              <w:t>№ п/п</w:t>
            </w:r>
          </w:p>
        </w:tc>
        <w:tc>
          <w:tcPr>
            <w:tcW w:w="1796" w:type="dxa"/>
            <w:shd w:val="clear" w:color="auto" w:fill="F7CAAC" w:themeFill="accent2" w:themeFillTint="66"/>
            <w:vAlign w:val="center"/>
          </w:tcPr>
          <w:p w14:paraId="55993B74"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14:paraId="728ABB29"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14:paraId="4F3B14EC" w14:textId="77777777" w:rsidR="00211BFC" w:rsidRPr="00B73B19" w:rsidRDefault="00211BFC" w:rsidP="00097173">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14:paraId="289E737C"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855" w:type="dxa"/>
            <w:shd w:val="clear" w:color="auto" w:fill="F7CAAC" w:themeFill="accent2" w:themeFillTint="66"/>
            <w:vAlign w:val="center"/>
          </w:tcPr>
          <w:p w14:paraId="61C1160A"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410" w:type="dxa"/>
            <w:shd w:val="clear" w:color="auto" w:fill="F7CAAC" w:themeFill="accent2" w:themeFillTint="66"/>
            <w:vAlign w:val="center"/>
          </w:tcPr>
          <w:p w14:paraId="47776E1A"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14:paraId="4BC7A792"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замерзания теплоносителя в трубах Потребителя, ч</w:t>
            </w:r>
          </w:p>
        </w:tc>
      </w:tr>
      <w:tr w:rsidR="00211BFC" w:rsidRPr="00B73B19" w14:paraId="5F8EF677" w14:textId="77777777" w:rsidTr="00E75D28">
        <w:trPr>
          <w:trHeight w:val="288"/>
        </w:trPr>
        <w:tc>
          <w:tcPr>
            <w:tcW w:w="1106" w:type="dxa"/>
            <w:shd w:val="clear" w:color="auto" w:fill="F7CAAC" w:themeFill="accent2" w:themeFillTint="66"/>
            <w:vAlign w:val="center"/>
          </w:tcPr>
          <w:p w14:paraId="209A1633"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1796" w:type="dxa"/>
            <w:shd w:val="clear" w:color="auto" w:fill="auto"/>
            <w:vAlign w:val="center"/>
          </w:tcPr>
          <w:p w14:paraId="525278EB"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14:paraId="40F5B9C5"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855" w:type="dxa"/>
            <w:shd w:val="clear" w:color="auto" w:fill="auto"/>
            <w:vAlign w:val="center"/>
          </w:tcPr>
          <w:p w14:paraId="2DE491B6"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410" w:type="dxa"/>
            <w:shd w:val="clear" w:color="auto" w:fill="auto"/>
            <w:vAlign w:val="center"/>
          </w:tcPr>
          <w:p w14:paraId="34B6B01C"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211BFC" w:rsidRPr="00B73B19" w14:paraId="6B1B891B" w14:textId="77777777" w:rsidTr="00E75D28">
        <w:trPr>
          <w:trHeight w:val="288"/>
        </w:trPr>
        <w:tc>
          <w:tcPr>
            <w:tcW w:w="1106" w:type="dxa"/>
            <w:shd w:val="clear" w:color="auto" w:fill="F7CAAC" w:themeFill="accent2" w:themeFillTint="66"/>
            <w:vAlign w:val="center"/>
          </w:tcPr>
          <w:p w14:paraId="0A921A56"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1796" w:type="dxa"/>
            <w:shd w:val="clear" w:color="auto" w:fill="FBE4D5" w:themeFill="accent2" w:themeFillTint="33"/>
            <w:vAlign w:val="center"/>
          </w:tcPr>
          <w:p w14:paraId="22090653"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14:paraId="4F4450A7"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0,5</w:t>
            </w:r>
          </w:p>
        </w:tc>
        <w:tc>
          <w:tcPr>
            <w:tcW w:w="1855" w:type="dxa"/>
            <w:shd w:val="clear" w:color="auto" w:fill="FBE4D5" w:themeFill="accent2" w:themeFillTint="33"/>
            <w:vAlign w:val="center"/>
          </w:tcPr>
          <w:p w14:paraId="0AD700D8"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410" w:type="dxa"/>
            <w:shd w:val="clear" w:color="auto" w:fill="FBE4D5" w:themeFill="accent2" w:themeFillTint="33"/>
            <w:vAlign w:val="center"/>
          </w:tcPr>
          <w:p w14:paraId="754820B4"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211BFC" w:rsidRPr="00B73B19" w14:paraId="037A8063" w14:textId="77777777" w:rsidTr="00E75D28">
        <w:trPr>
          <w:trHeight w:val="285"/>
        </w:trPr>
        <w:tc>
          <w:tcPr>
            <w:tcW w:w="1106" w:type="dxa"/>
            <w:shd w:val="clear" w:color="auto" w:fill="F7CAAC" w:themeFill="accent2" w:themeFillTint="66"/>
            <w:vAlign w:val="center"/>
          </w:tcPr>
          <w:p w14:paraId="1A67CA6B"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1796" w:type="dxa"/>
            <w:shd w:val="clear" w:color="auto" w:fill="auto"/>
            <w:vAlign w:val="center"/>
          </w:tcPr>
          <w:p w14:paraId="1ACD3D38"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14:paraId="4EB258B9"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855" w:type="dxa"/>
            <w:shd w:val="clear" w:color="auto" w:fill="auto"/>
            <w:vAlign w:val="center"/>
          </w:tcPr>
          <w:p w14:paraId="2B0280B5"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410" w:type="dxa"/>
            <w:shd w:val="clear" w:color="auto" w:fill="auto"/>
            <w:vAlign w:val="center"/>
          </w:tcPr>
          <w:p w14:paraId="1A106EE1"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211BFC" w:rsidRPr="00B73B19" w14:paraId="490E76DF" w14:textId="77777777" w:rsidTr="00E75D28">
        <w:trPr>
          <w:trHeight w:val="286"/>
        </w:trPr>
        <w:tc>
          <w:tcPr>
            <w:tcW w:w="1106" w:type="dxa"/>
            <w:shd w:val="clear" w:color="auto" w:fill="F7CAAC" w:themeFill="accent2" w:themeFillTint="66"/>
            <w:vAlign w:val="center"/>
          </w:tcPr>
          <w:p w14:paraId="0D9C16DB"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1796" w:type="dxa"/>
            <w:shd w:val="clear" w:color="auto" w:fill="FBE4D5" w:themeFill="accent2" w:themeFillTint="33"/>
            <w:vAlign w:val="center"/>
          </w:tcPr>
          <w:p w14:paraId="38258E93"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14:paraId="13DB6E07"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855" w:type="dxa"/>
            <w:shd w:val="clear" w:color="auto" w:fill="FBE4D5" w:themeFill="accent2" w:themeFillTint="33"/>
            <w:vAlign w:val="center"/>
          </w:tcPr>
          <w:p w14:paraId="6418C71A"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410" w:type="dxa"/>
            <w:shd w:val="clear" w:color="auto" w:fill="FBE4D5" w:themeFill="accent2" w:themeFillTint="33"/>
            <w:vAlign w:val="center"/>
          </w:tcPr>
          <w:p w14:paraId="259B1201"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211BFC" w:rsidRPr="00B73B19" w14:paraId="2D2FF342" w14:textId="77777777" w:rsidTr="00E75D28">
        <w:trPr>
          <w:trHeight w:val="288"/>
        </w:trPr>
        <w:tc>
          <w:tcPr>
            <w:tcW w:w="1106" w:type="dxa"/>
            <w:shd w:val="clear" w:color="auto" w:fill="F7CAAC" w:themeFill="accent2" w:themeFillTint="66"/>
            <w:vAlign w:val="center"/>
          </w:tcPr>
          <w:p w14:paraId="4AF31FEE" w14:textId="77777777" w:rsidR="00211BFC" w:rsidRPr="00B73B19" w:rsidRDefault="00211BFC" w:rsidP="0009717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1796" w:type="dxa"/>
            <w:shd w:val="clear" w:color="auto" w:fill="auto"/>
            <w:vAlign w:val="center"/>
          </w:tcPr>
          <w:p w14:paraId="6C1CBBE9"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w:t>
            </w:r>
          </w:p>
        </w:tc>
        <w:tc>
          <w:tcPr>
            <w:tcW w:w="2331" w:type="dxa"/>
            <w:shd w:val="clear" w:color="auto" w:fill="auto"/>
            <w:vAlign w:val="center"/>
          </w:tcPr>
          <w:p w14:paraId="2561BA4E"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855" w:type="dxa"/>
            <w:shd w:val="clear" w:color="auto" w:fill="auto"/>
            <w:vAlign w:val="center"/>
          </w:tcPr>
          <w:p w14:paraId="3135021A"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w:t>
            </w:r>
          </w:p>
        </w:tc>
        <w:tc>
          <w:tcPr>
            <w:tcW w:w="2410" w:type="dxa"/>
            <w:shd w:val="clear" w:color="auto" w:fill="auto"/>
            <w:vAlign w:val="center"/>
          </w:tcPr>
          <w:p w14:paraId="599E6906" w14:textId="77777777" w:rsidR="00211BFC" w:rsidRPr="00B73B19" w:rsidRDefault="00211BFC" w:rsidP="0009717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 ч</w:t>
            </w:r>
          </w:p>
        </w:tc>
      </w:tr>
    </w:tbl>
    <w:p w14:paraId="5B632A4D" w14:textId="2EAB2DAB" w:rsidR="00F17EF8" w:rsidRPr="00F17EF8" w:rsidRDefault="00F17EF8" w:rsidP="00F17EF8">
      <w:pPr>
        <w:spacing w:before="240" w:line="360" w:lineRule="auto"/>
        <w:ind w:left="-6" w:firstLine="709"/>
        <w:jc w:val="both"/>
        <w:rPr>
          <w:rFonts w:ascii="Times New Roman" w:hAnsi="Times New Roman" w:cs="Times New Roman"/>
          <w:sz w:val="28"/>
        </w:rPr>
      </w:pPr>
      <w:r w:rsidRPr="00F17EF8">
        <w:rPr>
          <w:rFonts w:ascii="Times New Roman" w:hAnsi="Times New Roman" w:cs="Times New Roman"/>
          <w:sz w:val="28"/>
        </w:rPr>
        <w:t xml:space="preserve">При устранении аварии более расчётного лимита времени </w:t>
      </w:r>
      <w:r w:rsidR="00712694">
        <w:rPr>
          <w:rFonts w:ascii="Times New Roman" w:hAnsi="Times New Roman" w:cs="Times New Roman"/>
          <w:sz w:val="28"/>
        </w:rPr>
        <w:t>«</w:t>
      </w:r>
      <w:r w:rsidRPr="00F17EF8">
        <w:rPr>
          <w:rFonts w:ascii="Times New Roman" w:hAnsi="Times New Roman" w:cs="Times New Roman"/>
          <w:sz w:val="28"/>
        </w:rPr>
        <w:t>Теплоснабжающая организация</w:t>
      </w:r>
      <w:r w:rsidR="00712694">
        <w:rPr>
          <w:rFonts w:ascii="Times New Roman" w:hAnsi="Times New Roman" w:cs="Times New Roman"/>
          <w:sz w:val="28"/>
        </w:rPr>
        <w:t>»</w:t>
      </w:r>
      <w:r w:rsidRPr="00F17EF8">
        <w:rPr>
          <w:rFonts w:ascii="Times New Roman" w:hAnsi="Times New Roman" w:cs="Times New Roman"/>
          <w:sz w:val="28"/>
        </w:rPr>
        <w:t xml:space="preserve"> обязана совместно с </w:t>
      </w:r>
      <w:r w:rsidR="00712694">
        <w:rPr>
          <w:rFonts w:ascii="Times New Roman" w:hAnsi="Times New Roman" w:cs="Times New Roman"/>
          <w:sz w:val="28"/>
        </w:rPr>
        <w:t>«</w:t>
      </w:r>
      <w:r w:rsidRPr="00F17EF8">
        <w:rPr>
          <w:rFonts w:ascii="Times New Roman" w:hAnsi="Times New Roman" w:cs="Times New Roman"/>
          <w:sz w:val="28"/>
        </w:rPr>
        <w:t>Собственниками</w:t>
      </w:r>
      <w:r w:rsidR="00712694">
        <w:rPr>
          <w:rFonts w:ascii="Times New Roman" w:hAnsi="Times New Roman" w:cs="Times New Roman"/>
          <w:sz w:val="28"/>
        </w:rPr>
        <w:t>»</w:t>
      </w:r>
      <w:r w:rsidRPr="00F17EF8">
        <w:rPr>
          <w:rFonts w:ascii="Times New Roman" w:hAnsi="Times New Roman" w:cs="Times New Roman"/>
          <w:sz w:val="28"/>
        </w:rPr>
        <w:t xml:space="preserve"> и </w:t>
      </w:r>
      <w:r w:rsidR="00712694">
        <w:rPr>
          <w:rFonts w:ascii="Times New Roman" w:hAnsi="Times New Roman" w:cs="Times New Roman"/>
          <w:sz w:val="28"/>
        </w:rPr>
        <w:lastRenderedPageBreak/>
        <w:t>«</w:t>
      </w:r>
      <w:r w:rsidRPr="00F17EF8">
        <w:rPr>
          <w:rFonts w:ascii="Times New Roman" w:hAnsi="Times New Roman" w:cs="Times New Roman"/>
          <w:sz w:val="28"/>
        </w:rPr>
        <w:t>Управляющей организацией</w:t>
      </w:r>
      <w:r w:rsidR="00712694">
        <w:rPr>
          <w:rFonts w:ascii="Times New Roman" w:hAnsi="Times New Roman" w:cs="Times New Roman"/>
          <w:sz w:val="28"/>
        </w:rPr>
        <w:t>»</w:t>
      </w:r>
      <w:r w:rsidRPr="00F17EF8">
        <w:rPr>
          <w:rFonts w:ascii="Times New Roman" w:hAnsi="Times New Roman" w:cs="Times New Roman"/>
          <w:sz w:val="28"/>
        </w:rPr>
        <w:t xml:space="preserve"> произвести спуск теплоносителя из систем 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5"/>
      <w:bookmarkEnd w:id="6"/>
    </w:p>
    <w:p w14:paraId="6204D307" w14:textId="77777777" w:rsidR="001D3B16" w:rsidRPr="007C695F" w:rsidRDefault="001D3B16" w:rsidP="00097173">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1690E28A" w14:textId="0D0D8A65"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Тепловые сети муниципального образования </w:t>
      </w:r>
      <w:r w:rsidR="00712694">
        <w:rPr>
          <w:rFonts w:ascii="Times New Roman" w:hAnsi="Times New Roman" w:cs="Times New Roman"/>
          <w:sz w:val="28"/>
        </w:rPr>
        <w:t>«</w:t>
      </w:r>
      <w:r w:rsidRPr="005B46D6">
        <w:rPr>
          <w:rFonts w:ascii="Times New Roman" w:hAnsi="Times New Roman" w:cs="Times New Roman"/>
          <w:sz w:val="28"/>
        </w:rPr>
        <w:t>Краснознаменский муниципальный округ Калининградской области</w:t>
      </w:r>
      <w:r w:rsidR="00712694">
        <w:rPr>
          <w:rFonts w:ascii="Times New Roman" w:hAnsi="Times New Roman" w:cs="Times New Roman"/>
          <w:sz w:val="28"/>
        </w:rPr>
        <w:t>»</w:t>
      </w:r>
      <w:r w:rsidRPr="005B46D6">
        <w:rPr>
          <w:rFonts w:ascii="Times New Roman" w:hAnsi="Times New Roman" w:cs="Times New Roman"/>
          <w:sz w:val="28"/>
        </w:rPr>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w:t>
      </w:r>
      <w:r w:rsidR="00712694">
        <w:rPr>
          <w:rFonts w:ascii="Times New Roman" w:hAnsi="Times New Roman" w:cs="Times New Roman"/>
          <w:sz w:val="28"/>
        </w:rPr>
        <w:t>«</w:t>
      </w:r>
      <w:r w:rsidRPr="005B46D6">
        <w:rPr>
          <w:rFonts w:ascii="Times New Roman" w:hAnsi="Times New Roman" w:cs="Times New Roman"/>
          <w:sz w:val="28"/>
        </w:rPr>
        <w:t>6.26</w:t>
      </w:r>
      <w:r w:rsidR="00712694">
        <w:rPr>
          <w:rFonts w:ascii="Times New Roman" w:hAnsi="Times New Roman" w:cs="Times New Roman"/>
          <w:sz w:val="28"/>
        </w:rPr>
        <w:t>»</w:t>
      </w:r>
      <w:r w:rsidRPr="005B46D6">
        <w:rPr>
          <w:rFonts w:ascii="Times New Roman" w:hAnsi="Times New Roman" w:cs="Times New Roman"/>
          <w:sz w:val="28"/>
        </w:rPr>
        <w:t>) для:</w:t>
      </w:r>
    </w:p>
    <w:p w14:paraId="4F4F832D"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источника теплоты Рит = 0,97;</w:t>
      </w:r>
    </w:p>
    <w:p w14:paraId="38683448"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тепловых сетей </w:t>
      </w:r>
      <w:proofErr w:type="spellStart"/>
      <w:r w:rsidRPr="005B46D6">
        <w:rPr>
          <w:rFonts w:ascii="Times New Roman" w:hAnsi="Times New Roman" w:cs="Times New Roman"/>
          <w:sz w:val="28"/>
        </w:rPr>
        <w:t>Ртс</w:t>
      </w:r>
      <w:proofErr w:type="spellEnd"/>
      <w:r w:rsidRPr="005B46D6">
        <w:rPr>
          <w:rFonts w:ascii="Times New Roman" w:hAnsi="Times New Roman" w:cs="Times New Roman"/>
          <w:sz w:val="28"/>
        </w:rPr>
        <w:t xml:space="preserve"> = 0,9;</w:t>
      </w:r>
    </w:p>
    <w:p w14:paraId="10AA8D52"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потребителя теплоты </w:t>
      </w:r>
      <w:proofErr w:type="spellStart"/>
      <w:r w:rsidRPr="005B46D6">
        <w:rPr>
          <w:rFonts w:ascii="Times New Roman" w:hAnsi="Times New Roman" w:cs="Times New Roman"/>
          <w:sz w:val="28"/>
        </w:rPr>
        <w:t>Рпт</w:t>
      </w:r>
      <w:proofErr w:type="spellEnd"/>
      <w:r w:rsidRPr="005B46D6">
        <w:rPr>
          <w:rFonts w:ascii="Times New Roman" w:hAnsi="Times New Roman" w:cs="Times New Roman"/>
          <w:sz w:val="28"/>
        </w:rPr>
        <w:t xml:space="preserve"> = 0,99;</w:t>
      </w:r>
    </w:p>
    <w:p w14:paraId="79FC2A20"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системы централизованного теплоснабжения (СЦТ) в целом </w:t>
      </w:r>
    </w:p>
    <w:p w14:paraId="59E8F553" w14:textId="77777777"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w:t>
      </w:r>
      <w:proofErr w:type="spellStart"/>
      <w:r w:rsidRPr="005B46D6">
        <w:rPr>
          <w:rFonts w:ascii="Times New Roman" w:hAnsi="Times New Roman" w:cs="Times New Roman"/>
          <w:sz w:val="28"/>
        </w:rPr>
        <w:t>Рсцт</w:t>
      </w:r>
      <w:proofErr w:type="spellEnd"/>
      <w:r w:rsidRPr="005B46D6">
        <w:rPr>
          <w:rFonts w:ascii="Times New Roman" w:hAnsi="Times New Roman" w:cs="Times New Roman"/>
          <w:sz w:val="28"/>
        </w:rPr>
        <w:t xml:space="preserve"> = 0,9×0,97×0,99 = 0,86.</w:t>
      </w:r>
    </w:p>
    <w:p w14:paraId="591859FA" w14:textId="77777777"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Нормативные показатели безотказности тепловых сетей обеспечиваются следующими мероприятиями: </w:t>
      </w:r>
    </w:p>
    <w:p w14:paraId="1640AA15"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49C9AE70"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местом размещения резервных трубопроводных связей между радиальными теплопроводами; </w:t>
      </w:r>
    </w:p>
    <w:p w14:paraId="5935CB1D"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7FBDFBDC"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lastRenderedPageBreak/>
        <w:t>–</w:t>
      </w:r>
      <w:r w:rsidRPr="005B46D6">
        <w:rPr>
          <w:rFonts w:ascii="Times New Roman" w:hAnsi="Times New Roman" w:cs="Times New Roman"/>
          <w:sz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14:paraId="36742F71"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очередностью ремонтов и замен теплопроводов, частично или полностью утративших свой ресурс. </w:t>
      </w:r>
    </w:p>
    <w:p w14:paraId="224CDA18" w14:textId="5661E4BC"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Оценка надежности теплоснабжения разрабатывается в соответствии с подпунктом </w:t>
      </w:r>
      <w:r w:rsidR="00712694">
        <w:rPr>
          <w:rFonts w:ascii="Times New Roman" w:hAnsi="Times New Roman" w:cs="Times New Roman"/>
          <w:sz w:val="28"/>
        </w:rPr>
        <w:t>«</w:t>
      </w:r>
      <w:r w:rsidRPr="005B46D6">
        <w:rPr>
          <w:rFonts w:ascii="Times New Roman" w:hAnsi="Times New Roman" w:cs="Times New Roman"/>
          <w:sz w:val="28"/>
        </w:rPr>
        <w:t>и</w:t>
      </w:r>
      <w:r w:rsidR="00712694">
        <w:rPr>
          <w:rFonts w:ascii="Times New Roman" w:hAnsi="Times New Roman" w:cs="Times New Roman"/>
          <w:sz w:val="28"/>
        </w:rPr>
        <w:t>»</w:t>
      </w:r>
      <w:r w:rsidRPr="005B46D6">
        <w:rPr>
          <w:rFonts w:ascii="Times New Roman" w:hAnsi="Times New Roman" w:cs="Times New Roman"/>
          <w:sz w:val="28"/>
        </w:rPr>
        <w:t xml:space="preserve"> пункта 19 и пункта 46 Постановления Правительства от 22 февраля 2012 г. № 154 </w:t>
      </w:r>
      <w:r w:rsidR="00712694">
        <w:rPr>
          <w:rFonts w:ascii="Times New Roman" w:hAnsi="Times New Roman" w:cs="Times New Roman"/>
          <w:sz w:val="28"/>
        </w:rPr>
        <w:t>«</w:t>
      </w:r>
      <w:r w:rsidRPr="005B46D6">
        <w:rPr>
          <w:rFonts w:ascii="Times New Roman" w:hAnsi="Times New Roman" w:cs="Times New Roman"/>
          <w:sz w:val="28"/>
        </w:rPr>
        <w:t>Требования к схемам теплоснабжения</w:t>
      </w:r>
      <w:r w:rsidR="00712694">
        <w:rPr>
          <w:rFonts w:ascii="Times New Roman" w:hAnsi="Times New Roman" w:cs="Times New Roman"/>
          <w:sz w:val="28"/>
        </w:rPr>
        <w:t>»</w:t>
      </w:r>
      <w:r w:rsidRPr="005B46D6">
        <w:rPr>
          <w:rFonts w:ascii="Times New Roman" w:hAnsi="Times New Roman" w:cs="Times New Roman"/>
          <w:sz w:val="28"/>
        </w:rPr>
        <w:t xml:space="preserve">. Нормативные требования к надежности теплоснабжения установлены в СП 124.13330.2012 </w:t>
      </w:r>
      <w:r w:rsidR="00712694">
        <w:rPr>
          <w:rFonts w:ascii="Times New Roman" w:hAnsi="Times New Roman" w:cs="Times New Roman"/>
          <w:sz w:val="28"/>
        </w:rPr>
        <w:t>«</w:t>
      </w:r>
      <w:r w:rsidRPr="005B46D6">
        <w:rPr>
          <w:rFonts w:ascii="Times New Roman" w:hAnsi="Times New Roman" w:cs="Times New Roman"/>
          <w:sz w:val="28"/>
        </w:rPr>
        <w:t>Тепловые сети</w:t>
      </w:r>
      <w:r w:rsidR="00712694">
        <w:rPr>
          <w:rFonts w:ascii="Times New Roman" w:hAnsi="Times New Roman" w:cs="Times New Roman"/>
          <w:sz w:val="28"/>
        </w:rPr>
        <w:t>»</w:t>
      </w:r>
      <w:r w:rsidRPr="005B46D6">
        <w:rPr>
          <w:rFonts w:ascii="Times New Roman" w:hAnsi="Times New Roman" w:cs="Times New Roman"/>
          <w:sz w:val="28"/>
        </w:rPr>
        <w:t xml:space="preserve"> в части пунктов 6.276.31 раздела </w:t>
      </w:r>
      <w:r w:rsidR="00712694">
        <w:rPr>
          <w:rFonts w:ascii="Times New Roman" w:hAnsi="Times New Roman" w:cs="Times New Roman"/>
          <w:sz w:val="28"/>
        </w:rPr>
        <w:t>«</w:t>
      </w:r>
      <w:r w:rsidRPr="005B46D6">
        <w:rPr>
          <w:rFonts w:ascii="Times New Roman" w:hAnsi="Times New Roman" w:cs="Times New Roman"/>
          <w:sz w:val="28"/>
        </w:rPr>
        <w:t>Надежность</w:t>
      </w:r>
      <w:r w:rsidR="00712694">
        <w:rPr>
          <w:rFonts w:ascii="Times New Roman" w:hAnsi="Times New Roman" w:cs="Times New Roman"/>
          <w:sz w:val="28"/>
        </w:rPr>
        <w:t>»</w:t>
      </w:r>
      <w:r w:rsidRPr="005B46D6">
        <w:rPr>
          <w:rFonts w:ascii="Times New Roman" w:hAnsi="Times New Roman" w:cs="Times New Roman"/>
          <w:sz w:val="28"/>
        </w:rPr>
        <w:t xml:space="preserve">.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14:paraId="79578E9A"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2F069984"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14:paraId="2B3C2243" w14:textId="2464BB0C"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6F4FEF63" wp14:editId="689FA365">
            <wp:extent cx="1854835" cy="379730"/>
            <wp:effectExtent l="0" t="0" r="0" b="0"/>
            <wp:docPr id="518"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4835" cy="379730"/>
                    </a:xfrm>
                    <a:prstGeom prst="rect">
                      <a:avLst/>
                    </a:prstGeom>
                    <a:noFill/>
                    <a:ln>
                      <a:noFill/>
                    </a:ln>
                  </pic:spPr>
                </pic:pic>
              </a:graphicData>
            </a:graphic>
          </wp:inline>
        </w:drawing>
      </w:r>
    </w:p>
    <w:p w14:paraId="3CFB3EDB"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где, а, b, c – постоянные коэффициенты, зависящие от способа укладки теплопровода (подземный, надземный) и его конструкции, а также от способа </w:t>
      </w:r>
      <w:r w:rsidRPr="005B46D6">
        <w:rPr>
          <w:rFonts w:ascii="Times New Roman" w:hAnsi="Times New Roman" w:cs="Times New Roman"/>
          <w:sz w:val="28"/>
          <w:szCs w:val="28"/>
        </w:rPr>
        <w:lastRenderedPageBreak/>
        <w:t>диагностики места повреждения и уровня организации ремонтных работ; L</w:t>
      </w:r>
      <w:r w:rsidRPr="005B46D6">
        <w:rPr>
          <w:rFonts w:ascii="Times New Roman" w:hAnsi="Times New Roman" w:cs="Times New Roman"/>
          <w:sz w:val="28"/>
          <w:szCs w:val="28"/>
          <w:vertAlign w:val="subscript"/>
        </w:rPr>
        <w:t>С.З.</w:t>
      </w:r>
      <w:r w:rsidRPr="005B46D6">
        <w:rPr>
          <w:rFonts w:ascii="Times New Roman" w:hAnsi="Times New Roman" w:cs="Times New Roman"/>
          <w:sz w:val="28"/>
          <w:szCs w:val="28"/>
        </w:rPr>
        <w:t xml:space="preserve"> – расстояние между секционирующими задвижками, м; D – условный диаметр трубопровода, м. </w:t>
      </w:r>
    </w:p>
    <w:p w14:paraId="0DA71B39"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Согласно рекомендациям Е.Я. Соколова, для подземной прокладки теплопроводов в непроходных каналах значения постоянных коэффициентов равны: a=6; b=0,5; c=0,0015. </w:t>
      </w:r>
    </w:p>
    <w:p w14:paraId="5ECC0E01" w14:textId="2BA27FAB"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w:t>
      </w:r>
      <w:r w:rsidR="00712694">
        <w:rPr>
          <w:rFonts w:ascii="Times New Roman" w:hAnsi="Times New Roman" w:cs="Times New Roman"/>
          <w:sz w:val="28"/>
          <w:szCs w:val="28"/>
        </w:rPr>
        <w:t>«</w:t>
      </w:r>
      <w:r w:rsidRPr="005B46D6">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5B46D6">
        <w:rPr>
          <w:rFonts w:ascii="Times New Roman" w:hAnsi="Times New Roman" w:cs="Times New Roman"/>
          <w:sz w:val="28"/>
          <w:szCs w:val="28"/>
        </w:rPr>
        <w:t xml:space="preserve">: </w:t>
      </w:r>
    </w:p>
    <w:p w14:paraId="55423453" w14:textId="0AF968F2"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14:anchorId="4F4C5266" wp14:editId="3E0204CC">
            <wp:extent cx="2717165" cy="1009015"/>
            <wp:effectExtent l="0" t="0" r="0" b="0"/>
            <wp:docPr id="51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17165" cy="1009015"/>
                    </a:xfrm>
                    <a:prstGeom prst="rect">
                      <a:avLst/>
                    </a:prstGeom>
                    <a:noFill/>
                    <a:ln>
                      <a:noFill/>
                    </a:ln>
                  </pic:spPr>
                </pic:pic>
              </a:graphicData>
            </a:graphic>
          </wp:inline>
        </w:drawing>
      </w:r>
    </w:p>
    <w:p w14:paraId="67DE2692" w14:textId="77777777"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Расчет выполняется для каждого участка, входящего в путь от источника до абонента:</w:t>
      </w:r>
    </w:p>
    <w:p w14:paraId="507AA7BF"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время ликвидации повреждения на i-м участке; </w:t>
      </w:r>
    </w:p>
    <w:p w14:paraId="0C823C22"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 каждой градации повторяемости температур вычисляется допустимое время проведения ремонта; </w:t>
      </w:r>
    </w:p>
    <w:p w14:paraId="7B498D7C"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4FC5C389"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5B46D6">
        <w:rPr>
          <w:rFonts w:ascii="Times New Roman" w:eastAsia="Calibri" w:hAnsi="Times New Roman" w:cs="Times New Roman"/>
          <w:sz w:val="28"/>
        </w:rPr>
        <w:t>⁰</w:t>
      </w:r>
      <w:r w:rsidRPr="005B46D6">
        <w:rPr>
          <w:rFonts w:ascii="Times New Roman" w:hAnsi="Times New Roman" w:cs="Times New Roman"/>
          <w:sz w:val="28"/>
        </w:rPr>
        <w:t xml:space="preserve">С: </w:t>
      </w:r>
    </w:p>
    <w:p w14:paraId="70EB316A" w14:textId="77777777" w:rsidR="005B46D6" w:rsidRPr="005B46D6" w:rsidRDefault="005B46D6" w:rsidP="005B46D6">
      <w:pPr>
        <w:spacing w:line="360" w:lineRule="auto"/>
        <w:ind w:left="642"/>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14:anchorId="6E7ED59B" wp14:editId="12D590CD">
            <wp:extent cx="2061845" cy="1069975"/>
            <wp:effectExtent l="0" t="0" r="0" b="0"/>
            <wp:docPr id="52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61845" cy="1069975"/>
                    </a:xfrm>
                    <a:prstGeom prst="rect">
                      <a:avLst/>
                    </a:prstGeom>
                    <a:noFill/>
                    <a:ln>
                      <a:noFill/>
                    </a:ln>
                  </pic:spPr>
                </pic:pic>
              </a:graphicData>
            </a:graphic>
          </wp:inline>
        </w:drawing>
      </w:r>
      <w:r w:rsidRPr="005B46D6">
        <w:rPr>
          <w:rFonts w:ascii="Times New Roman" w:hAnsi="Times New Roman" w:cs="Times New Roman"/>
          <w:sz w:val="28"/>
        </w:rPr>
        <w:t xml:space="preserve"> </w:t>
      </w:r>
    </w:p>
    <w:p w14:paraId="09D396C3" w14:textId="77777777" w:rsidR="005B46D6" w:rsidRPr="005B46D6" w:rsidRDefault="005B46D6" w:rsidP="00097173">
      <w:pPr>
        <w:pStyle w:val="a4"/>
        <w:spacing w:after="0" w:line="360" w:lineRule="auto"/>
        <w:ind w:left="0" w:right="219" w:firstLine="567"/>
        <w:jc w:val="both"/>
        <w:rPr>
          <w:rFonts w:ascii="Times New Roman" w:hAnsi="Times New Roman" w:cs="Times New Roman"/>
          <w:sz w:val="28"/>
        </w:rPr>
      </w:pPr>
      <w:r w:rsidRPr="005B46D6">
        <w:rPr>
          <w:rFonts w:ascii="Times New Roman" w:hAnsi="Times New Roman" w:cs="Times New Roman"/>
          <w:snapToGrid w:val="0"/>
          <w:color w:val="000000"/>
          <w:sz w:val="28"/>
        </w:rPr>
        <w:lastRenderedPageBreak/>
        <w:t>–</w:t>
      </w:r>
      <w:r w:rsidRPr="005B46D6">
        <w:rPr>
          <w:rFonts w:ascii="Times New Roman" w:hAnsi="Times New Roman" w:cs="Times New Roman"/>
          <w:sz w:val="28"/>
        </w:rPr>
        <w:t xml:space="preserve"> вычисляется вероятность безотказной работы участка тепловой сети относительно абонента </w:t>
      </w:r>
    </w:p>
    <w:p w14:paraId="154B7602" w14:textId="77777777" w:rsidR="005B46D6" w:rsidRPr="005B46D6" w:rsidRDefault="005B46D6" w:rsidP="00097173">
      <w:pPr>
        <w:spacing w:after="0" w:line="360" w:lineRule="auto"/>
        <w:ind w:left="867"/>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14:anchorId="2620B4C2" wp14:editId="4FC3375D">
            <wp:extent cx="1069975" cy="466090"/>
            <wp:effectExtent l="0" t="0" r="0" b="0"/>
            <wp:docPr id="521"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69975" cy="466090"/>
                    </a:xfrm>
                    <a:prstGeom prst="rect">
                      <a:avLst/>
                    </a:prstGeom>
                    <a:noFill/>
                    <a:ln>
                      <a:noFill/>
                    </a:ln>
                  </pic:spPr>
                </pic:pic>
              </a:graphicData>
            </a:graphic>
          </wp:inline>
        </w:drawing>
      </w:r>
      <w:r w:rsidRPr="005B46D6">
        <w:rPr>
          <w:rFonts w:ascii="Times New Roman" w:hAnsi="Times New Roman" w:cs="Times New Roman"/>
          <w:sz w:val="28"/>
        </w:rPr>
        <w:t xml:space="preserve"> </w:t>
      </w:r>
    </w:p>
    <w:p w14:paraId="0AFAE2ED" w14:textId="77777777"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Расчет резервируемых линий осуществляется следующим образом: </w:t>
      </w:r>
    </w:p>
    <w:p w14:paraId="55E05A6A"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1. производится расчет надежности каждой из резервных линий в отдельности      в соответствии с методикой, описанной ранее; </w:t>
      </w:r>
    </w:p>
    <w:p w14:paraId="1AF976D1" w14:textId="77777777"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14:paraId="5581B880" w14:textId="77777777" w:rsidR="00653F0C" w:rsidRDefault="00653F0C"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653F0C"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E9D3CE8" w14:textId="33AADE60" w:rsidR="00BA7B20" w:rsidRPr="00653F0C" w:rsidRDefault="00815F52" w:rsidP="00F71101">
      <w:pPr>
        <w:spacing w:after="0" w:line="240" w:lineRule="auto"/>
        <w:jc w:val="center"/>
        <w:rPr>
          <w:rFonts w:ascii="Times New Roman" w:hAnsi="Times New Roman" w:cs="Times New Roman"/>
          <w:b/>
          <w:i/>
          <w:sz w:val="28"/>
        </w:rPr>
      </w:pPr>
      <w:r>
        <w:rPr>
          <w:rFonts w:ascii="Times New Roman" w:hAnsi="Times New Roman" w:cs="Times New Roman"/>
          <w:b/>
          <w:i/>
          <w:sz w:val="28"/>
        </w:rPr>
        <w:lastRenderedPageBreak/>
        <w:t>Таблица 11.3.1 –</w:t>
      </w:r>
      <w:r w:rsidR="00653F0C" w:rsidRPr="00653F0C">
        <w:rPr>
          <w:rFonts w:ascii="Times New Roman" w:hAnsi="Times New Roman" w:cs="Times New Roman"/>
          <w:b/>
          <w:i/>
          <w:sz w:val="28"/>
        </w:rPr>
        <w:t xml:space="preserve"> </w:t>
      </w:r>
      <w:r w:rsidR="00653F0C" w:rsidRPr="00653F0C">
        <w:rPr>
          <w:rFonts w:ascii="Times New Roman" w:hAnsi="Times New Roman" w:cs="Times New Roman"/>
          <w:b/>
          <w:i/>
          <w:sz w:val="28"/>
          <w:szCs w:val="28"/>
        </w:rPr>
        <w:t xml:space="preserve">Вероятности безотказной работы участков сетей </w:t>
      </w:r>
      <w:proofErr w:type="spellStart"/>
      <w:r w:rsidR="00070814">
        <w:rPr>
          <w:rFonts w:ascii="Times New Roman" w:hAnsi="Times New Roman" w:cs="Times New Roman"/>
          <w:b/>
          <w:i/>
          <w:sz w:val="28"/>
          <w:szCs w:val="28"/>
        </w:rPr>
        <w:t>Колмаковского</w:t>
      </w:r>
      <w:proofErr w:type="spellEnd"/>
      <w:r w:rsidR="00734F9A">
        <w:rPr>
          <w:rFonts w:ascii="Times New Roman" w:hAnsi="Times New Roman" w:cs="Times New Roman"/>
          <w:b/>
          <w:i/>
          <w:sz w:val="28"/>
          <w:szCs w:val="28"/>
        </w:rPr>
        <w:t xml:space="preserve"> сельсовета</w:t>
      </w:r>
      <w:r w:rsidR="00F71101">
        <w:rPr>
          <w:rFonts w:ascii="Times New Roman" w:hAnsi="Times New Roman" w:cs="Times New Roman"/>
          <w:b/>
          <w:i/>
          <w:sz w:val="28"/>
          <w:szCs w:val="28"/>
        </w:rPr>
        <w:br/>
      </w:r>
      <w:r w:rsidR="00E75D28">
        <w:rPr>
          <w:rFonts w:ascii="Times New Roman" w:hAnsi="Times New Roman" w:cs="Times New Roman"/>
          <w:b/>
          <w:i/>
          <w:sz w:val="28"/>
          <w:szCs w:val="28"/>
        </w:rPr>
        <w:t xml:space="preserve"> </w:t>
      </w:r>
      <w:r w:rsidR="00070814">
        <w:rPr>
          <w:rFonts w:ascii="Times New Roman" w:hAnsi="Times New Roman" w:cs="Times New Roman"/>
          <w:b/>
          <w:i/>
          <w:sz w:val="28"/>
          <w:szCs w:val="28"/>
        </w:rPr>
        <w:t>Убинского</w:t>
      </w:r>
      <w:r w:rsidR="00734F9A">
        <w:rPr>
          <w:rFonts w:ascii="Times New Roman" w:hAnsi="Times New Roman" w:cs="Times New Roman"/>
          <w:b/>
          <w:i/>
          <w:sz w:val="28"/>
          <w:szCs w:val="28"/>
        </w:rPr>
        <w:t xml:space="preserve"> района</w:t>
      </w:r>
    </w:p>
    <w:tbl>
      <w:tblPr>
        <w:tblStyle w:val="13"/>
        <w:tblW w:w="14620" w:type="dxa"/>
        <w:tblLayout w:type="fixed"/>
        <w:tblLook w:val="04A0" w:firstRow="1" w:lastRow="0" w:firstColumn="1" w:lastColumn="0" w:noHBand="0" w:noVBand="1"/>
      </w:tblPr>
      <w:tblGrid>
        <w:gridCol w:w="2450"/>
        <w:gridCol w:w="1231"/>
        <w:gridCol w:w="1417"/>
        <w:gridCol w:w="1560"/>
        <w:gridCol w:w="1559"/>
        <w:gridCol w:w="1839"/>
        <w:gridCol w:w="1521"/>
        <w:gridCol w:w="1176"/>
        <w:gridCol w:w="1867"/>
      </w:tblGrid>
      <w:tr w:rsidR="00947A8D" w:rsidRPr="00947A8D" w14:paraId="35E73536" w14:textId="77777777" w:rsidTr="00F71101">
        <w:trPr>
          <w:trHeight w:val="1336"/>
        </w:trPr>
        <w:tc>
          <w:tcPr>
            <w:tcW w:w="2450" w:type="dxa"/>
            <w:shd w:val="clear" w:color="auto" w:fill="F7CAAC" w:themeFill="accent2" w:themeFillTint="66"/>
            <w:vAlign w:val="center"/>
            <w:hideMark/>
          </w:tcPr>
          <w:p w14:paraId="36BD46AB" w14:textId="77777777" w:rsidR="00947A8D" w:rsidRPr="00947A8D" w:rsidRDefault="00947A8D" w:rsidP="00947A8D">
            <w:pPr>
              <w:spacing w:line="240" w:lineRule="atLeast"/>
              <w:jc w:val="center"/>
              <w:rPr>
                <w:b/>
                <w:bCs/>
                <w:i/>
                <w:iCs/>
              </w:rPr>
            </w:pPr>
            <w:r w:rsidRPr="00947A8D">
              <w:rPr>
                <w:b/>
                <w:bCs/>
                <w:i/>
                <w:iCs/>
              </w:rPr>
              <w:t>Наименование участка (района) эксплуатации тепловых сетей</w:t>
            </w:r>
          </w:p>
        </w:tc>
        <w:tc>
          <w:tcPr>
            <w:tcW w:w="1231" w:type="dxa"/>
            <w:shd w:val="clear" w:color="auto" w:fill="F7CAAC" w:themeFill="accent2" w:themeFillTint="66"/>
            <w:vAlign w:val="center"/>
            <w:hideMark/>
          </w:tcPr>
          <w:p w14:paraId="164CE4AB" w14:textId="77777777" w:rsidR="00947A8D" w:rsidRPr="00947A8D" w:rsidRDefault="00947A8D" w:rsidP="00947A8D">
            <w:pPr>
              <w:spacing w:line="240" w:lineRule="atLeast"/>
              <w:jc w:val="center"/>
              <w:rPr>
                <w:b/>
                <w:bCs/>
                <w:i/>
                <w:iCs/>
                <w:color w:val="000000"/>
              </w:rPr>
            </w:pPr>
            <w:r w:rsidRPr="00947A8D">
              <w:rPr>
                <w:b/>
                <w:bCs/>
                <w:i/>
                <w:iCs/>
                <w:color w:val="000000"/>
              </w:rPr>
              <w:t>Длина участка Т/С, м</w:t>
            </w:r>
          </w:p>
        </w:tc>
        <w:tc>
          <w:tcPr>
            <w:tcW w:w="1417" w:type="dxa"/>
            <w:shd w:val="clear" w:color="auto" w:fill="F7CAAC" w:themeFill="accent2" w:themeFillTint="66"/>
            <w:vAlign w:val="center"/>
            <w:hideMark/>
          </w:tcPr>
          <w:p w14:paraId="1EED1FBB" w14:textId="77777777" w:rsidR="00947A8D" w:rsidRPr="00947A8D" w:rsidRDefault="00947A8D" w:rsidP="00947A8D">
            <w:pPr>
              <w:spacing w:line="240" w:lineRule="atLeast"/>
              <w:jc w:val="center"/>
              <w:rPr>
                <w:b/>
                <w:bCs/>
                <w:i/>
                <w:iCs/>
                <w:color w:val="000000"/>
              </w:rPr>
            </w:pPr>
            <w:r w:rsidRPr="00947A8D">
              <w:rPr>
                <w:b/>
                <w:bCs/>
                <w:i/>
                <w:iCs/>
                <w:color w:val="000000"/>
              </w:rPr>
              <w:t>Расстояние между секционирующими задвижками</w:t>
            </w:r>
          </w:p>
        </w:tc>
        <w:tc>
          <w:tcPr>
            <w:tcW w:w="1560" w:type="dxa"/>
            <w:shd w:val="clear" w:color="auto" w:fill="F7CAAC" w:themeFill="accent2" w:themeFillTint="66"/>
            <w:vAlign w:val="center"/>
            <w:hideMark/>
          </w:tcPr>
          <w:p w14:paraId="09E717D6" w14:textId="77777777" w:rsidR="00947A8D" w:rsidRPr="00947A8D" w:rsidRDefault="00947A8D" w:rsidP="00947A8D">
            <w:pPr>
              <w:spacing w:line="240" w:lineRule="atLeast"/>
              <w:jc w:val="center"/>
              <w:rPr>
                <w:b/>
                <w:bCs/>
                <w:i/>
                <w:iCs/>
                <w:color w:val="000000"/>
              </w:rPr>
            </w:pPr>
            <w:r w:rsidRPr="00947A8D">
              <w:rPr>
                <w:b/>
                <w:bCs/>
                <w:i/>
                <w:iCs/>
                <w:color w:val="000000"/>
              </w:rPr>
              <w:t>Условный диаметр трубопровода, мм</w:t>
            </w:r>
          </w:p>
        </w:tc>
        <w:tc>
          <w:tcPr>
            <w:tcW w:w="1559" w:type="dxa"/>
            <w:shd w:val="clear" w:color="auto" w:fill="F7CAAC" w:themeFill="accent2" w:themeFillTint="66"/>
            <w:vAlign w:val="center"/>
            <w:hideMark/>
          </w:tcPr>
          <w:p w14:paraId="018A2A7D" w14:textId="77777777" w:rsidR="00947A8D" w:rsidRPr="00947A8D" w:rsidRDefault="00947A8D" w:rsidP="00947A8D">
            <w:pPr>
              <w:spacing w:line="240" w:lineRule="atLeast"/>
              <w:jc w:val="center"/>
              <w:rPr>
                <w:b/>
                <w:bCs/>
                <w:i/>
                <w:iCs/>
                <w:color w:val="000000"/>
              </w:rPr>
            </w:pPr>
            <w:r w:rsidRPr="00947A8D">
              <w:rPr>
                <w:b/>
                <w:bCs/>
                <w:i/>
                <w:iCs/>
                <w:color w:val="000000"/>
              </w:rPr>
              <w:t>Срок эксплуатации, лет</w:t>
            </w:r>
          </w:p>
        </w:tc>
        <w:tc>
          <w:tcPr>
            <w:tcW w:w="1839" w:type="dxa"/>
            <w:shd w:val="clear" w:color="auto" w:fill="F7CAAC" w:themeFill="accent2" w:themeFillTint="66"/>
            <w:vAlign w:val="center"/>
            <w:hideMark/>
          </w:tcPr>
          <w:p w14:paraId="2C8CA44D" w14:textId="77777777" w:rsidR="00947A8D" w:rsidRPr="00947A8D" w:rsidRDefault="00947A8D" w:rsidP="00947A8D">
            <w:pPr>
              <w:spacing w:line="240" w:lineRule="atLeast"/>
              <w:jc w:val="center"/>
              <w:rPr>
                <w:b/>
                <w:bCs/>
                <w:i/>
                <w:iCs/>
                <w:color w:val="000000"/>
              </w:rPr>
            </w:pPr>
            <w:r w:rsidRPr="00947A8D">
              <w:rPr>
                <w:b/>
                <w:bCs/>
                <w:i/>
                <w:iCs/>
                <w:color w:val="000000"/>
              </w:rPr>
              <w:t xml:space="preserve">Время восстановления теплоснабжения, </w:t>
            </w:r>
            <w:proofErr w:type="spellStart"/>
            <w:r w:rsidRPr="00947A8D">
              <w:rPr>
                <w:b/>
                <w:bCs/>
                <w:i/>
                <w:iCs/>
                <w:color w:val="000000"/>
              </w:rPr>
              <w:t>Zp</w:t>
            </w:r>
            <w:proofErr w:type="spellEnd"/>
          </w:p>
        </w:tc>
        <w:tc>
          <w:tcPr>
            <w:tcW w:w="1521" w:type="dxa"/>
            <w:shd w:val="clear" w:color="auto" w:fill="F7CAAC" w:themeFill="accent2" w:themeFillTint="66"/>
            <w:vAlign w:val="center"/>
            <w:hideMark/>
          </w:tcPr>
          <w:p w14:paraId="2A87DBDE" w14:textId="77777777" w:rsidR="00947A8D" w:rsidRPr="00947A8D" w:rsidRDefault="00947A8D" w:rsidP="00947A8D">
            <w:pPr>
              <w:spacing w:line="240" w:lineRule="atLeast"/>
              <w:jc w:val="center"/>
              <w:rPr>
                <w:b/>
                <w:bCs/>
                <w:i/>
                <w:iCs/>
                <w:color w:val="000000"/>
              </w:rPr>
            </w:pPr>
            <w:r w:rsidRPr="00947A8D">
              <w:rPr>
                <w:b/>
                <w:bCs/>
                <w:i/>
                <w:iCs/>
                <w:color w:val="000000"/>
              </w:rPr>
              <w:t>Средняя частота отказов участков Т/С, 1/км/год</w:t>
            </w:r>
          </w:p>
        </w:tc>
        <w:tc>
          <w:tcPr>
            <w:tcW w:w="1176" w:type="dxa"/>
            <w:shd w:val="clear" w:color="auto" w:fill="F7CAAC" w:themeFill="accent2" w:themeFillTint="66"/>
            <w:vAlign w:val="center"/>
            <w:hideMark/>
          </w:tcPr>
          <w:p w14:paraId="390A93FA" w14:textId="77777777" w:rsidR="00947A8D" w:rsidRPr="00947A8D" w:rsidRDefault="00947A8D" w:rsidP="00947A8D">
            <w:pPr>
              <w:spacing w:line="240" w:lineRule="atLeast"/>
              <w:jc w:val="center"/>
              <w:rPr>
                <w:b/>
                <w:bCs/>
                <w:i/>
                <w:iCs/>
                <w:color w:val="000000"/>
              </w:rPr>
            </w:pPr>
            <w:r w:rsidRPr="00947A8D">
              <w:rPr>
                <w:b/>
                <w:bCs/>
                <w:i/>
                <w:iCs/>
                <w:color w:val="000000"/>
              </w:rPr>
              <w:t>Поток отказов участка Т/С</w:t>
            </w:r>
          </w:p>
        </w:tc>
        <w:tc>
          <w:tcPr>
            <w:tcW w:w="1867" w:type="dxa"/>
            <w:shd w:val="clear" w:color="auto" w:fill="F7CAAC" w:themeFill="accent2" w:themeFillTint="66"/>
            <w:vAlign w:val="center"/>
            <w:hideMark/>
          </w:tcPr>
          <w:p w14:paraId="65DBA21E" w14:textId="77777777" w:rsidR="00947A8D" w:rsidRPr="00947A8D" w:rsidRDefault="00947A8D" w:rsidP="00947A8D">
            <w:pPr>
              <w:spacing w:line="240" w:lineRule="atLeast"/>
              <w:jc w:val="center"/>
              <w:rPr>
                <w:b/>
                <w:bCs/>
                <w:i/>
                <w:iCs/>
                <w:color w:val="000000"/>
              </w:rPr>
            </w:pPr>
            <w:r w:rsidRPr="00947A8D">
              <w:rPr>
                <w:b/>
                <w:bCs/>
                <w:i/>
                <w:iCs/>
                <w:color w:val="000000"/>
              </w:rPr>
              <w:t>Вероятность безотказной работы участка Т/С</w:t>
            </w:r>
          </w:p>
        </w:tc>
      </w:tr>
      <w:tr w:rsidR="00AC1AED" w:rsidRPr="00947A8D" w14:paraId="5D9B18B7" w14:textId="77777777" w:rsidTr="00920C70">
        <w:trPr>
          <w:trHeight w:val="195"/>
        </w:trPr>
        <w:tc>
          <w:tcPr>
            <w:tcW w:w="2450" w:type="dxa"/>
            <w:vAlign w:val="bottom"/>
          </w:tcPr>
          <w:p w14:paraId="01F12A11" w14:textId="37E7C238" w:rsidR="00AC1AED" w:rsidRPr="00AC1AED" w:rsidRDefault="00AC1AED" w:rsidP="00AC1AED">
            <w:pPr>
              <w:jc w:val="center"/>
            </w:pPr>
            <w:r w:rsidRPr="00AC1AED">
              <w:rPr>
                <w:color w:val="000000"/>
              </w:rPr>
              <w:t>Сеть ВОК-СОШ</w:t>
            </w:r>
          </w:p>
        </w:tc>
        <w:tc>
          <w:tcPr>
            <w:tcW w:w="1231" w:type="dxa"/>
            <w:vAlign w:val="center"/>
            <w:hideMark/>
          </w:tcPr>
          <w:p w14:paraId="1BE792AA" w14:textId="54BDE56E" w:rsidR="00AC1AED" w:rsidRPr="00AC1AED" w:rsidRDefault="00AC1AED" w:rsidP="00AC1AED">
            <w:pPr>
              <w:spacing w:line="240" w:lineRule="atLeast"/>
              <w:jc w:val="center"/>
            </w:pPr>
            <w:r w:rsidRPr="00AC1AED">
              <w:rPr>
                <w:color w:val="000000"/>
              </w:rPr>
              <w:t>800</w:t>
            </w:r>
          </w:p>
        </w:tc>
        <w:tc>
          <w:tcPr>
            <w:tcW w:w="1417" w:type="dxa"/>
            <w:vAlign w:val="bottom"/>
            <w:hideMark/>
          </w:tcPr>
          <w:p w14:paraId="1DF237FD" w14:textId="64B8225C" w:rsidR="00AC1AED" w:rsidRPr="00AC1AED" w:rsidRDefault="00AC1AED" w:rsidP="00AC1AED">
            <w:pPr>
              <w:spacing w:line="240" w:lineRule="atLeast"/>
              <w:jc w:val="center"/>
              <w:rPr>
                <w:color w:val="000000"/>
              </w:rPr>
            </w:pPr>
            <w:r w:rsidRPr="00AC1AED">
              <w:rPr>
                <w:color w:val="000000"/>
              </w:rPr>
              <w:t>100</w:t>
            </w:r>
          </w:p>
        </w:tc>
        <w:tc>
          <w:tcPr>
            <w:tcW w:w="1560" w:type="dxa"/>
            <w:vAlign w:val="bottom"/>
            <w:hideMark/>
          </w:tcPr>
          <w:p w14:paraId="705AA02D" w14:textId="4E5D4596" w:rsidR="00AC1AED" w:rsidRPr="00AC1AED" w:rsidRDefault="00AC1AED" w:rsidP="00AC1AED">
            <w:pPr>
              <w:spacing w:line="240" w:lineRule="atLeast"/>
              <w:jc w:val="center"/>
            </w:pPr>
            <w:r w:rsidRPr="00AC1AED">
              <w:rPr>
                <w:color w:val="000000"/>
              </w:rPr>
              <w:t>64,00</w:t>
            </w:r>
          </w:p>
        </w:tc>
        <w:tc>
          <w:tcPr>
            <w:tcW w:w="1559" w:type="dxa"/>
            <w:noWrap/>
            <w:vAlign w:val="center"/>
            <w:hideMark/>
          </w:tcPr>
          <w:p w14:paraId="5FBFD22F" w14:textId="12E9A72F" w:rsidR="00AC1AED" w:rsidRPr="00AC1AED" w:rsidRDefault="00AC1AED" w:rsidP="00AC1AED">
            <w:pPr>
              <w:spacing w:line="240" w:lineRule="atLeast"/>
              <w:jc w:val="center"/>
            </w:pPr>
            <w:r w:rsidRPr="00AC1AED">
              <w:t>18</w:t>
            </w:r>
          </w:p>
        </w:tc>
        <w:tc>
          <w:tcPr>
            <w:tcW w:w="1839" w:type="dxa"/>
            <w:noWrap/>
            <w:vAlign w:val="center"/>
            <w:hideMark/>
          </w:tcPr>
          <w:p w14:paraId="5CEF4E62" w14:textId="5424022B" w:rsidR="00AC1AED" w:rsidRPr="00AC1AED" w:rsidRDefault="00AC1AED" w:rsidP="00AC1AED">
            <w:pPr>
              <w:spacing w:line="240" w:lineRule="atLeast"/>
              <w:jc w:val="center"/>
              <w:rPr>
                <w:color w:val="000000"/>
              </w:rPr>
            </w:pPr>
            <w:r w:rsidRPr="00AC1AED">
              <w:rPr>
                <w:color w:val="000000"/>
              </w:rPr>
              <w:t>6,1440392</w:t>
            </w:r>
          </w:p>
        </w:tc>
        <w:tc>
          <w:tcPr>
            <w:tcW w:w="1521" w:type="dxa"/>
            <w:noWrap/>
            <w:vAlign w:val="center"/>
            <w:hideMark/>
          </w:tcPr>
          <w:p w14:paraId="639EE25C" w14:textId="71AC156B" w:rsidR="00AC1AED" w:rsidRPr="00AC1AED" w:rsidRDefault="00AC1AED" w:rsidP="00AC1AED">
            <w:pPr>
              <w:spacing w:line="240" w:lineRule="atLeast"/>
              <w:jc w:val="center"/>
              <w:rPr>
                <w:color w:val="000000"/>
              </w:rPr>
            </w:pPr>
            <w:r w:rsidRPr="00AC1AED">
              <w:rPr>
                <w:color w:val="000000"/>
              </w:rPr>
              <w:t>0,06</w:t>
            </w:r>
          </w:p>
        </w:tc>
        <w:tc>
          <w:tcPr>
            <w:tcW w:w="1176" w:type="dxa"/>
            <w:noWrap/>
            <w:vAlign w:val="center"/>
            <w:hideMark/>
          </w:tcPr>
          <w:p w14:paraId="615EDEAD" w14:textId="360620E6" w:rsidR="00AC1AED" w:rsidRPr="00AC1AED" w:rsidRDefault="00AC1AED" w:rsidP="00AC1AED">
            <w:pPr>
              <w:spacing w:line="240" w:lineRule="atLeast"/>
              <w:jc w:val="center"/>
              <w:rPr>
                <w:color w:val="000000"/>
              </w:rPr>
            </w:pPr>
            <w:r w:rsidRPr="00AC1AED">
              <w:rPr>
                <w:color w:val="000000"/>
              </w:rPr>
              <w:t>0,0013</w:t>
            </w:r>
          </w:p>
        </w:tc>
        <w:tc>
          <w:tcPr>
            <w:tcW w:w="1867" w:type="dxa"/>
            <w:vAlign w:val="center"/>
            <w:hideMark/>
          </w:tcPr>
          <w:p w14:paraId="0F918B56" w14:textId="0A2A3437" w:rsidR="00AC1AED" w:rsidRPr="00AC1AED" w:rsidRDefault="00784EA2" w:rsidP="00AC1AED">
            <w:pPr>
              <w:spacing w:line="240" w:lineRule="atLeast"/>
              <w:jc w:val="center"/>
              <w:rPr>
                <w:color w:val="000000"/>
              </w:rPr>
            </w:pPr>
            <w:r>
              <w:rPr>
                <w:color w:val="000000"/>
              </w:rPr>
              <w:t>0,998674</w:t>
            </w:r>
          </w:p>
        </w:tc>
      </w:tr>
    </w:tbl>
    <w:p w14:paraId="2E194700" w14:textId="055E52DB" w:rsidR="00653F0C" w:rsidRPr="00653F0C" w:rsidRDefault="00653F0C" w:rsidP="00653F0C">
      <w:pPr>
        <w:spacing w:line="240" w:lineRule="auto"/>
        <w:jc w:val="center"/>
        <w:rPr>
          <w:rFonts w:ascii="Times New Roman" w:hAnsi="Times New Roman" w:cs="Times New Roman"/>
          <w:b/>
          <w:i/>
          <w:sz w:val="28"/>
        </w:rPr>
      </w:pPr>
    </w:p>
    <w:p w14:paraId="71E839C1" w14:textId="264F9130" w:rsidR="007C695F" w:rsidRDefault="007C695F"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7C695F" w:rsidSect="0036591E">
          <w:headerReference w:type="default" r:id="rId58"/>
          <w:pgSz w:w="16838" w:h="11906" w:orient="landscape"/>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B69B10C" w14:textId="2087C6A9" w:rsidR="000109FB" w:rsidRDefault="00DD7F1B" w:rsidP="007C695F">
      <w:pPr>
        <w:autoSpaceDE w:val="0"/>
        <w:autoSpaceDN w:val="0"/>
        <w:adjustRightInd w:val="0"/>
        <w:spacing w:after="0" w:line="360" w:lineRule="auto"/>
        <w:jc w:val="center"/>
        <w:rPr>
          <w:rFonts w:ascii="Times New Roman" w:hAnsi="Times New Roman" w:cs="Times New Roman"/>
          <w:b/>
          <w:i/>
          <w:iCs/>
          <w:color w:val="000000" w:themeColor="text1"/>
          <w:sz w:val="28"/>
          <w:szCs w:val="28"/>
        </w:rPr>
        <w:sectPr w:rsidR="000109FB" w:rsidSect="0036591E">
          <w:pgSz w:w="16838" w:h="11906" w:orient="landscape"/>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b/>
          <w:i/>
          <w:iCs/>
          <w:noProof/>
          <w:color w:val="000000" w:themeColor="text1"/>
          <w:sz w:val="28"/>
          <w:szCs w:val="28"/>
          <w:lang w:eastAsia="ru-RU"/>
        </w:rPr>
        <w:lastRenderedPageBreak/>
        <w:drawing>
          <wp:anchor distT="0" distB="0" distL="114300" distR="114300" simplePos="0" relativeHeight="251715584" behindDoc="0" locked="0" layoutInCell="1" allowOverlap="1" wp14:anchorId="13DD10AC" wp14:editId="130AF50A">
            <wp:simplePos x="0" y="0"/>
            <wp:positionH relativeFrom="margin">
              <wp:align>left</wp:align>
            </wp:positionH>
            <wp:positionV relativeFrom="paragraph">
              <wp:posOffset>0</wp:posOffset>
            </wp:positionV>
            <wp:extent cx="9247505" cy="4959985"/>
            <wp:effectExtent l="0" t="0" r="10795" b="12065"/>
            <wp:wrapTopAndBottom/>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anchor>
        </w:drawing>
      </w:r>
      <w:r w:rsidR="00C07A3E">
        <w:rPr>
          <w:rFonts w:ascii="Times New Roman" w:hAnsi="Times New Roman" w:cs="Times New Roman"/>
          <w:b/>
          <w:i/>
          <w:iCs/>
          <w:color w:val="000000" w:themeColor="text1"/>
          <w:sz w:val="28"/>
          <w:szCs w:val="28"/>
        </w:rPr>
        <w:t xml:space="preserve">Рисунок 11.3.1 </w:t>
      </w:r>
      <w:r w:rsidR="000109FB">
        <w:rPr>
          <w:rFonts w:ascii="Times New Roman" w:hAnsi="Times New Roman" w:cs="Times New Roman"/>
          <w:b/>
          <w:i/>
          <w:iCs/>
          <w:color w:val="000000" w:themeColor="text1"/>
          <w:sz w:val="28"/>
          <w:szCs w:val="28"/>
        </w:rPr>
        <w:t>–</w:t>
      </w:r>
      <w:r w:rsidR="00C07A3E">
        <w:rPr>
          <w:rFonts w:ascii="Times New Roman" w:hAnsi="Times New Roman" w:cs="Times New Roman"/>
          <w:b/>
          <w:i/>
          <w:iCs/>
          <w:color w:val="000000" w:themeColor="text1"/>
          <w:sz w:val="28"/>
          <w:szCs w:val="28"/>
        </w:rPr>
        <w:t xml:space="preserve"> </w:t>
      </w:r>
      <w:r w:rsidR="000109FB">
        <w:rPr>
          <w:rFonts w:ascii="Times New Roman" w:hAnsi="Times New Roman" w:cs="Times New Roman"/>
          <w:b/>
          <w:i/>
          <w:iCs/>
          <w:color w:val="000000" w:themeColor="text1"/>
          <w:sz w:val="28"/>
          <w:szCs w:val="28"/>
        </w:rPr>
        <w:t xml:space="preserve">ВБР </w:t>
      </w:r>
      <w:r w:rsidR="002947D7">
        <w:rPr>
          <w:rFonts w:ascii="Times New Roman" w:hAnsi="Times New Roman" w:cs="Times New Roman"/>
          <w:b/>
          <w:i/>
          <w:iCs/>
          <w:color w:val="000000" w:themeColor="text1"/>
          <w:sz w:val="28"/>
          <w:szCs w:val="28"/>
        </w:rPr>
        <w:t>ВОК</w:t>
      </w:r>
    </w:p>
    <w:p w14:paraId="74FC9087" w14:textId="38F6A627" w:rsidR="001D3B16" w:rsidRPr="007C695F" w:rsidRDefault="001D3B16" w:rsidP="00E508D9">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lastRenderedPageBreak/>
        <w:t>11.4 Результаты оценки коэффициентов готовности теплопроводов к несению тепловой нагрузки</w:t>
      </w:r>
    </w:p>
    <w:p w14:paraId="18418F25" w14:textId="045C954C"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Согласно СП 124.13330.2012 </w:t>
      </w:r>
      <w:r w:rsidR="00712694">
        <w:rPr>
          <w:rFonts w:ascii="Times New Roman" w:hAnsi="Times New Roman" w:cs="Times New Roman"/>
          <w:sz w:val="28"/>
          <w:szCs w:val="28"/>
        </w:rPr>
        <w:t>«</w:t>
      </w:r>
      <w:r w:rsidRPr="001D3B16">
        <w:rPr>
          <w:rFonts w:ascii="Times New Roman" w:hAnsi="Times New Roman" w:cs="Times New Roman"/>
          <w:sz w:val="28"/>
          <w:szCs w:val="28"/>
        </w:rPr>
        <w:t>Тепловые сети</w:t>
      </w:r>
      <w:r w:rsidR="00E75D28">
        <w:rPr>
          <w:rFonts w:ascii="Times New Roman" w:hAnsi="Times New Roman" w:cs="Times New Roman"/>
          <w:sz w:val="28"/>
          <w:szCs w:val="28"/>
        </w:rPr>
        <w:t>»,</w:t>
      </w:r>
      <w:r w:rsidRPr="001D3B16">
        <w:rPr>
          <w:rFonts w:ascii="Times New Roman" w:hAnsi="Times New Roman" w:cs="Times New Roman"/>
          <w:sz w:val="28"/>
          <w:szCs w:val="28"/>
        </w:rPr>
        <w:t xml:space="preserve"> (п. 6.29) минимально допустимый коэффициент готовности СЦТ к исправной работе Кг принимается 0,97.</w:t>
      </w:r>
    </w:p>
    <w:p w14:paraId="261D3AE9"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Для расчета показателя готовности учитываются следующие показатели:</w:t>
      </w:r>
    </w:p>
    <w:p w14:paraId="4A69C686" w14:textId="6A439EE3"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готовность СЦТ к отопительному сезону;</w:t>
      </w:r>
    </w:p>
    <w:p w14:paraId="56F1E044" w14:textId="16BFD8E5"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достаточность установленной тепловой мощности источника теплоты для обеспечения</w:t>
      </w:r>
      <w:r w:rsidR="001D3B16">
        <w:rPr>
          <w:rFonts w:ascii="Times New Roman" w:hAnsi="Times New Roman" w:cs="Times New Roman"/>
          <w:sz w:val="28"/>
          <w:szCs w:val="28"/>
        </w:rPr>
        <w:t xml:space="preserve"> </w:t>
      </w:r>
      <w:r w:rsidR="001D3B16" w:rsidRPr="001D3B16">
        <w:rPr>
          <w:rFonts w:ascii="Times New Roman" w:hAnsi="Times New Roman" w:cs="Times New Roman"/>
          <w:sz w:val="28"/>
          <w:szCs w:val="28"/>
        </w:rPr>
        <w:t>исправного функционирования СЦТ при нерасчетных похолоданиях;</w:t>
      </w:r>
    </w:p>
    <w:p w14:paraId="18356586" w14:textId="26B5987C"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способность тепловых сетей обеспечить исправное функционирование СЦТ при нерасчетных похолоданиях;</w:t>
      </w:r>
    </w:p>
    <w:p w14:paraId="538490D5" w14:textId="00852D60"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14:paraId="1FB51C57" w14:textId="567242BD"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максимально допустимое число часов готовности для источника теплоты;</w:t>
      </w:r>
    </w:p>
    <w:p w14:paraId="020CEABC" w14:textId="7F178E67"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температуру наружного воздуха, при которой обеспечивается заданная внутренняя температура воздуха.</w:t>
      </w:r>
    </w:p>
    <w:p w14:paraId="4495D975" w14:textId="77777777"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Готовность к исправной работе системы определяется по уравнению:</w:t>
      </w:r>
    </w:p>
    <w:p w14:paraId="43C428F6" w14:textId="108434C3" w:rsidR="001D3B16" w:rsidRDefault="001D3B16" w:rsidP="001D3B16">
      <w:pPr>
        <w:autoSpaceDE w:val="0"/>
        <w:autoSpaceDN w:val="0"/>
        <w:adjustRightInd w:val="0"/>
        <w:spacing w:after="0" w:line="240" w:lineRule="auto"/>
        <w:ind w:left="3465" w:right="-20"/>
        <w:rPr>
          <w:rFonts w:ascii="Times New Roman" w:hAnsi="Times New Roman" w:cs="Times New Roman"/>
          <w:sz w:val="20"/>
          <w:szCs w:val="20"/>
        </w:rPr>
      </w:pPr>
    </w:p>
    <w:p w14:paraId="5CF0CB7D" w14:textId="11B63F17" w:rsidR="00107B51" w:rsidRPr="008C27A8" w:rsidRDefault="00107B51" w:rsidP="00107B51">
      <w:pPr>
        <w:jc w:val="center"/>
        <w:rPr>
          <w:sz w:val="28"/>
          <w:szCs w:val="28"/>
        </w:rPr>
      </w:pPr>
      <w:r w:rsidRPr="00AF2492">
        <w:rPr>
          <w:sz w:val="28"/>
          <w:szCs w:val="28"/>
          <w:lang w:val="en-US"/>
        </w:rPr>
        <w:t>K</w:t>
      </w:r>
      <w:r>
        <w:rPr>
          <w:sz w:val="28"/>
          <w:szCs w:val="28"/>
          <w:vertAlign w:val="subscript"/>
          <w:lang w:val="en-US"/>
        </w:rPr>
        <w:t>r</w:t>
      </w:r>
      <w:r w:rsidRPr="00331D6E">
        <w:rPr>
          <w:sz w:val="28"/>
          <w:szCs w:val="28"/>
        </w:rPr>
        <w:t xml:space="preserve">=   </w:t>
      </w:r>
      <m:oMath>
        <m:f>
          <m:fPr>
            <m:ctrlPr>
              <w:rPr>
                <w:rFonts w:ascii="Cambria Math" w:hAnsi="Cambria Math"/>
                <w:i/>
                <w:sz w:val="28"/>
                <w:szCs w:val="28"/>
              </w:rPr>
            </m:ctrlPr>
          </m:fPr>
          <m:num>
            <m:r>
              <w:rPr>
                <w:rFonts w:ascii="Cambria Math" w:hAnsi="Cambria Math"/>
                <w:sz w:val="28"/>
                <w:szCs w:val="28"/>
              </w:rPr>
              <m:t>5950-Z1-Z2-Z3-Z4</m:t>
            </m:r>
          </m:num>
          <m:den>
            <m:r>
              <w:rPr>
                <w:rFonts w:ascii="Cambria Math" w:hAnsi="Cambria Math"/>
                <w:sz w:val="28"/>
                <w:szCs w:val="28"/>
              </w:rPr>
              <m:t>5950</m:t>
            </m:r>
          </m:den>
        </m:f>
      </m:oMath>
      <w:r w:rsidR="00E671C7">
        <w:rPr>
          <w:rFonts w:eastAsiaTheme="minorEastAsia"/>
          <w:sz w:val="28"/>
          <w:szCs w:val="28"/>
        </w:rPr>
        <w:t>,</w:t>
      </w:r>
    </w:p>
    <w:p w14:paraId="390B0642" w14:textId="311C7F5C"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z1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СЦТ в период стояния нерасчетных температур</w:t>
      </w:r>
      <w:r>
        <w:rPr>
          <w:rFonts w:ascii="Times New Roman" w:hAnsi="Times New Roman" w:cs="Times New Roman"/>
          <w:sz w:val="28"/>
          <w:szCs w:val="28"/>
        </w:rPr>
        <w:t xml:space="preserve"> </w:t>
      </w:r>
      <w:r w:rsidRPr="001D3B16">
        <w:rPr>
          <w:rFonts w:ascii="Times New Roman" w:hAnsi="Times New Roman" w:cs="Times New Roman"/>
          <w:sz w:val="28"/>
          <w:szCs w:val="28"/>
        </w:rPr>
        <w:t>наружного воздуха в данной местности. Определяется по климатологическим данным с учетом</w:t>
      </w:r>
      <w:r>
        <w:rPr>
          <w:rFonts w:ascii="Times New Roman" w:hAnsi="Times New Roman" w:cs="Times New Roman"/>
          <w:sz w:val="28"/>
          <w:szCs w:val="28"/>
        </w:rPr>
        <w:t xml:space="preserve"> </w:t>
      </w:r>
      <w:r w:rsidRPr="001D3B16">
        <w:rPr>
          <w:rFonts w:ascii="Times New Roman" w:hAnsi="Times New Roman" w:cs="Times New Roman"/>
          <w:sz w:val="28"/>
          <w:szCs w:val="28"/>
        </w:rPr>
        <w:t>способности системы обеспечивать заданную температуру в помещениях;</w:t>
      </w:r>
    </w:p>
    <w:p w14:paraId="76FBE5D1" w14:textId="694FEF4D"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z2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источника тепла. Принимается по среднестатистическим данным z2 ≤ 50 часов;</w:t>
      </w:r>
    </w:p>
    <w:p w14:paraId="38AC8CF2" w14:textId="43D757F1"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z3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тепловых сетей.</w:t>
      </w:r>
    </w:p>
    <w:p w14:paraId="4EA7E9DE" w14:textId="478A579B"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z4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абонента. Принимается по среднестатистическим</w:t>
      </w:r>
      <w:r>
        <w:rPr>
          <w:rFonts w:ascii="Times New Roman" w:hAnsi="Times New Roman" w:cs="Times New Roman"/>
          <w:sz w:val="28"/>
          <w:szCs w:val="28"/>
        </w:rPr>
        <w:t xml:space="preserve"> </w:t>
      </w:r>
      <w:r w:rsidRPr="001D3B16">
        <w:rPr>
          <w:rFonts w:ascii="Times New Roman" w:hAnsi="Times New Roman" w:cs="Times New Roman"/>
          <w:sz w:val="28"/>
          <w:szCs w:val="28"/>
        </w:rPr>
        <w:t>данным z4 ≤ 10 часов.</w:t>
      </w:r>
    </w:p>
    <w:p w14:paraId="15AEE0E8" w14:textId="3012CE17" w:rsidR="009A5EB5" w:rsidRPr="00E671C7" w:rsidRDefault="009A5EB5" w:rsidP="009A5EB5">
      <w:pPr>
        <w:jc w:val="center"/>
        <w:rPr>
          <w:rFonts w:ascii="Times New Roman" w:hAnsi="Times New Roman" w:cs="Times New Roman"/>
          <w:sz w:val="28"/>
          <w:szCs w:val="28"/>
        </w:rPr>
      </w:pPr>
      <w:bookmarkStart w:id="7" w:name="_Hlk56628045"/>
      <w:bookmarkStart w:id="8" w:name="_Hlk48575496"/>
      <w:r w:rsidRPr="00E671C7">
        <w:rPr>
          <w:rFonts w:ascii="Times New Roman" w:hAnsi="Times New Roman" w:cs="Times New Roman"/>
          <w:sz w:val="28"/>
          <w:szCs w:val="28"/>
          <w:lang w:val="en-US"/>
        </w:rPr>
        <w:lastRenderedPageBreak/>
        <w:t>K</w:t>
      </w:r>
      <w:r w:rsidRPr="00E671C7">
        <w:rPr>
          <w:rFonts w:ascii="Times New Roman" w:hAnsi="Times New Roman" w:cs="Times New Roman"/>
          <w:sz w:val="28"/>
          <w:szCs w:val="28"/>
          <w:vertAlign w:val="subscript"/>
          <w:lang w:val="en-US"/>
        </w:rPr>
        <w:t>r</w:t>
      </w:r>
      <w:r w:rsidRPr="00E671C7">
        <w:rPr>
          <w:rFonts w:ascii="Times New Roman" w:hAnsi="Times New Roman" w:cs="Times New Roman"/>
          <w:sz w:val="28"/>
          <w:szCs w:val="28"/>
        </w:rPr>
        <w:t xml:space="preserve">=   </w:t>
      </w:r>
      <w:bookmarkEnd w:id="7"/>
      <m:oMath>
        <m:f>
          <m:fPr>
            <m:ctrlPr>
              <w:rPr>
                <w:rFonts w:ascii="Cambria Math" w:hAnsi="Cambria Math" w:cs="Times New Roman"/>
                <w:i/>
                <w:sz w:val="28"/>
                <w:szCs w:val="28"/>
              </w:rPr>
            </m:ctrlPr>
          </m:fPr>
          <m:num>
            <m:r>
              <w:rPr>
                <w:rFonts w:ascii="Cambria Math" w:hAnsi="Cambria Math" w:cs="Times New Roman"/>
                <w:sz w:val="28"/>
                <w:szCs w:val="28"/>
              </w:rPr>
              <m:t>5950-6.613-25-15-5</m:t>
            </m:r>
          </m:num>
          <m:den>
            <m:r>
              <w:rPr>
                <w:rFonts w:ascii="Cambria Math" w:hAnsi="Cambria Math" w:cs="Times New Roman"/>
                <w:sz w:val="28"/>
                <w:szCs w:val="28"/>
              </w:rPr>
              <m:t>5950</m:t>
            </m:r>
          </m:den>
        </m:f>
      </m:oMath>
      <w:r w:rsidR="006343E2" w:rsidRPr="00E671C7">
        <w:rPr>
          <w:rFonts w:ascii="Times New Roman" w:hAnsi="Times New Roman" w:cs="Times New Roman"/>
          <w:sz w:val="28"/>
          <w:szCs w:val="28"/>
        </w:rPr>
        <w:t xml:space="preserve"> = 0.9909</w:t>
      </w:r>
    </w:p>
    <w:bookmarkEnd w:id="8"/>
    <w:p w14:paraId="1AC3CE34" w14:textId="77777777" w:rsidR="001D3B16" w:rsidRPr="007C695F" w:rsidRDefault="001D3B16" w:rsidP="006343E2">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p w14:paraId="64CA7196" w14:textId="36D9CE18"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proofErr w:type="spellStart"/>
      <w:r w:rsidR="00070814">
        <w:rPr>
          <w:rFonts w:ascii="Times New Roman" w:hAnsi="Times New Roman" w:cs="Times New Roman"/>
          <w:iCs/>
          <w:color w:val="000000" w:themeColor="text1"/>
          <w:sz w:val="28"/>
          <w:szCs w:val="28"/>
        </w:rPr>
        <w:t>Колмаковского</w:t>
      </w:r>
      <w:proofErr w:type="spellEnd"/>
      <w:r w:rsidR="00734F9A">
        <w:rPr>
          <w:rFonts w:ascii="Times New Roman" w:hAnsi="Times New Roman" w:cs="Times New Roman"/>
          <w:iCs/>
          <w:color w:val="000000" w:themeColor="text1"/>
          <w:sz w:val="28"/>
          <w:szCs w:val="28"/>
        </w:rPr>
        <w:t xml:space="preserve"> сельсовета</w:t>
      </w:r>
      <w:r w:rsidR="00F006CC">
        <w:rPr>
          <w:rFonts w:ascii="Times New Roman" w:hAnsi="Times New Roman" w:cs="Times New Roman"/>
          <w:iCs/>
          <w:color w:val="000000" w:themeColor="text1"/>
          <w:sz w:val="28"/>
          <w:szCs w:val="28"/>
        </w:rPr>
        <w:t xml:space="preserve"> </w:t>
      </w:r>
      <w:r w:rsidR="00070814">
        <w:rPr>
          <w:rFonts w:ascii="Times New Roman" w:hAnsi="Times New Roman" w:cs="Times New Roman"/>
          <w:iCs/>
          <w:color w:val="000000" w:themeColor="text1"/>
          <w:sz w:val="28"/>
          <w:szCs w:val="28"/>
        </w:rPr>
        <w:t>Убинского</w:t>
      </w:r>
      <w:r w:rsidR="00734F9A">
        <w:rPr>
          <w:rFonts w:ascii="Times New Roman" w:hAnsi="Times New Roman" w:cs="Times New Roman"/>
          <w:iCs/>
          <w:color w:val="000000" w:themeColor="text1"/>
          <w:sz w:val="28"/>
          <w:szCs w:val="28"/>
        </w:rPr>
        <w:t xml:space="preserve"> района</w:t>
      </w:r>
      <w:r w:rsidR="008F6524">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не происходило</w:t>
      </w:r>
      <w:r w:rsidR="00E671C7">
        <w:rPr>
          <w:rFonts w:ascii="Times New Roman" w:hAnsi="Times New Roman" w:cs="Times New Roman"/>
          <w:iCs/>
          <w:color w:val="000000" w:themeColor="text1"/>
          <w:sz w:val="28"/>
          <w:szCs w:val="28"/>
        </w:rPr>
        <w:t>.</w:t>
      </w:r>
    </w:p>
    <w:p w14:paraId="45747962" w14:textId="77777777"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7C695F" w:rsidSect="0036591E">
          <w:headerReference w:type="default" r:id="rId60"/>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061820A" w14:textId="77777777" w:rsidR="001D3B16" w:rsidRPr="00D94B9B" w:rsidRDefault="00A06A7A" w:rsidP="006343E2">
      <w:pPr>
        <w:autoSpaceDE w:val="0"/>
        <w:autoSpaceDN w:val="0"/>
        <w:adjustRightInd w:val="0"/>
        <w:spacing w:line="240" w:lineRule="auto"/>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lastRenderedPageBreak/>
        <w:t>ГЛАВА 12. ОБОСНОВАНИЕ ИНВЕСТИЦИЙ В СТРОИТЕЛЬСТВО, РЕКОНСТРУКЦИЮ И ТЕХНИЧЕСКОЕ ПЕРЕВООРУЖЕНИЕ</w:t>
      </w:r>
    </w:p>
    <w:p w14:paraId="57C68084" w14:textId="77777777" w:rsidR="001D3B16" w:rsidRPr="007C695F" w:rsidRDefault="001D3B16" w:rsidP="006343E2">
      <w:pPr>
        <w:autoSpaceDE w:val="0"/>
        <w:autoSpaceDN w:val="0"/>
        <w:adjustRightInd w:val="0"/>
        <w:spacing w:line="240" w:lineRule="auto"/>
        <w:jc w:val="center"/>
        <w:rPr>
          <w:rFonts w:ascii="Times New Roman" w:hAnsi="Times New Roman" w:cs="Times New Roman"/>
          <w:b/>
          <w:color w:val="000000" w:themeColor="text1"/>
          <w:sz w:val="28"/>
          <w:szCs w:val="28"/>
        </w:rPr>
      </w:pPr>
      <w:r w:rsidRPr="007C695F">
        <w:rPr>
          <w:rFonts w:ascii="Times New Roman" w:eastAsia="Times New Roman,Bold" w:hAnsi="Times New Roman" w:cs="Times New Roman"/>
          <w:b/>
          <w:i/>
          <w:iCs/>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753D1B58" w14:textId="2FFC3120" w:rsidR="00D94B9B" w:rsidRPr="00D94B9B" w:rsidRDefault="00D94B9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w:t>
      </w:r>
      <w:r w:rsidRPr="00D94B9B">
        <w:rPr>
          <w:rFonts w:ascii="Times New Roman" w:eastAsia="Times New Roman,Bold" w:hAnsi="Times New Roman" w:cs="Times New Roman"/>
          <w:iCs/>
          <w:color w:val="000000" w:themeColor="text1"/>
          <w:sz w:val="28"/>
          <w:szCs w:val="28"/>
        </w:rPr>
        <w:t>строительства, реконструкции и технического перевооружения источников тепловой энергии и тепловых сетей</w:t>
      </w:r>
      <w:r>
        <w:rPr>
          <w:rFonts w:ascii="Times New Roman" w:hAnsi="Times New Roman" w:cs="Times New Roman"/>
          <w:sz w:val="28"/>
          <w:szCs w:val="28"/>
        </w:rPr>
        <w:t xml:space="preserve"> </w:t>
      </w:r>
      <w:proofErr w:type="spellStart"/>
      <w:r w:rsidR="00070814">
        <w:rPr>
          <w:rFonts w:ascii="Times New Roman" w:hAnsi="Times New Roman" w:cs="Times New Roman"/>
          <w:iCs/>
          <w:color w:val="000000" w:themeColor="text1"/>
          <w:sz w:val="28"/>
          <w:szCs w:val="28"/>
        </w:rPr>
        <w:t>Колмаковского</w:t>
      </w:r>
      <w:proofErr w:type="spellEnd"/>
      <w:r w:rsidR="00734F9A">
        <w:rPr>
          <w:rFonts w:ascii="Times New Roman" w:hAnsi="Times New Roman" w:cs="Times New Roman"/>
          <w:iCs/>
          <w:color w:val="000000" w:themeColor="text1"/>
          <w:sz w:val="28"/>
          <w:szCs w:val="28"/>
        </w:rPr>
        <w:t xml:space="preserve"> сельсовета</w:t>
      </w:r>
      <w:r w:rsidR="00333B5A">
        <w:rPr>
          <w:rFonts w:ascii="Times New Roman" w:hAnsi="Times New Roman" w:cs="Times New Roman"/>
          <w:iCs/>
          <w:color w:val="000000" w:themeColor="text1"/>
          <w:sz w:val="28"/>
          <w:szCs w:val="28"/>
        </w:rPr>
        <w:t xml:space="preserve"> </w:t>
      </w:r>
      <w:r w:rsidR="00070814">
        <w:rPr>
          <w:rFonts w:ascii="Times New Roman" w:hAnsi="Times New Roman" w:cs="Times New Roman"/>
          <w:iCs/>
          <w:color w:val="000000" w:themeColor="text1"/>
          <w:sz w:val="28"/>
          <w:szCs w:val="28"/>
        </w:rPr>
        <w:t>Убинского</w:t>
      </w:r>
      <w:r w:rsidR="00734F9A">
        <w:rPr>
          <w:rFonts w:ascii="Times New Roman" w:hAnsi="Times New Roman" w:cs="Times New Roman"/>
          <w:iCs/>
          <w:color w:val="000000" w:themeColor="text1"/>
          <w:sz w:val="28"/>
          <w:szCs w:val="28"/>
        </w:rPr>
        <w:t xml:space="preserve"> района</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Pr>
          <w:rFonts w:ascii="Times New Roman" w:hAnsi="Times New Roman" w:cs="Times New Roman"/>
          <w:sz w:val="28"/>
          <w:szCs w:val="28"/>
        </w:rPr>
        <w:t xml:space="preserve">– бюджет </w:t>
      </w:r>
      <w:r w:rsidR="006343E2">
        <w:rPr>
          <w:rFonts w:ascii="Times New Roman" w:hAnsi="Times New Roman" w:cs="Times New Roman"/>
          <w:sz w:val="28"/>
          <w:szCs w:val="28"/>
        </w:rPr>
        <w:t>края</w:t>
      </w:r>
      <w:r>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14:paraId="444F058A" w14:textId="77777777" w:rsidR="003A3A3B" w:rsidRPr="007C695F" w:rsidRDefault="00007F6B" w:rsidP="008A38DA">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14:paraId="269461AA" w14:textId="77949AAC" w:rsidR="003A3A3B" w:rsidRPr="00007F6B" w:rsidRDefault="00007F6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w:t>
      </w:r>
      <w:r w:rsidR="000C14A7">
        <w:rPr>
          <w:rFonts w:ascii="Times New Roman" w:hAnsi="Times New Roman" w:cs="Times New Roman"/>
          <w:sz w:val="28"/>
          <w:szCs w:val="28"/>
        </w:rPr>
        <w:t>котельной</w:t>
      </w:r>
      <w:r w:rsidRPr="00007F6B">
        <w:rPr>
          <w:rFonts w:ascii="Times New Roman" w:hAnsi="Times New Roman" w:cs="Times New Roman"/>
          <w:sz w:val="28"/>
          <w:szCs w:val="28"/>
        </w:rPr>
        <w:t xml:space="preserve"> </w:t>
      </w:r>
      <w:proofErr w:type="spellStart"/>
      <w:r w:rsidR="00070814">
        <w:rPr>
          <w:rFonts w:ascii="Times New Roman" w:hAnsi="Times New Roman" w:cs="Times New Roman"/>
          <w:iCs/>
          <w:color w:val="000000" w:themeColor="text1"/>
          <w:sz w:val="28"/>
          <w:szCs w:val="28"/>
        </w:rPr>
        <w:t>Колмаковского</w:t>
      </w:r>
      <w:proofErr w:type="spellEnd"/>
      <w:r w:rsidR="00734F9A">
        <w:rPr>
          <w:rFonts w:ascii="Times New Roman" w:hAnsi="Times New Roman" w:cs="Times New Roman"/>
          <w:iCs/>
          <w:color w:val="000000" w:themeColor="text1"/>
          <w:sz w:val="28"/>
          <w:szCs w:val="28"/>
        </w:rPr>
        <w:t xml:space="preserve"> сельсовета</w:t>
      </w:r>
      <w:r w:rsidR="00333B5A">
        <w:rPr>
          <w:rFonts w:ascii="Times New Roman" w:hAnsi="Times New Roman" w:cs="Times New Roman"/>
          <w:iCs/>
          <w:color w:val="000000" w:themeColor="text1"/>
          <w:sz w:val="28"/>
          <w:szCs w:val="28"/>
        </w:rPr>
        <w:t xml:space="preserve"> </w:t>
      </w:r>
      <w:r w:rsidR="00070814">
        <w:rPr>
          <w:rFonts w:ascii="Times New Roman" w:hAnsi="Times New Roman" w:cs="Times New Roman"/>
          <w:iCs/>
          <w:color w:val="000000" w:themeColor="text1"/>
          <w:sz w:val="28"/>
          <w:szCs w:val="28"/>
        </w:rPr>
        <w:t>Убинского</w:t>
      </w:r>
      <w:r w:rsidR="00734F9A">
        <w:rPr>
          <w:rFonts w:ascii="Times New Roman" w:hAnsi="Times New Roman" w:cs="Times New Roman"/>
          <w:iCs/>
          <w:color w:val="000000" w:themeColor="text1"/>
          <w:sz w:val="28"/>
          <w:szCs w:val="28"/>
        </w:rPr>
        <w:t xml:space="preserve"> района</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sidR="00D94B9B">
        <w:rPr>
          <w:rFonts w:ascii="Times New Roman" w:hAnsi="Times New Roman" w:cs="Times New Roman"/>
          <w:sz w:val="28"/>
          <w:szCs w:val="28"/>
        </w:rPr>
        <w:t xml:space="preserve">– бюджет </w:t>
      </w:r>
      <w:r w:rsidR="008A38DA">
        <w:rPr>
          <w:rFonts w:ascii="Times New Roman" w:hAnsi="Times New Roman" w:cs="Times New Roman"/>
          <w:sz w:val="28"/>
          <w:szCs w:val="28"/>
        </w:rPr>
        <w:t>края</w:t>
      </w:r>
      <w:r w:rsidR="00D94B9B">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14:paraId="25738B21" w14:textId="77777777" w:rsidR="00007F6B" w:rsidRPr="007C695F" w:rsidRDefault="00007F6B" w:rsidP="007C695F">
      <w:pPr>
        <w:spacing w:before="240" w:after="0" w:line="36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12.3 Расчеты экономической эффективности инвестиций</w:t>
      </w:r>
    </w:p>
    <w:p w14:paraId="5CAD38B1" w14:textId="088C7DC0" w:rsidR="00517432" w:rsidRPr="00517432" w:rsidRDefault="00517432" w:rsidP="00517432">
      <w:pPr>
        <w:suppressAutoHyphens/>
        <w:spacing w:after="200" w:line="360" w:lineRule="auto"/>
        <w:ind w:firstLine="708"/>
        <w:contextualSpacing/>
        <w:jc w:val="both"/>
        <w:rPr>
          <w:rFonts w:ascii="Times New Roman" w:eastAsia="Times New Roman" w:hAnsi="Times New Roman" w:cs="Times New Roman"/>
          <w:sz w:val="28"/>
          <w:szCs w:val="28"/>
          <w:lang w:eastAsia="ru-RU"/>
        </w:rPr>
      </w:pPr>
      <w:r w:rsidRPr="00026A21">
        <w:rPr>
          <w:rFonts w:ascii="Times New Roman" w:eastAsia="Times New Roman" w:hAnsi="Times New Roman" w:cs="Times New Roman"/>
          <w:sz w:val="28"/>
          <w:szCs w:val="28"/>
          <w:lang w:eastAsia="ru-RU"/>
        </w:rPr>
        <w:t xml:space="preserve">Расчеты экономической эффективности инвестиций разрабатываются при формировании инвестиционный программ и утверждении в </w:t>
      </w:r>
      <w:r w:rsidR="007C42BC">
        <w:rPr>
          <w:rFonts w:ascii="Times New Roman" w:eastAsia="Times New Roman" w:hAnsi="Times New Roman" w:cs="Times New Roman"/>
          <w:sz w:val="28"/>
          <w:szCs w:val="28"/>
          <w:lang w:eastAsia="ru-RU"/>
        </w:rPr>
        <w:t>РЭК</w:t>
      </w:r>
      <w:r w:rsidR="007C42BC" w:rsidRPr="007C42BC">
        <w:rPr>
          <w:rFonts w:ascii="Times New Roman" w:eastAsia="Times New Roman" w:hAnsi="Times New Roman" w:cs="Times New Roman"/>
          <w:sz w:val="28"/>
          <w:szCs w:val="28"/>
          <w:lang w:eastAsia="ru-RU"/>
        </w:rPr>
        <w:t xml:space="preserve"> </w:t>
      </w:r>
      <w:r w:rsidR="007C42BC">
        <w:rPr>
          <w:rFonts w:ascii="Times New Roman" w:eastAsia="Times New Roman" w:hAnsi="Times New Roman" w:cs="Times New Roman"/>
          <w:sz w:val="28"/>
          <w:szCs w:val="28"/>
          <w:lang w:eastAsia="ru-RU"/>
        </w:rPr>
        <w:t>Д</w:t>
      </w:r>
      <w:r w:rsidRPr="00026A21">
        <w:rPr>
          <w:rFonts w:ascii="Times New Roman" w:eastAsia="Times New Roman" w:hAnsi="Times New Roman" w:cs="Times New Roman"/>
          <w:sz w:val="28"/>
          <w:szCs w:val="28"/>
          <w:lang w:eastAsia="ru-RU"/>
        </w:rPr>
        <w:t xml:space="preserve">епартаменте цен и тарифов </w:t>
      </w:r>
      <w:r w:rsidR="00070814">
        <w:rPr>
          <w:rFonts w:ascii="Times New Roman" w:eastAsia="Times New Roman" w:hAnsi="Times New Roman" w:cs="Times New Roman"/>
          <w:sz w:val="28"/>
          <w:szCs w:val="28"/>
          <w:lang w:eastAsia="ru-RU"/>
        </w:rPr>
        <w:t>Новосибирской области</w:t>
      </w:r>
      <w:r w:rsidRPr="00026A21">
        <w:rPr>
          <w:rFonts w:ascii="Times New Roman" w:eastAsia="Times New Roman" w:hAnsi="Times New Roman" w:cs="Times New Roman"/>
          <w:sz w:val="28"/>
          <w:szCs w:val="28"/>
          <w:lang w:eastAsia="ru-RU"/>
        </w:rPr>
        <w:t>.</w:t>
      </w:r>
    </w:p>
    <w:p w14:paraId="7C64D7FB" w14:textId="77777777" w:rsidR="00007F6B" w:rsidRPr="007C695F" w:rsidRDefault="00007F6B" w:rsidP="00F97749">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12.4 Расчеты ценовых после</w:t>
      </w:r>
      <w:r w:rsidR="000F6D65"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для потребителей при реализации программ строительства, реконструкции и технического перевооружения систем теплоснабжения</w:t>
      </w:r>
    </w:p>
    <w:p w14:paraId="43BEB7C9" w14:textId="61AB0518" w:rsidR="0004480E" w:rsidRPr="0004480E" w:rsidRDefault="00333B5A" w:rsidP="00F97749">
      <w:pPr>
        <w:autoSpaceDE w:val="0"/>
        <w:autoSpaceDN w:val="0"/>
        <w:adjustRightInd w:val="0"/>
        <w:spacing w:after="0" w:line="360" w:lineRule="auto"/>
        <w:ind w:firstLine="567"/>
        <w:jc w:val="both"/>
      </w:pPr>
      <w:r w:rsidRPr="00007F6B">
        <w:rPr>
          <w:rFonts w:ascii="Times New Roman" w:hAnsi="Times New Roman" w:cs="Times New Roman"/>
          <w:sz w:val="28"/>
          <w:szCs w:val="28"/>
        </w:rPr>
        <w:t>Мероприятия,</w:t>
      </w:r>
      <w:r w:rsidR="00007F6B" w:rsidRPr="00007F6B">
        <w:rPr>
          <w:rFonts w:ascii="Times New Roman" w:hAnsi="Times New Roman" w:cs="Times New Roman"/>
          <w:sz w:val="28"/>
          <w:szCs w:val="28"/>
        </w:rPr>
        <w:t xml:space="preserve"> предусмотренные </w:t>
      </w:r>
      <w:r w:rsidRPr="00007F6B">
        <w:rPr>
          <w:rFonts w:ascii="Times New Roman" w:hAnsi="Times New Roman" w:cs="Times New Roman"/>
          <w:sz w:val="28"/>
          <w:szCs w:val="28"/>
        </w:rPr>
        <w:t>схемой теплоснабжения,</w:t>
      </w:r>
      <w:r w:rsidR="00007F6B" w:rsidRPr="00007F6B">
        <w:rPr>
          <w:rFonts w:ascii="Times New Roman" w:hAnsi="Times New Roman" w:cs="Times New Roman"/>
          <w:sz w:val="28"/>
          <w:szCs w:val="28"/>
        </w:rPr>
        <w:t xml:space="preserve"> инвестируются за счет предприятий, а </w:t>
      </w:r>
      <w:r w:rsidR="000F6D65" w:rsidRPr="00007F6B">
        <w:rPr>
          <w:rFonts w:ascii="Times New Roman" w:hAnsi="Times New Roman" w:cs="Times New Roman"/>
          <w:sz w:val="28"/>
          <w:szCs w:val="28"/>
        </w:rPr>
        <w:t>также</w:t>
      </w:r>
      <w:r w:rsidR="00007F6B" w:rsidRPr="00007F6B">
        <w:rPr>
          <w:rFonts w:ascii="Times New Roman" w:hAnsi="Times New Roman" w:cs="Times New Roman"/>
          <w:sz w:val="28"/>
          <w:szCs w:val="28"/>
        </w:rPr>
        <w:t xml:space="preserve"> из бюджетов поселения и района. Компенсация на единовременные затраты, необходимые для реконструкции сетей, может быть включена в тариф на тепло.</w:t>
      </w:r>
    </w:p>
    <w:p w14:paraId="069D80C0" w14:textId="77777777" w:rsidR="00007F6B" w:rsidRDefault="00007F6B" w:rsidP="00770956">
      <w:pPr>
        <w:pStyle w:val="Default"/>
        <w:spacing w:before="120" w:after="60" w:line="360" w:lineRule="auto"/>
        <w:ind w:firstLine="708"/>
        <w:jc w:val="both"/>
        <w:rPr>
          <w:b/>
          <w:bCs/>
          <w:i/>
          <w:sz w:val="28"/>
          <w:szCs w:val="28"/>
        </w:rPr>
        <w:sectPr w:rsidR="00007F6B"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360FA59" w14:textId="77777777" w:rsidR="00007F6B" w:rsidRPr="00007F6B" w:rsidRDefault="00A06A7A" w:rsidP="00F97749">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13. </w:t>
      </w:r>
      <w:r w:rsidRPr="00007F6B">
        <w:rPr>
          <w:rFonts w:ascii="Times New Roman" w:eastAsia="Times New Roman,Bold" w:hAnsi="Times New Roman" w:cs="Times New Roman"/>
          <w:b/>
          <w:bCs/>
          <w:i/>
          <w:color w:val="222222"/>
          <w:sz w:val="28"/>
          <w:szCs w:val="28"/>
        </w:rPr>
        <w:t>ИНДИКАТОРЫ РАЗВИТИЯ СИСТЕМ ТЕПЛОСНАБЖЕНИЯ ПОСЕЛЕНИЯ, ГОРО</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КОГО ОКРУГА, ГОРОДА ФЕДЕРАЛЬНОГО ЗНАЧЕНИЯ</w:t>
      </w:r>
    </w:p>
    <w:p w14:paraId="1A7115CE" w14:textId="37341E61" w:rsidR="00007F6B" w:rsidRPr="00D94B9B" w:rsidRDefault="00007F6B" w:rsidP="00007F6B">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proofErr w:type="spellStart"/>
      <w:r w:rsidR="00070814">
        <w:rPr>
          <w:rFonts w:ascii="Times New Roman" w:eastAsia="Times New Roman,Bold" w:hAnsi="Times New Roman" w:cs="Times New Roman"/>
          <w:color w:val="000000"/>
          <w:sz w:val="28"/>
          <w:szCs w:val="28"/>
        </w:rPr>
        <w:t>Колмаковского</w:t>
      </w:r>
      <w:proofErr w:type="spellEnd"/>
      <w:r w:rsidR="00734F9A">
        <w:rPr>
          <w:rFonts w:ascii="Times New Roman" w:eastAsia="Times New Roman,Bold" w:hAnsi="Times New Roman" w:cs="Times New Roman"/>
          <w:color w:val="000000"/>
          <w:sz w:val="28"/>
          <w:szCs w:val="28"/>
        </w:rPr>
        <w:t xml:space="preserve"> сельсовета</w:t>
      </w:r>
      <w:r w:rsidR="00E671C7">
        <w:rPr>
          <w:rFonts w:ascii="Times New Roman" w:eastAsia="Times New Roman,Bold" w:hAnsi="Times New Roman" w:cs="Times New Roman"/>
          <w:color w:val="000000"/>
          <w:sz w:val="28"/>
          <w:szCs w:val="28"/>
        </w:rPr>
        <w:t xml:space="preserve"> </w:t>
      </w:r>
      <w:r w:rsidR="00070814">
        <w:rPr>
          <w:rFonts w:ascii="Times New Roman" w:eastAsia="Times New Roman,Bold" w:hAnsi="Times New Roman" w:cs="Times New Roman"/>
          <w:color w:val="000000"/>
          <w:sz w:val="28"/>
          <w:szCs w:val="28"/>
        </w:rPr>
        <w:t>Убинского</w:t>
      </w:r>
      <w:r w:rsidR="00734F9A">
        <w:rPr>
          <w:rFonts w:ascii="Times New Roman" w:eastAsia="Times New Roman,Bold" w:hAnsi="Times New Roman" w:cs="Times New Roman"/>
          <w:color w:val="000000"/>
          <w:sz w:val="28"/>
          <w:szCs w:val="28"/>
        </w:rPr>
        <w:t xml:space="preserve"> района</w:t>
      </w:r>
      <w:r w:rsidR="008F6524">
        <w:rPr>
          <w:rFonts w:ascii="Times New Roman" w:eastAsia="Times New Roman,Bold" w:hAnsi="Times New Roman" w:cs="Times New Roman"/>
          <w:color w:val="000000"/>
          <w:sz w:val="28"/>
          <w:szCs w:val="28"/>
        </w:rPr>
        <w:t xml:space="preserve"> </w:t>
      </w:r>
      <w:r w:rsidRPr="00007F6B">
        <w:rPr>
          <w:rFonts w:ascii="Times New Roman" w:eastAsia="Times New Roman,Bold" w:hAnsi="Times New Roman" w:cs="Times New Roman"/>
          <w:color w:val="000000"/>
          <w:sz w:val="28"/>
          <w:szCs w:val="28"/>
        </w:rPr>
        <w:t xml:space="preserve">на весь расчетный период приведены в </w:t>
      </w:r>
      <w:r w:rsidRPr="00D94B9B">
        <w:rPr>
          <w:rFonts w:ascii="Times New Roman" w:eastAsia="Times New Roman,Bold" w:hAnsi="Times New Roman" w:cs="Times New Roman"/>
          <w:color w:val="000000"/>
          <w:sz w:val="28"/>
          <w:szCs w:val="28"/>
        </w:rPr>
        <w:t xml:space="preserve">таблице </w:t>
      </w:r>
      <w:r w:rsidR="00F97749">
        <w:rPr>
          <w:rFonts w:ascii="Times New Roman" w:eastAsia="Times New Roman,Bold" w:hAnsi="Times New Roman" w:cs="Times New Roman"/>
          <w:color w:val="000000"/>
          <w:sz w:val="28"/>
          <w:szCs w:val="28"/>
        </w:rPr>
        <w:t>13.1</w:t>
      </w:r>
      <w:r w:rsidRPr="00D94B9B">
        <w:rPr>
          <w:rFonts w:ascii="Times New Roman" w:eastAsia="Times New Roman,Bold" w:hAnsi="Times New Roman" w:cs="Times New Roman"/>
          <w:color w:val="000000"/>
          <w:sz w:val="28"/>
          <w:szCs w:val="28"/>
        </w:rPr>
        <w:t>.</w:t>
      </w:r>
    </w:p>
    <w:p w14:paraId="7F5E41C5" w14:textId="3514A07D" w:rsidR="00007F6B" w:rsidRDefault="00007F6B" w:rsidP="001164F0">
      <w:pPr>
        <w:autoSpaceDE w:val="0"/>
        <w:autoSpaceDN w:val="0"/>
        <w:adjustRightInd w:val="0"/>
        <w:spacing w:line="240" w:lineRule="auto"/>
        <w:jc w:val="center"/>
        <w:rPr>
          <w:rFonts w:ascii="Times New Roman" w:eastAsia="Times New Roman,Bold" w:hAnsi="Times New Roman" w:cs="Times New Roman"/>
          <w:b/>
          <w:i/>
          <w:color w:val="000000"/>
          <w:sz w:val="28"/>
          <w:szCs w:val="28"/>
        </w:rPr>
      </w:pPr>
      <w:r w:rsidRPr="00320AC4">
        <w:rPr>
          <w:rFonts w:ascii="Times New Roman" w:eastAsia="Times New Roman,Bold" w:hAnsi="Times New Roman" w:cs="Times New Roman"/>
          <w:b/>
          <w:i/>
          <w:color w:val="000000"/>
          <w:sz w:val="28"/>
          <w:szCs w:val="28"/>
        </w:rPr>
        <w:t xml:space="preserve">Таблица </w:t>
      </w:r>
      <w:r w:rsidR="00F97749">
        <w:rPr>
          <w:rFonts w:ascii="Times New Roman" w:eastAsia="Times New Roman,Bold" w:hAnsi="Times New Roman" w:cs="Times New Roman"/>
          <w:b/>
          <w:i/>
          <w:color w:val="000000"/>
          <w:sz w:val="28"/>
          <w:szCs w:val="28"/>
        </w:rPr>
        <w:t>13.1</w:t>
      </w:r>
      <w:r w:rsidR="00E97DC9">
        <w:rPr>
          <w:rFonts w:ascii="Times New Roman" w:eastAsia="Times New Roman,Bold" w:hAnsi="Times New Roman" w:cs="Times New Roman"/>
          <w:b/>
          <w:i/>
          <w:color w:val="000000"/>
          <w:sz w:val="28"/>
          <w:szCs w:val="28"/>
        </w:rPr>
        <w:t xml:space="preserve"> – </w:t>
      </w:r>
      <w:r w:rsidRPr="00320AC4">
        <w:rPr>
          <w:rFonts w:ascii="Times New Roman" w:eastAsia="Times New Roman,Bold" w:hAnsi="Times New Roman" w:cs="Times New Roman"/>
          <w:b/>
          <w:i/>
          <w:color w:val="000000"/>
          <w:sz w:val="28"/>
          <w:szCs w:val="28"/>
        </w:rPr>
        <w:t xml:space="preserve">Индикаторы развития систем теплоснабжения </w:t>
      </w:r>
      <w:proofErr w:type="spellStart"/>
      <w:r w:rsidR="00070814">
        <w:rPr>
          <w:rFonts w:ascii="Times New Roman" w:eastAsia="Times New Roman,Bold" w:hAnsi="Times New Roman" w:cs="Times New Roman"/>
          <w:b/>
          <w:i/>
          <w:color w:val="000000"/>
          <w:sz w:val="28"/>
          <w:szCs w:val="28"/>
        </w:rPr>
        <w:t>Колмаковского</w:t>
      </w:r>
      <w:proofErr w:type="spellEnd"/>
      <w:r w:rsidR="00734F9A">
        <w:rPr>
          <w:rFonts w:ascii="Times New Roman" w:eastAsia="Times New Roman,Bold" w:hAnsi="Times New Roman" w:cs="Times New Roman"/>
          <w:b/>
          <w:i/>
          <w:color w:val="000000"/>
          <w:sz w:val="28"/>
          <w:szCs w:val="28"/>
        </w:rPr>
        <w:t xml:space="preserve"> сельсовета</w:t>
      </w:r>
      <w:r w:rsidR="00E671C7">
        <w:rPr>
          <w:rFonts w:ascii="Times New Roman" w:eastAsia="Times New Roman,Bold" w:hAnsi="Times New Roman" w:cs="Times New Roman"/>
          <w:b/>
          <w:i/>
          <w:color w:val="000000"/>
          <w:sz w:val="28"/>
          <w:szCs w:val="28"/>
        </w:rPr>
        <w:t xml:space="preserve"> </w:t>
      </w:r>
      <w:r w:rsidR="00070814">
        <w:rPr>
          <w:rFonts w:ascii="Times New Roman" w:eastAsia="Times New Roman,Bold" w:hAnsi="Times New Roman" w:cs="Times New Roman"/>
          <w:b/>
          <w:i/>
          <w:color w:val="000000"/>
          <w:sz w:val="28"/>
          <w:szCs w:val="28"/>
        </w:rPr>
        <w:t>Убинского</w:t>
      </w:r>
      <w:r w:rsidR="00734F9A">
        <w:rPr>
          <w:rFonts w:ascii="Times New Roman" w:eastAsia="Times New Roman,Bold" w:hAnsi="Times New Roman" w:cs="Times New Roman"/>
          <w:b/>
          <w:i/>
          <w:color w:val="000000"/>
          <w:sz w:val="28"/>
          <w:szCs w:val="28"/>
        </w:rPr>
        <w:t xml:space="preserve"> района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4865"/>
        <w:gridCol w:w="1451"/>
        <w:gridCol w:w="1439"/>
        <w:gridCol w:w="1315"/>
      </w:tblGrid>
      <w:tr w:rsidR="00CF1F0C" w:rsidRPr="00B95DD0" w14:paraId="2A999D5E" w14:textId="77777777" w:rsidTr="00923B0C">
        <w:trPr>
          <w:trHeight w:val="305"/>
        </w:trPr>
        <w:tc>
          <w:tcPr>
            <w:tcW w:w="571" w:type="dxa"/>
            <w:shd w:val="clear" w:color="auto" w:fill="F7CAAC" w:themeFill="accent2" w:themeFillTint="66"/>
            <w:vAlign w:val="center"/>
          </w:tcPr>
          <w:p w14:paraId="26EAF6D3" w14:textId="77777777" w:rsidR="00923B0C" w:rsidRDefault="00CF1F0C" w:rsidP="00FA1191">
            <w:pPr>
              <w:autoSpaceDE w:val="0"/>
              <w:autoSpaceDN w:val="0"/>
              <w:adjustRightInd w:val="0"/>
              <w:spacing w:after="0" w:line="240" w:lineRule="auto"/>
              <w:ind w:left="-111"/>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 xml:space="preserve">№ </w:t>
            </w:r>
          </w:p>
          <w:p w14:paraId="19A58960" w14:textId="53A61E73" w:rsidR="00CF1F0C" w:rsidRPr="00B95DD0" w:rsidRDefault="00CF1F0C" w:rsidP="00FA1191">
            <w:pPr>
              <w:autoSpaceDE w:val="0"/>
              <w:autoSpaceDN w:val="0"/>
              <w:adjustRightInd w:val="0"/>
              <w:spacing w:after="0" w:line="240" w:lineRule="auto"/>
              <w:ind w:left="-111"/>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п/п</w:t>
            </w:r>
          </w:p>
        </w:tc>
        <w:tc>
          <w:tcPr>
            <w:tcW w:w="4958" w:type="dxa"/>
            <w:shd w:val="clear" w:color="auto" w:fill="F7CAAC" w:themeFill="accent2" w:themeFillTint="66"/>
            <w:vAlign w:val="center"/>
          </w:tcPr>
          <w:p w14:paraId="7E93D92D" w14:textId="77777777" w:rsidR="00CF1F0C" w:rsidRPr="00B95DD0" w:rsidRDefault="00CF1F0C" w:rsidP="00FA1191">
            <w:pPr>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Индикатор</w:t>
            </w:r>
          </w:p>
        </w:tc>
        <w:tc>
          <w:tcPr>
            <w:tcW w:w="1469" w:type="dxa"/>
            <w:shd w:val="clear" w:color="auto" w:fill="F7CAAC" w:themeFill="accent2" w:themeFillTint="66"/>
            <w:vAlign w:val="center"/>
          </w:tcPr>
          <w:p w14:paraId="08FF811F" w14:textId="77777777" w:rsidR="00CF1F0C" w:rsidRPr="00B95DD0" w:rsidRDefault="00CF1F0C" w:rsidP="00FA1191">
            <w:pPr>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Ед. изм.</w:t>
            </w:r>
          </w:p>
        </w:tc>
        <w:tc>
          <w:tcPr>
            <w:tcW w:w="1443" w:type="dxa"/>
            <w:shd w:val="clear" w:color="auto" w:fill="F7CAAC" w:themeFill="accent2" w:themeFillTint="66"/>
            <w:vAlign w:val="center"/>
          </w:tcPr>
          <w:p w14:paraId="4D0939C8" w14:textId="77777777" w:rsidR="00CF1F0C" w:rsidRPr="00B95DD0" w:rsidRDefault="00CF1F0C" w:rsidP="00FA1191">
            <w:pPr>
              <w:autoSpaceDE w:val="0"/>
              <w:autoSpaceDN w:val="0"/>
              <w:adjustRightInd w:val="0"/>
              <w:spacing w:after="0" w:line="240" w:lineRule="auto"/>
              <w:ind w:left="-45"/>
              <w:jc w:val="center"/>
              <w:rPr>
                <w:rFonts w:ascii="Times New Roman" w:eastAsia="Times New Roman,Bold" w:hAnsi="Times New Roman"/>
                <w:b/>
                <w:bCs/>
                <w:i/>
                <w:color w:val="000000" w:themeColor="text1"/>
                <w:sz w:val="16"/>
                <w:szCs w:val="16"/>
              </w:rPr>
            </w:pPr>
            <w:r w:rsidRPr="00B95DD0">
              <w:rPr>
                <w:rFonts w:ascii="Times New Roman" w:eastAsia="Times New Roman,Bold" w:hAnsi="Times New Roman"/>
                <w:b/>
                <w:bCs/>
                <w:i/>
                <w:color w:val="000000" w:themeColor="text1"/>
                <w:sz w:val="16"/>
                <w:szCs w:val="16"/>
              </w:rPr>
              <w:t xml:space="preserve">Существующие </w:t>
            </w:r>
            <w:r>
              <w:rPr>
                <w:rFonts w:ascii="Times New Roman" w:eastAsia="Times New Roman,Bold" w:hAnsi="Times New Roman"/>
                <w:b/>
                <w:bCs/>
                <w:i/>
                <w:color w:val="000000" w:themeColor="text1"/>
                <w:sz w:val="16"/>
                <w:szCs w:val="16"/>
              </w:rPr>
              <w:t>2023</w:t>
            </w:r>
            <w:r w:rsidRPr="00B95DD0">
              <w:rPr>
                <w:rFonts w:ascii="Times New Roman" w:eastAsia="Times New Roman,Bold" w:hAnsi="Times New Roman"/>
                <w:b/>
                <w:bCs/>
                <w:i/>
                <w:color w:val="000000" w:themeColor="text1"/>
                <w:sz w:val="16"/>
                <w:szCs w:val="16"/>
              </w:rPr>
              <w:t>г.</w:t>
            </w:r>
          </w:p>
        </w:tc>
        <w:tc>
          <w:tcPr>
            <w:tcW w:w="1198" w:type="dxa"/>
            <w:shd w:val="clear" w:color="auto" w:fill="F7CAAC" w:themeFill="accent2" w:themeFillTint="66"/>
            <w:vAlign w:val="center"/>
          </w:tcPr>
          <w:p w14:paraId="75FA9E58" w14:textId="77777777" w:rsidR="00CF1F0C" w:rsidRPr="00B95DD0" w:rsidRDefault="00CF1F0C" w:rsidP="00FA1191">
            <w:pPr>
              <w:autoSpaceDE w:val="0"/>
              <w:autoSpaceDN w:val="0"/>
              <w:adjustRightInd w:val="0"/>
              <w:spacing w:after="0" w:line="240" w:lineRule="auto"/>
              <w:ind w:left="-45"/>
              <w:jc w:val="center"/>
              <w:rPr>
                <w:rFonts w:ascii="Times New Roman" w:eastAsia="Times New Roman,Bold" w:hAnsi="Times New Roman"/>
                <w:b/>
                <w:bCs/>
                <w:i/>
                <w:color w:val="000000" w:themeColor="text1"/>
                <w:sz w:val="16"/>
                <w:szCs w:val="16"/>
              </w:rPr>
            </w:pPr>
            <w:r w:rsidRPr="00B95DD0">
              <w:rPr>
                <w:rFonts w:ascii="Times New Roman" w:eastAsia="Times New Roman,Bold" w:hAnsi="Times New Roman"/>
                <w:b/>
                <w:bCs/>
                <w:i/>
                <w:color w:val="000000" w:themeColor="text1"/>
                <w:sz w:val="16"/>
                <w:szCs w:val="16"/>
              </w:rPr>
              <w:t>Перспективные 2032г.</w:t>
            </w:r>
          </w:p>
        </w:tc>
      </w:tr>
      <w:tr w:rsidR="00CF1F0C" w:rsidRPr="00B95DD0" w14:paraId="12272E2C" w14:textId="77777777" w:rsidTr="00923B0C">
        <w:trPr>
          <w:trHeight w:val="185"/>
        </w:trPr>
        <w:tc>
          <w:tcPr>
            <w:tcW w:w="571" w:type="dxa"/>
            <w:shd w:val="clear" w:color="auto" w:fill="F7CAAC" w:themeFill="accent2" w:themeFillTint="66"/>
            <w:vAlign w:val="center"/>
          </w:tcPr>
          <w:p w14:paraId="6236DB50"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w:t>
            </w:r>
          </w:p>
        </w:tc>
        <w:tc>
          <w:tcPr>
            <w:tcW w:w="4958" w:type="dxa"/>
          </w:tcPr>
          <w:p w14:paraId="6D8886CB" w14:textId="77777777" w:rsidR="00CF1F0C" w:rsidRPr="00B95DD0" w:rsidRDefault="00CF1F0C" w:rsidP="00FA1191">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1469" w:type="dxa"/>
            <w:vAlign w:val="center"/>
          </w:tcPr>
          <w:p w14:paraId="29A807D1"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Ед.</w:t>
            </w:r>
          </w:p>
        </w:tc>
        <w:tc>
          <w:tcPr>
            <w:tcW w:w="1443" w:type="dxa"/>
            <w:vAlign w:val="center"/>
          </w:tcPr>
          <w:p w14:paraId="2E40B053"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c>
          <w:tcPr>
            <w:tcW w:w="1198" w:type="dxa"/>
            <w:vAlign w:val="center"/>
          </w:tcPr>
          <w:p w14:paraId="02B91A00"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r>
      <w:tr w:rsidR="00CF1F0C" w:rsidRPr="00B95DD0" w14:paraId="28C4295C" w14:textId="77777777" w:rsidTr="00923B0C">
        <w:trPr>
          <w:trHeight w:val="78"/>
        </w:trPr>
        <w:tc>
          <w:tcPr>
            <w:tcW w:w="571" w:type="dxa"/>
            <w:shd w:val="clear" w:color="auto" w:fill="F7CAAC" w:themeFill="accent2" w:themeFillTint="66"/>
            <w:vAlign w:val="center"/>
          </w:tcPr>
          <w:p w14:paraId="0422FBFF"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2</w:t>
            </w:r>
          </w:p>
        </w:tc>
        <w:tc>
          <w:tcPr>
            <w:tcW w:w="4958" w:type="dxa"/>
            <w:shd w:val="clear" w:color="auto" w:fill="FBE4D5" w:themeFill="accent2" w:themeFillTint="33"/>
          </w:tcPr>
          <w:p w14:paraId="4D2A1DFB" w14:textId="77777777" w:rsidR="00CF1F0C" w:rsidRPr="00B95DD0" w:rsidRDefault="00CF1F0C" w:rsidP="00FA1191">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469" w:type="dxa"/>
            <w:shd w:val="clear" w:color="auto" w:fill="FBE4D5" w:themeFill="accent2" w:themeFillTint="33"/>
            <w:vAlign w:val="center"/>
          </w:tcPr>
          <w:p w14:paraId="63CD16CD"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Ед.</w:t>
            </w:r>
          </w:p>
        </w:tc>
        <w:tc>
          <w:tcPr>
            <w:tcW w:w="1443" w:type="dxa"/>
            <w:shd w:val="clear" w:color="auto" w:fill="FBE4D5" w:themeFill="accent2" w:themeFillTint="33"/>
            <w:vAlign w:val="center"/>
          </w:tcPr>
          <w:p w14:paraId="4DF09089"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c>
          <w:tcPr>
            <w:tcW w:w="1198" w:type="dxa"/>
            <w:shd w:val="clear" w:color="auto" w:fill="FBE4D5" w:themeFill="accent2" w:themeFillTint="33"/>
            <w:vAlign w:val="center"/>
          </w:tcPr>
          <w:p w14:paraId="20E5BE59"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0</w:t>
            </w:r>
          </w:p>
        </w:tc>
      </w:tr>
      <w:tr w:rsidR="00CF1F0C" w:rsidRPr="00B95DD0" w14:paraId="5463BABD" w14:textId="77777777" w:rsidTr="00923B0C">
        <w:trPr>
          <w:trHeight w:val="70"/>
        </w:trPr>
        <w:tc>
          <w:tcPr>
            <w:tcW w:w="571" w:type="dxa"/>
            <w:vMerge w:val="restart"/>
            <w:shd w:val="clear" w:color="auto" w:fill="F7CAAC" w:themeFill="accent2" w:themeFillTint="66"/>
            <w:vAlign w:val="center"/>
          </w:tcPr>
          <w:p w14:paraId="08737DC6"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3</w:t>
            </w:r>
          </w:p>
        </w:tc>
        <w:tc>
          <w:tcPr>
            <w:tcW w:w="4958" w:type="dxa"/>
          </w:tcPr>
          <w:p w14:paraId="51ACD61E" w14:textId="77777777" w:rsidR="00CF1F0C" w:rsidRPr="00B95DD0" w:rsidRDefault="00CF1F0C" w:rsidP="00FA1191">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Удельный расход условного топлива на единицу тепловой энергии, отпускаемой с коллекторов источников тепловой энергии</w:t>
            </w:r>
          </w:p>
        </w:tc>
        <w:tc>
          <w:tcPr>
            <w:tcW w:w="1469" w:type="dxa"/>
            <w:vMerge w:val="restart"/>
            <w:vAlign w:val="center"/>
          </w:tcPr>
          <w:p w14:paraId="6E9F17C9"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Тут/Гкал</w:t>
            </w:r>
          </w:p>
        </w:tc>
        <w:tc>
          <w:tcPr>
            <w:tcW w:w="2641" w:type="dxa"/>
            <w:gridSpan w:val="2"/>
            <w:vAlign w:val="center"/>
          </w:tcPr>
          <w:p w14:paraId="68606085" w14:textId="77777777" w:rsidR="00CF1F0C" w:rsidRPr="00B95DD0" w:rsidRDefault="00CF1F0C" w:rsidP="00FA1191">
            <w:pPr>
              <w:spacing w:after="0" w:line="240" w:lineRule="auto"/>
              <w:ind w:left="-45" w:firstLine="708"/>
              <w:jc w:val="center"/>
              <w:rPr>
                <w:rFonts w:ascii="Times New Roman" w:hAnsi="Times New Roman"/>
                <w:sz w:val="16"/>
                <w:szCs w:val="16"/>
              </w:rPr>
            </w:pPr>
          </w:p>
        </w:tc>
      </w:tr>
      <w:tr w:rsidR="00CF1F0C" w:rsidRPr="00B95DD0" w14:paraId="5B113175" w14:textId="77777777" w:rsidTr="00923B0C">
        <w:trPr>
          <w:trHeight w:val="85"/>
        </w:trPr>
        <w:tc>
          <w:tcPr>
            <w:tcW w:w="571" w:type="dxa"/>
            <w:vMerge/>
            <w:shd w:val="clear" w:color="auto" w:fill="F7CAAC" w:themeFill="accent2" w:themeFillTint="66"/>
            <w:vAlign w:val="center"/>
          </w:tcPr>
          <w:p w14:paraId="10FFB822"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p>
        </w:tc>
        <w:tc>
          <w:tcPr>
            <w:tcW w:w="4958" w:type="dxa"/>
            <w:shd w:val="clear" w:color="auto" w:fill="FBE4D5" w:themeFill="accent2" w:themeFillTint="33"/>
            <w:vAlign w:val="center"/>
          </w:tcPr>
          <w:p w14:paraId="3D47B12A" w14:textId="77777777" w:rsidR="00CF1F0C" w:rsidRPr="00B95DD0" w:rsidRDefault="00CF1F0C" w:rsidP="00FA1191">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69" w:type="dxa"/>
            <w:vMerge/>
            <w:shd w:val="clear" w:color="auto" w:fill="FBE4D5" w:themeFill="accent2" w:themeFillTint="33"/>
            <w:vAlign w:val="center"/>
          </w:tcPr>
          <w:p w14:paraId="026476AC"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p>
        </w:tc>
        <w:tc>
          <w:tcPr>
            <w:tcW w:w="1443" w:type="dxa"/>
            <w:shd w:val="clear" w:color="auto" w:fill="FBE4D5" w:themeFill="accent2" w:themeFillTint="33"/>
            <w:vAlign w:val="center"/>
          </w:tcPr>
          <w:p w14:paraId="632952DD" w14:textId="77777777" w:rsidR="00CF1F0C" w:rsidRPr="00B95DD0" w:rsidRDefault="00CF1F0C" w:rsidP="00FA1191">
            <w:pPr>
              <w:spacing w:after="0" w:line="240" w:lineRule="auto"/>
              <w:ind w:left="-45"/>
              <w:jc w:val="center"/>
              <w:rPr>
                <w:rFonts w:ascii="Times New Roman" w:hAnsi="Times New Roman"/>
                <w:sz w:val="16"/>
                <w:szCs w:val="16"/>
              </w:rPr>
            </w:pPr>
            <w:r>
              <w:rPr>
                <w:rFonts w:ascii="Times New Roman" w:hAnsi="Times New Roman"/>
                <w:sz w:val="16"/>
                <w:szCs w:val="16"/>
              </w:rPr>
              <w:t>н/д</w:t>
            </w:r>
          </w:p>
        </w:tc>
        <w:tc>
          <w:tcPr>
            <w:tcW w:w="1198" w:type="dxa"/>
            <w:shd w:val="clear" w:color="auto" w:fill="FBE4D5" w:themeFill="accent2" w:themeFillTint="33"/>
            <w:vAlign w:val="center"/>
          </w:tcPr>
          <w:p w14:paraId="435CD2D6" w14:textId="77777777" w:rsidR="00CF1F0C" w:rsidRPr="00B95DD0" w:rsidRDefault="00CF1F0C" w:rsidP="00FA1191">
            <w:pPr>
              <w:spacing w:after="0" w:line="240" w:lineRule="auto"/>
              <w:ind w:left="-45"/>
              <w:jc w:val="center"/>
              <w:rPr>
                <w:rFonts w:ascii="Times New Roman" w:hAnsi="Times New Roman"/>
                <w:sz w:val="16"/>
                <w:szCs w:val="16"/>
              </w:rPr>
            </w:pPr>
            <w:r>
              <w:rPr>
                <w:rFonts w:ascii="Times New Roman" w:hAnsi="Times New Roman"/>
                <w:sz w:val="16"/>
                <w:szCs w:val="16"/>
              </w:rPr>
              <w:t>н/д</w:t>
            </w:r>
          </w:p>
        </w:tc>
      </w:tr>
      <w:tr w:rsidR="00CF1F0C" w:rsidRPr="00B95DD0" w14:paraId="2CFE0B61" w14:textId="77777777" w:rsidTr="00923B0C">
        <w:trPr>
          <w:trHeight w:val="227"/>
        </w:trPr>
        <w:tc>
          <w:tcPr>
            <w:tcW w:w="571" w:type="dxa"/>
            <w:shd w:val="clear" w:color="auto" w:fill="F7CAAC" w:themeFill="accent2" w:themeFillTint="66"/>
            <w:vAlign w:val="center"/>
          </w:tcPr>
          <w:p w14:paraId="3DA34DEA"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4</w:t>
            </w:r>
          </w:p>
        </w:tc>
        <w:tc>
          <w:tcPr>
            <w:tcW w:w="4958" w:type="dxa"/>
          </w:tcPr>
          <w:p w14:paraId="3CF0DFE0" w14:textId="77777777" w:rsidR="00CF1F0C" w:rsidRPr="00B95DD0" w:rsidRDefault="00CF1F0C" w:rsidP="00FA1191">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1469" w:type="dxa"/>
            <w:vAlign w:val="center"/>
          </w:tcPr>
          <w:p w14:paraId="7FC9745B"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Гкал/м2</w:t>
            </w:r>
          </w:p>
        </w:tc>
        <w:tc>
          <w:tcPr>
            <w:tcW w:w="1443" w:type="dxa"/>
            <w:vAlign w:val="center"/>
          </w:tcPr>
          <w:p w14:paraId="6E81BB0C"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0,31</w:t>
            </w:r>
          </w:p>
        </w:tc>
        <w:tc>
          <w:tcPr>
            <w:tcW w:w="1198" w:type="dxa"/>
            <w:vAlign w:val="center"/>
          </w:tcPr>
          <w:p w14:paraId="01F19C19"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0,31</w:t>
            </w:r>
          </w:p>
        </w:tc>
      </w:tr>
      <w:tr w:rsidR="00CF1F0C" w:rsidRPr="00B95DD0" w14:paraId="5A02D0C8" w14:textId="77777777" w:rsidTr="00923B0C">
        <w:trPr>
          <w:trHeight w:val="70"/>
        </w:trPr>
        <w:tc>
          <w:tcPr>
            <w:tcW w:w="571" w:type="dxa"/>
            <w:vMerge w:val="restart"/>
            <w:shd w:val="clear" w:color="auto" w:fill="F7CAAC" w:themeFill="accent2" w:themeFillTint="66"/>
            <w:vAlign w:val="center"/>
          </w:tcPr>
          <w:p w14:paraId="290746BC"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5</w:t>
            </w:r>
          </w:p>
        </w:tc>
        <w:tc>
          <w:tcPr>
            <w:tcW w:w="9068" w:type="dxa"/>
            <w:gridSpan w:val="4"/>
            <w:shd w:val="clear" w:color="auto" w:fill="F7CAAC" w:themeFill="accent2" w:themeFillTint="66"/>
            <w:vAlign w:val="center"/>
          </w:tcPr>
          <w:p w14:paraId="17315126" w14:textId="77777777" w:rsidR="00CF1F0C" w:rsidRPr="00B95DD0" w:rsidRDefault="00CF1F0C" w:rsidP="00FA1191">
            <w:pPr>
              <w:autoSpaceDE w:val="0"/>
              <w:autoSpaceDN w:val="0"/>
              <w:adjustRightInd w:val="0"/>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Коэффициент использования установленной тепловой мощности</w:t>
            </w:r>
          </w:p>
        </w:tc>
      </w:tr>
      <w:tr w:rsidR="00CF1F0C" w:rsidRPr="00B95DD0" w14:paraId="42BD0E30" w14:textId="77777777" w:rsidTr="00923B0C">
        <w:trPr>
          <w:trHeight w:val="100"/>
        </w:trPr>
        <w:tc>
          <w:tcPr>
            <w:tcW w:w="571" w:type="dxa"/>
            <w:vMerge/>
            <w:shd w:val="clear" w:color="auto" w:fill="F7CAAC" w:themeFill="accent2" w:themeFillTint="66"/>
            <w:vAlign w:val="center"/>
          </w:tcPr>
          <w:p w14:paraId="3910686A"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p>
        </w:tc>
        <w:tc>
          <w:tcPr>
            <w:tcW w:w="4958" w:type="dxa"/>
            <w:vAlign w:val="center"/>
          </w:tcPr>
          <w:p w14:paraId="45828998" w14:textId="77777777" w:rsidR="00CF1F0C" w:rsidRPr="00B95DD0" w:rsidRDefault="00CF1F0C" w:rsidP="00FA1191">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69" w:type="dxa"/>
            <w:vAlign w:val="center"/>
          </w:tcPr>
          <w:p w14:paraId="3BE552F4"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p>
        </w:tc>
        <w:tc>
          <w:tcPr>
            <w:tcW w:w="1443" w:type="dxa"/>
            <w:vAlign w:val="center"/>
          </w:tcPr>
          <w:p w14:paraId="67AC2019"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Pr>
                <w:rFonts w:ascii="Times New Roman" w:hAnsi="Times New Roman"/>
                <w:color w:val="000000"/>
                <w:sz w:val="16"/>
                <w:szCs w:val="16"/>
              </w:rPr>
              <w:t>1,01</w:t>
            </w:r>
          </w:p>
        </w:tc>
        <w:tc>
          <w:tcPr>
            <w:tcW w:w="1198" w:type="dxa"/>
            <w:vAlign w:val="center"/>
          </w:tcPr>
          <w:p w14:paraId="51584788"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Pr>
                <w:rFonts w:ascii="Times New Roman" w:hAnsi="Times New Roman"/>
                <w:color w:val="000000"/>
                <w:sz w:val="16"/>
                <w:szCs w:val="16"/>
              </w:rPr>
              <w:t>1,01</w:t>
            </w:r>
          </w:p>
        </w:tc>
      </w:tr>
      <w:tr w:rsidR="00CF1F0C" w:rsidRPr="00B95DD0" w14:paraId="4845C853" w14:textId="77777777" w:rsidTr="00923B0C">
        <w:trPr>
          <w:trHeight w:val="70"/>
        </w:trPr>
        <w:tc>
          <w:tcPr>
            <w:tcW w:w="571" w:type="dxa"/>
            <w:vMerge w:val="restart"/>
            <w:shd w:val="clear" w:color="auto" w:fill="F7CAAC" w:themeFill="accent2" w:themeFillTint="66"/>
            <w:vAlign w:val="center"/>
          </w:tcPr>
          <w:p w14:paraId="69D622D9"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6</w:t>
            </w:r>
          </w:p>
        </w:tc>
        <w:tc>
          <w:tcPr>
            <w:tcW w:w="9068" w:type="dxa"/>
            <w:gridSpan w:val="4"/>
            <w:shd w:val="clear" w:color="auto" w:fill="F7CAAC" w:themeFill="accent2" w:themeFillTint="66"/>
          </w:tcPr>
          <w:p w14:paraId="5703CFBF" w14:textId="77777777" w:rsidR="00CF1F0C" w:rsidRPr="00B95DD0" w:rsidRDefault="00CF1F0C" w:rsidP="00FA1191">
            <w:pPr>
              <w:spacing w:after="0" w:line="240" w:lineRule="auto"/>
              <w:ind w:left="-45"/>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Удельная материальная характеристика тепловых сетей, приведенная к расчетной тепловой нагрузке</w:t>
            </w:r>
          </w:p>
        </w:tc>
      </w:tr>
      <w:tr w:rsidR="00CF1F0C" w:rsidRPr="00B95DD0" w14:paraId="541773E8" w14:textId="77777777" w:rsidTr="00923B0C">
        <w:trPr>
          <w:trHeight w:val="70"/>
        </w:trPr>
        <w:tc>
          <w:tcPr>
            <w:tcW w:w="571" w:type="dxa"/>
            <w:vMerge/>
            <w:shd w:val="clear" w:color="auto" w:fill="F7CAAC" w:themeFill="accent2" w:themeFillTint="66"/>
            <w:vAlign w:val="center"/>
          </w:tcPr>
          <w:p w14:paraId="3822EE3F"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p>
        </w:tc>
        <w:tc>
          <w:tcPr>
            <w:tcW w:w="4958" w:type="dxa"/>
            <w:vAlign w:val="center"/>
          </w:tcPr>
          <w:p w14:paraId="2F1AB56A" w14:textId="77777777" w:rsidR="00CF1F0C" w:rsidRPr="00B95DD0" w:rsidRDefault="00CF1F0C" w:rsidP="00FA1191">
            <w:pPr>
              <w:autoSpaceDE w:val="0"/>
              <w:autoSpaceDN w:val="0"/>
              <w:adjustRightInd w:val="0"/>
              <w:spacing w:after="0" w:line="240" w:lineRule="auto"/>
              <w:ind w:left="-45"/>
              <w:rPr>
                <w:rFonts w:ascii="Times New Roman" w:hAnsi="Times New Roman"/>
                <w:color w:val="000000" w:themeColor="text1"/>
                <w:sz w:val="16"/>
                <w:szCs w:val="16"/>
              </w:rPr>
            </w:pPr>
            <w:r>
              <w:rPr>
                <w:rFonts w:ascii="Times New Roman" w:hAnsi="Times New Roman"/>
                <w:b/>
                <w:i/>
                <w:sz w:val="16"/>
                <w:szCs w:val="16"/>
              </w:rPr>
              <w:t>ВОК</w:t>
            </w:r>
          </w:p>
        </w:tc>
        <w:tc>
          <w:tcPr>
            <w:tcW w:w="1469" w:type="dxa"/>
            <w:vAlign w:val="center"/>
          </w:tcPr>
          <w:p w14:paraId="2EAE64C6"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м2/Гкал</w:t>
            </w:r>
          </w:p>
        </w:tc>
        <w:tc>
          <w:tcPr>
            <w:tcW w:w="1443" w:type="dxa"/>
            <w:vAlign w:val="center"/>
          </w:tcPr>
          <w:p w14:paraId="735CBB6C"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0,117</w:t>
            </w:r>
          </w:p>
        </w:tc>
        <w:tc>
          <w:tcPr>
            <w:tcW w:w="1198" w:type="dxa"/>
            <w:vAlign w:val="center"/>
          </w:tcPr>
          <w:p w14:paraId="478F009D"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0,117</w:t>
            </w:r>
          </w:p>
        </w:tc>
      </w:tr>
      <w:tr w:rsidR="00CF1F0C" w:rsidRPr="00B95DD0" w14:paraId="404DD253" w14:textId="77777777" w:rsidTr="00923B0C">
        <w:trPr>
          <w:trHeight w:val="607"/>
        </w:trPr>
        <w:tc>
          <w:tcPr>
            <w:tcW w:w="571" w:type="dxa"/>
            <w:shd w:val="clear" w:color="auto" w:fill="F7CAAC" w:themeFill="accent2" w:themeFillTint="66"/>
            <w:vAlign w:val="center"/>
          </w:tcPr>
          <w:p w14:paraId="22C66233"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7</w:t>
            </w:r>
          </w:p>
        </w:tc>
        <w:tc>
          <w:tcPr>
            <w:tcW w:w="4958" w:type="dxa"/>
            <w:shd w:val="clear" w:color="auto" w:fill="FBE4D5" w:themeFill="accent2" w:themeFillTint="33"/>
          </w:tcPr>
          <w:p w14:paraId="2FB20CFB" w14:textId="77777777" w:rsidR="00CF1F0C" w:rsidRPr="00B95DD0" w:rsidRDefault="00CF1F0C" w:rsidP="00FA1191">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469" w:type="dxa"/>
            <w:shd w:val="clear" w:color="auto" w:fill="FBE4D5" w:themeFill="accent2" w:themeFillTint="33"/>
            <w:vAlign w:val="center"/>
          </w:tcPr>
          <w:p w14:paraId="5CA8B37A"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p w14:paraId="4EFA354C"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p>
        </w:tc>
        <w:tc>
          <w:tcPr>
            <w:tcW w:w="1443" w:type="dxa"/>
            <w:shd w:val="clear" w:color="auto" w:fill="FBE4D5" w:themeFill="accent2" w:themeFillTint="33"/>
            <w:vAlign w:val="center"/>
          </w:tcPr>
          <w:p w14:paraId="6FDB869D" w14:textId="77777777" w:rsidR="00CF1F0C" w:rsidRPr="00B95DD0" w:rsidRDefault="00CF1F0C" w:rsidP="00FA1191">
            <w:pPr>
              <w:spacing w:after="0" w:line="240" w:lineRule="auto"/>
              <w:ind w:left="-45"/>
              <w:jc w:val="center"/>
              <w:rPr>
                <w:sz w:val="16"/>
                <w:szCs w:val="16"/>
              </w:rPr>
            </w:pPr>
            <w:r w:rsidRPr="00B95DD0">
              <w:rPr>
                <w:sz w:val="16"/>
                <w:szCs w:val="16"/>
              </w:rPr>
              <w:t>-</w:t>
            </w:r>
          </w:p>
        </w:tc>
        <w:tc>
          <w:tcPr>
            <w:tcW w:w="1198" w:type="dxa"/>
            <w:shd w:val="clear" w:color="auto" w:fill="FBE4D5" w:themeFill="accent2" w:themeFillTint="33"/>
            <w:vAlign w:val="center"/>
          </w:tcPr>
          <w:p w14:paraId="53C8255A" w14:textId="77777777" w:rsidR="00CF1F0C" w:rsidRPr="00B95DD0" w:rsidRDefault="00CF1F0C" w:rsidP="00FA1191">
            <w:pPr>
              <w:spacing w:after="0" w:line="240" w:lineRule="auto"/>
              <w:ind w:left="-45"/>
              <w:jc w:val="center"/>
              <w:rPr>
                <w:sz w:val="16"/>
                <w:szCs w:val="16"/>
              </w:rPr>
            </w:pPr>
            <w:r w:rsidRPr="00B95DD0">
              <w:rPr>
                <w:sz w:val="16"/>
                <w:szCs w:val="16"/>
              </w:rPr>
              <w:t>-</w:t>
            </w:r>
          </w:p>
        </w:tc>
      </w:tr>
      <w:tr w:rsidR="00CF1F0C" w:rsidRPr="00B95DD0" w14:paraId="3763EADE" w14:textId="77777777" w:rsidTr="00923B0C">
        <w:trPr>
          <w:trHeight w:val="70"/>
        </w:trPr>
        <w:tc>
          <w:tcPr>
            <w:tcW w:w="571" w:type="dxa"/>
            <w:shd w:val="clear" w:color="auto" w:fill="F7CAAC" w:themeFill="accent2" w:themeFillTint="66"/>
            <w:vAlign w:val="center"/>
          </w:tcPr>
          <w:p w14:paraId="048A91D3"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8</w:t>
            </w:r>
          </w:p>
        </w:tc>
        <w:tc>
          <w:tcPr>
            <w:tcW w:w="4958" w:type="dxa"/>
          </w:tcPr>
          <w:p w14:paraId="5308ECB2" w14:textId="77777777" w:rsidR="00CF1F0C" w:rsidRPr="00B95DD0" w:rsidRDefault="00CF1F0C" w:rsidP="00FA1191">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Удельный расход условного топлива на отпуск электрической энергии</w:t>
            </w:r>
          </w:p>
        </w:tc>
        <w:tc>
          <w:tcPr>
            <w:tcW w:w="1469" w:type="dxa"/>
            <w:vAlign w:val="center"/>
          </w:tcPr>
          <w:p w14:paraId="186D467A"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Тут/кВт</w:t>
            </w:r>
          </w:p>
        </w:tc>
        <w:tc>
          <w:tcPr>
            <w:tcW w:w="1443" w:type="dxa"/>
            <w:vAlign w:val="center"/>
          </w:tcPr>
          <w:p w14:paraId="333579AF" w14:textId="77777777" w:rsidR="00CF1F0C" w:rsidRPr="00B95DD0" w:rsidRDefault="00CF1F0C" w:rsidP="00FA1191">
            <w:pPr>
              <w:tabs>
                <w:tab w:val="left" w:pos="2244"/>
              </w:tabs>
              <w:spacing w:after="0" w:line="240" w:lineRule="auto"/>
              <w:ind w:left="-45"/>
              <w:jc w:val="center"/>
              <w:rPr>
                <w:rFonts w:ascii="Times New Roman" w:hAnsi="Times New Roman"/>
                <w:sz w:val="16"/>
                <w:szCs w:val="16"/>
                <w:highlight w:val="yellow"/>
              </w:rPr>
            </w:pPr>
            <w:r>
              <w:rPr>
                <w:rFonts w:ascii="Times New Roman" w:hAnsi="Times New Roman"/>
                <w:sz w:val="16"/>
                <w:szCs w:val="16"/>
              </w:rPr>
              <w:t>-</w:t>
            </w:r>
          </w:p>
        </w:tc>
        <w:tc>
          <w:tcPr>
            <w:tcW w:w="1198" w:type="dxa"/>
            <w:vAlign w:val="center"/>
          </w:tcPr>
          <w:p w14:paraId="2589ED5E"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w:t>
            </w:r>
          </w:p>
        </w:tc>
      </w:tr>
      <w:tr w:rsidR="00CF1F0C" w:rsidRPr="00B95DD0" w14:paraId="5CC0BADC" w14:textId="77777777" w:rsidTr="00923B0C">
        <w:trPr>
          <w:trHeight w:val="233"/>
        </w:trPr>
        <w:tc>
          <w:tcPr>
            <w:tcW w:w="571" w:type="dxa"/>
            <w:shd w:val="clear" w:color="auto" w:fill="F7CAAC" w:themeFill="accent2" w:themeFillTint="66"/>
            <w:vAlign w:val="center"/>
          </w:tcPr>
          <w:p w14:paraId="0F361793"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9</w:t>
            </w:r>
          </w:p>
        </w:tc>
        <w:tc>
          <w:tcPr>
            <w:tcW w:w="4958" w:type="dxa"/>
            <w:shd w:val="clear" w:color="auto" w:fill="FBE4D5" w:themeFill="accent2" w:themeFillTint="33"/>
          </w:tcPr>
          <w:p w14:paraId="29331C79" w14:textId="77777777" w:rsidR="00CF1F0C" w:rsidRPr="00B95DD0" w:rsidRDefault="00CF1F0C" w:rsidP="00FA1191">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469" w:type="dxa"/>
            <w:shd w:val="clear" w:color="auto" w:fill="FBE4D5" w:themeFill="accent2" w:themeFillTint="33"/>
            <w:vAlign w:val="center"/>
          </w:tcPr>
          <w:p w14:paraId="28D81F08"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tc>
        <w:tc>
          <w:tcPr>
            <w:tcW w:w="1443" w:type="dxa"/>
            <w:shd w:val="clear" w:color="auto" w:fill="FBE4D5" w:themeFill="accent2" w:themeFillTint="33"/>
            <w:vAlign w:val="center"/>
          </w:tcPr>
          <w:p w14:paraId="062B3DEB" w14:textId="77777777" w:rsidR="00CF1F0C" w:rsidRPr="00B95DD0" w:rsidRDefault="00CF1F0C" w:rsidP="00FA1191">
            <w:pPr>
              <w:tabs>
                <w:tab w:val="left" w:pos="2244"/>
              </w:tabs>
              <w:spacing w:after="0" w:line="240" w:lineRule="auto"/>
              <w:ind w:left="-45"/>
              <w:jc w:val="center"/>
              <w:rPr>
                <w:rFonts w:ascii="Times New Roman" w:hAnsi="Times New Roman"/>
                <w:sz w:val="16"/>
                <w:szCs w:val="16"/>
                <w:highlight w:val="yellow"/>
              </w:rPr>
            </w:pPr>
            <w:r w:rsidRPr="00B95DD0">
              <w:rPr>
                <w:rFonts w:ascii="Times New Roman" w:hAnsi="Times New Roman"/>
                <w:sz w:val="16"/>
                <w:szCs w:val="16"/>
              </w:rPr>
              <w:t>-</w:t>
            </w:r>
          </w:p>
        </w:tc>
        <w:tc>
          <w:tcPr>
            <w:tcW w:w="1198" w:type="dxa"/>
            <w:shd w:val="clear" w:color="auto" w:fill="FBE4D5" w:themeFill="accent2" w:themeFillTint="33"/>
            <w:vAlign w:val="center"/>
          </w:tcPr>
          <w:p w14:paraId="43F302D7"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tc>
      </w:tr>
      <w:tr w:rsidR="00CF1F0C" w:rsidRPr="00B95DD0" w14:paraId="0E9A6FAA" w14:textId="77777777" w:rsidTr="00923B0C">
        <w:trPr>
          <w:trHeight w:val="340"/>
        </w:trPr>
        <w:tc>
          <w:tcPr>
            <w:tcW w:w="571" w:type="dxa"/>
            <w:shd w:val="clear" w:color="auto" w:fill="F7CAAC" w:themeFill="accent2" w:themeFillTint="66"/>
            <w:vAlign w:val="center"/>
          </w:tcPr>
          <w:p w14:paraId="68CD7212"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10</w:t>
            </w:r>
          </w:p>
        </w:tc>
        <w:tc>
          <w:tcPr>
            <w:tcW w:w="4958" w:type="dxa"/>
          </w:tcPr>
          <w:p w14:paraId="2C9E08D0" w14:textId="77777777" w:rsidR="00CF1F0C" w:rsidRPr="00B95DD0" w:rsidRDefault="00CF1F0C" w:rsidP="00FA1191">
            <w:pPr>
              <w:autoSpaceDE w:val="0"/>
              <w:autoSpaceDN w:val="0"/>
              <w:adjustRightInd w:val="0"/>
              <w:spacing w:after="0" w:line="240" w:lineRule="auto"/>
              <w:ind w:left="-45"/>
              <w:rPr>
                <w:rFonts w:ascii="Times New Roman" w:hAnsi="Times New Roman"/>
                <w:color w:val="000000" w:themeColor="text1"/>
                <w:sz w:val="16"/>
                <w:szCs w:val="16"/>
              </w:rPr>
            </w:pPr>
            <w:r w:rsidRPr="00B95DD0">
              <w:rPr>
                <w:rFonts w:ascii="Times New Roman" w:hAnsi="Times New Roman"/>
                <w:color w:val="000000" w:themeColor="text1"/>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1469" w:type="dxa"/>
            <w:vAlign w:val="center"/>
          </w:tcPr>
          <w:p w14:paraId="45C4D919"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w:t>
            </w:r>
          </w:p>
        </w:tc>
        <w:tc>
          <w:tcPr>
            <w:tcW w:w="1443" w:type="dxa"/>
            <w:vAlign w:val="center"/>
          </w:tcPr>
          <w:p w14:paraId="2BC95D24" w14:textId="77777777" w:rsidR="00CF1F0C" w:rsidRPr="00B95DD0" w:rsidRDefault="00CF1F0C" w:rsidP="00FA1191">
            <w:pPr>
              <w:spacing w:after="0" w:line="240" w:lineRule="auto"/>
              <w:ind w:left="-45"/>
              <w:jc w:val="center"/>
              <w:rPr>
                <w:sz w:val="16"/>
                <w:szCs w:val="16"/>
              </w:rPr>
            </w:pPr>
            <w:r w:rsidRPr="00B95DD0">
              <w:rPr>
                <w:rFonts w:ascii="Times New Roman" w:hAnsi="Times New Roman"/>
                <w:sz w:val="16"/>
                <w:szCs w:val="16"/>
              </w:rPr>
              <w:t>-</w:t>
            </w:r>
          </w:p>
        </w:tc>
        <w:tc>
          <w:tcPr>
            <w:tcW w:w="1198" w:type="dxa"/>
            <w:vAlign w:val="center"/>
          </w:tcPr>
          <w:p w14:paraId="6706E560" w14:textId="77777777" w:rsidR="00CF1F0C" w:rsidRPr="00B95DD0" w:rsidRDefault="00CF1F0C" w:rsidP="00FA1191">
            <w:pPr>
              <w:spacing w:after="0" w:line="240" w:lineRule="auto"/>
              <w:ind w:left="-45"/>
              <w:jc w:val="center"/>
              <w:rPr>
                <w:sz w:val="16"/>
                <w:szCs w:val="16"/>
              </w:rPr>
            </w:pPr>
            <w:r w:rsidRPr="00B95DD0">
              <w:rPr>
                <w:rFonts w:ascii="Times New Roman" w:hAnsi="Times New Roman"/>
                <w:color w:val="000000" w:themeColor="text1"/>
                <w:sz w:val="16"/>
                <w:szCs w:val="16"/>
              </w:rPr>
              <w:t>-</w:t>
            </w:r>
          </w:p>
        </w:tc>
      </w:tr>
      <w:tr w:rsidR="00CF1F0C" w:rsidRPr="00B95DD0" w14:paraId="1C7D7D73" w14:textId="77777777" w:rsidTr="00923B0C">
        <w:trPr>
          <w:trHeight w:val="186"/>
        </w:trPr>
        <w:tc>
          <w:tcPr>
            <w:tcW w:w="571" w:type="dxa"/>
            <w:vMerge w:val="restart"/>
            <w:shd w:val="clear" w:color="auto" w:fill="F7CAAC" w:themeFill="accent2" w:themeFillTint="66"/>
            <w:vAlign w:val="center"/>
          </w:tcPr>
          <w:p w14:paraId="55BA93CA"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11</w:t>
            </w:r>
          </w:p>
        </w:tc>
        <w:tc>
          <w:tcPr>
            <w:tcW w:w="9068" w:type="dxa"/>
            <w:gridSpan w:val="4"/>
            <w:shd w:val="clear" w:color="auto" w:fill="F7CAAC" w:themeFill="accent2" w:themeFillTint="66"/>
            <w:vAlign w:val="center"/>
          </w:tcPr>
          <w:p w14:paraId="71C48DB6" w14:textId="77777777" w:rsidR="00CF1F0C" w:rsidRPr="00B95DD0" w:rsidRDefault="00CF1F0C" w:rsidP="00FA1191">
            <w:pPr>
              <w:spacing w:after="0" w:line="240" w:lineRule="auto"/>
              <w:ind w:left="-45"/>
              <w:jc w:val="center"/>
              <w:rPr>
                <w:b/>
                <w:i/>
                <w:sz w:val="16"/>
                <w:szCs w:val="16"/>
                <w:highlight w:val="green"/>
              </w:rPr>
            </w:pPr>
            <w:r w:rsidRPr="00B95DD0">
              <w:rPr>
                <w:rFonts w:ascii="Times New Roman" w:hAnsi="Times New Roman"/>
                <w:b/>
                <w:i/>
                <w:color w:val="000000" w:themeColor="text1"/>
                <w:sz w:val="16"/>
                <w:szCs w:val="16"/>
              </w:rPr>
              <w:t>Средневзвешенный (по материальной характеристике) срок эксплуатации тепловых сетей</w:t>
            </w:r>
          </w:p>
        </w:tc>
      </w:tr>
      <w:tr w:rsidR="00CF1F0C" w:rsidRPr="00B95DD0" w14:paraId="74E6D934" w14:textId="77777777" w:rsidTr="00923B0C">
        <w:trPr>
          <w:trHeight w:val="186"/>
        </w:trPr>
        <w:tc>
          <w:tcPr>
            <w:tcW w:w="571" w:type="dxa"/>
            <w:vMerge/>
            <w:shd w:val="clear" w:color="auto" w:fill="F7CAAC" w:themeFill="accent2" w:themeFillTint="66"/>
            <w:vAlign w:val="center"/>
          </w:tcPr>
          <w:p w14:paraId="154261D9"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p>
        </w:tc>
        <w:tc>
          <w:tcPr>
            <w:tcW w:w="4958" w:type="dxa"/>
            <w:vAlign w:val="center"/>
          </w:tcPr>
          <w:p w14:paraId="2EB076BC" w14:textId="77777777" w:rsidR="00CF1F0C" w:rsidRPr="00B95DD0" w:rsidRDefault="00CF1F0C" w:rsidP="00FA1191">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69" w:type="dxa"/>
            <w:vAlign w:val="center"/>
          </w:tcPr>
          <w:p w14:paraId="42C7C6EA" w14:textId="77777777" w:rsidR="00CF1F0C" w:rsidRPr="00B95DD0" w:rsidRDefault="00CF1F0C" w:rsidP="00FA1191">
            <w:pPr>
              <w:spacing w:after="0" w:line="240" w:lineRule="auto"/>
              <w:ind w:left="-45"/>
              <w:jc w:val="center"/>
              <w:rPr>
                <w:sz w:val="16"/>
                <w:szCs w:val="16"/>
              </w:rPr>
            </w:pPr>
            <w:r w:rsidRPr="00B95DD0">
              <w:rPr>
                <w:rFonts w:ascii="Times New Roman" w:hAnsi="Times New Roman"/>
                <w:color w:val="000000" w:themeColor="text1"/>
                <w:sz w:val="16"/>
                <w:szCs w:val="16"/>
              </w:rPr>
              <w:t>лет</w:t>
            </w:r>
          </w:p>
        </w:tc>
        <w:tc>
          <w:tcPr>
            <w:tcW w:w="1443" w:type="dxa"/>
            <w:vAlign w:val="center"/>
          </w:tcPr>
          <w:p w14:paraId="0526D6D4" w14:textId="77777777" w:rsidR="00CF1F0C" w:rsidRPr="00B95DD0" w:rsidRDefault="00CF1F0C" w:rsidP="00FA1191">
            <w:pPr>
              <w:spacing w:after="0" w:line="240" w:lineRule="auto"/>
              <w:ind w:left="-45"/>
              <w:jc w:val="center"/>
              <w:rPr>
                <w:rFonts w:ascii="Times New Roman" w:hAnsi="Times New Roman"/>
                <w:sz w:val="16"/>
                <w:szCs w:val="16"/>
              </w:rPr>
            </w:pPr>
            <w:r>
              <w:rPr>
                <w:rFonts w:ascii="Times New Roman" w:hAnsi="Times New Roman"/>
                <w:sz w:val="16"/>
                <w:szCs w:val="16"/>
              </w:rPr>
              <w:t>18</w:t>
            </w:r>
          </w:p>
        </w:tc>
        <w:tc>
          <w:tcPr>
            <w:tcW w:w="1198" w:type="dxa"/>
            <w:vAlign w:val="center"/>
          </w:tcPr>
          <w:p w14:paraId="3E0C31FF" w14:textId="77777777" w:rsidR="00CF1F0C" w:rsidRPr="00B95DD0" w:rsidRDefault="00CF1F0C" w:rsidP="00FA1191">
            <w:pPr>
              <w:spacing w:after="0" w:line="240" w:lineRule="auto"/>
              <w:ind w:left="-45"/>
              <w:jc w:val="center"/>
              <w:rPr>
                <w:rFonts w:ascii="Times New Roman" w:hAnsi="Times New Roman"/>
                <w:sz w:val="16"/>
                <w:szCs w:val="16"/>
              </w:rPr>
            </w:pPr>
            <w:r w:rsidRPr="00B95DD0">
              <w:rPr>
                <w:rFonts w:ascii="Times New Roman" w:hAnsi="Times New Roman"/>
                <w:sz w:val="16"/>
                <w:szCs w:val="16"/>
              </w:rPr>
              <w:t>-</w:t>
            </w:r>
          </w:p>
        </w:tc>
      </w:tr>
      <w:tr w:rsidR="00CF1F0C" w:rsidRPr="00B95DD0" w14:paraId="0349E34D" w14:textId="77777777" w:rsidTr="00923B0C">
        <w:trPr>
          <w:trHeight w:val="70"/>
        </w:trPr>
        <w:tc>
          <w:tcPr>
            <w:tcW w:w="571" w:type="dxa"/>
            <w:vMerge w:val="restart"/>
            <w:shd w:val="clear" w:color="auto" w:fill="F7CAAC" w:themeFill="accent2" w:themeFillTint="66"/>
            <w:vAlign w:val="center"/>
          </w:tcPr>
          <w:p w14:paraId="57278A5D"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12</w:t>
            </w:r>
          </w:p>
        </w:tc>
        <w:tc>
          <w:tcPr>
            <w:tcW w:w="9068" w:type="dxa"/>
            <w:gridSpan w:val="4"/>
            <w:shd w:val="clear" w:color="auto" w:fill="F7CAAC" w:themeFill="accent2" w:themeFillTint="66"/>
            <w:vAlign w:val="center"/>
          </w:tcPr>
          <w:p w14:paraId="22F3EFF9" w14:textId="77777777" w:rsidR="00CF1F0C" w:rsidRPr="00B95DD0" w:rsidRDefault="00CF1F0C" w:rsidP="00FA1191">
            <w:pPr>
              <w:spacing w:after="0" w:line="240" w:lineRule="auto"/>
              <w:ind w:left="-45" w:firstLine="708"/>
              <w:jc w:val="center"/>
              <w:rPr>
                <w:rFonts w:ascii="Times New Roman" w:hAnsi="Times New Roman"/>
                <w:b/>
                <w:i/>
                <w:sz w:val="16"/>
                <w:szCs w:val="16"/>
              </w:rPr>
            </w:pPr>
            <w:r w:rsidRPr="00B95DD0">
              <w:rPr>
                <w:rFonts w:ascii="Times New Roman" w:hAnsi="Times New Roman"/>
                <w:b/>
                <w:i/>
                <w:color w:val="000000" w:themeColor="text1"/>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CF1F0C" w:rsidRPr="00B95DD0" w14:paraId="63BA3D51" w14:textId="77777777" w:rsidTr="00923B0C">
        <w:trPr>
          <w:trHeight w:val="85"/>
        </w:trPr>
        <w:tc>
          <w:tcPr>
            <w:tcW w:w="571" w:type="dxa"/>
            <w:vMerge/>
            <w:shd w:val="clear" w:color="auto" w:fill="F7CAAC" w:themeFill="accent2" w:themeFillTint="66"/>
            <w:vAlign w:val="center"/>
          </w:tcPr>
          <w:p w14:paraId="44A1AB28"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p>
        </w:tc>
        <w:tc>
          <w:tcPr>
            <w:tcW w:w="4958" w:type="dxa"/>
            <w:vAlign w:val="center"/>
          </w:tcPr>
          <w:p w14:paraId="0930017E" w14:textId="77777777" w:rsidR="00CF1F0C" w:rsidRPr="00B95DD0" w:rsidRDefault="00CF1F0C" w:rsidP="00FA1191">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69" w:type="dxa"/>
            <w:vAlign w:val="center"/>
          </w:tcPr>
          <w:p w14:paraId="11B5EEBB" w14:textId="77777777" w:rsidR="00CF1F0C" w:rsidRPr="00B95DD0" w:rsidRDefault="00CF1F0C" w:rsidP="00FA1191">
            <w:pPr>
              <w:spacing w:after="0" w:line="240" w:lineRule="auto"/>
              <w:ind w:left="-45"/>
              <w:jc w:val="center"/>
              <w:rPr>
                <w:sz w:val="16"/>
                <w:szCs w:val="16"/>
              </w:rPr>
            </w:pPr>
            <w:r w:rsidRPr="00B95DD0">
              <w:rPr>
                <w:rFonts w:ascii="Times New Roman" w:hAnsi="Times New Roman"/>
                <w:color w:val="000000" w:themeColor="text1"/>
                <w:sz w:val="16"/>
                <w:szCs w:val="16"/>
              </w:rPr>
              <w:t>%</w:t>
            </w:r>
          </w:p>
        </w:tc>
        <w:tc>
          <w:tcPr>
            <w:tcW w:w="1443" w:type="dxa"/>
            <w:vAlign w:val="center"/>
          </w:tcPr>
          <w:p w14:paraId="0B943901" w14:textId="77777777" w:rsidR="00CF1F0C" w:rsidRPr="00B95DD0" w:rsidRDefault="00CF1F0C" w:rsidP="00FA1191">
            <w:pPr>
              <w:spacing w:after="0" w:line="240" w:lineRule="auto"/>
              <w:ind w:left="-45"/>
              <w:jc w:val="center"/>
              <w:rPr>
                <w:sz w:val="16"/>
                <w:szCs w:val="16"/>
              </w:rPr>
            </w:pPr>
            <w:r w:rsidRPr="00B95DD0">
              <w:rPr>
                <w:rFonts w:ascii="Times New Roman" w:hAnsi="Times New Roman"/>
                <w:sz w:val="16"/>
                <w:szCs w:val="16"/>
              </w:rPr>
              <w:t>3</w:t>
            </w:r>
          </w:p>
        </w:tc>
        <w:tc>
          <w:tcPr>
            <w:tcW w:w="1198" w:type="dxa"/>
            <w:vAlign w:val="center"/>
          </w:tcPr>
          <w:p w14:paraId="505B9043" w14:textId="77777777" w:rsidR="00CF1F0C" w:rsidRPr="00B95DD0" w:rsidRDefault="00CF1F0C" w:rsidP="00FA1191">
            <w:pPr>
              <w:spacing w:after="0" w:line="240" w:lineRule="auto"/>
              <w:ind w:left="-45"/>
              <w:jc w:val="center"/>
              <w:rPr>
                <w:sz w:val="16"/>
                <w:szCs w:val="16"/>
              </w:rPr>
            </w:pPr>
            <w:r w:rsidRPr="00B95DD0">
              <w:rPr>
                <w:rFonts w:ascii="Times New Roman" w:hAnsi="Times New Roman"/>
                <w:sz w:val="16"/>
                <w:szCs w:val="16"/>
              </w:rPr>
              <w:t>3</w:t>
            </w:r>
          </w:p>
        </w:tc>
      </w:tr>
      <w:tr w:rsidR="00CF1F0C" w:rsidRPr="00B95DD0" w14:paraId="7DDC694F" w14:textId="77777777" w:rsidTr="00923B0C">
        <w:trPr>
          <w:trHeight w:val="70"/>
        </w:trPr>
        <w:tc>
          <w:tcPr>
            <w:tcW w:w="571" w:type="dxa"/>
            <w:vMerge w:val="restart"/>
            <w:shd w:val="clear" w:color="auto" w:fill="F7CAAC" w:themeFill="accent2" w:themeFillTint="66"/>
            <w:vAlign w:val="center"/>
          </w:tcPr>
          <w:p w14:paraId="7ACF4A9A"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r w:rsidRPr="00B95DD0">
              <w:rPr>
                <w:rFonts w:ascii="Times New Roman" w:hAnsi="Times New Roman"/>
                <w:b/>
                <w:i/>
                <w:color w:val="000000" w:themeColor="text1"/>
                <w:sz w:val="16"/>
                <w:szCs w:val="16"/>
              </w:rPr>
              <w:t>13</w:t>
            </w:r>
          </w:p>
        </w:tc>
        <w:tc>
          <w:tcPr>
            <w:tcW w:w="9068" w:type="dxa"/>
            <w:gridSpan w:val="4"/>
            <w:shd w:val="clear" w:color="auto" w:fill="F7CAAC" w:themeFill="accent2" w:themeFillTint="66"/>
            <w:vAlign w:val="center"/>
          </w:tcPr>
          <w:p w14:paraId="7D6DF1A6" w14:textId="77777777" w:rsidR="00CF1F0C" w:rsidRPr="00B95DD0" w:rsidRDefault="00CF1F0C" w:rsidP="00FA1191">
            <w:pPr>
              <w:spacing w:after="0" w:line="240" w:lineRule="auto"/>
              <w:ind w:left="-45" w:firstLine="708"/>
              <w:jc w:val="center"/>
              <w:rPr>
                <w:rFonts w:ascii="Times New Roman" w:hAnsi="Times New Roman"/>
                <w:b/>
                <w:i/>
                <w:sz w:val="16"/>
                <w:szCs w:val="16"/>
              </w:rPr>
            </w:pPr>
            <w:r w:rsidRPr="00B95DD0">
              <w:rPr>
                <w:rFonts w:ascii="Times New Roman" w:hAnsi="Times New Roman"/>
                <w:b/>
                <w:i/>
                <w:color w:val="000000" w:themeColor="text1"/>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CF1F0C" w:rsidRPr="00B95DD0" w14:paraId="6E5A6B90" w14:textId="77777777" w:rsidTr="00923B0C">
        <w:trPr>
          <w:trHeight w:val="85"/>
        </w:trPr>
        <w:tc>
          <w:tcPr>
            <w:tcW w:w="571" w:type="dxa"/>
            <w:vMerge/>
            <w:shd w:val="clear" w:color="auto" w:fill="F7CAAC" w:themeFill="accent2" w:themeFillTint="66"/>
            <w:vAlign w:val="center"/>
          </w:tcPr>
          <w:p w14:paraId="0BC0ED38"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p>
        </w:tc>
        <w:tc>
          <w:tcPr>
            <w:tcW w:w="4958" w:type="dxa"/>
            <w:vAlign w:val="center"/>
          </w:tcPr>
          <w:p w14:paraId="03593804" w14:textId="77777777" w:rsidR="00CF1F0C" w:rsidRPr="00B95DD0" w:rsidRDefault="00CF1F0C" w:rsidP="00FA1191">
            <w:pPr>
              <w:widowControl w:val="0"/>
              <w:tabs>
                <w:tab w:val="left" w:pos="1459"/>
              </w:tabs>
              <w:spacing w:after="0" w:line="240" w:lineRule="auto"/>
              <w:ind w:left="-45"/>
              <w:rPr>
                <w:rFonts w:ascii="Times New Roman" w:hAnsi="Times New Roman"/>
                <w:bCs/>
                <w:color w:val="FF0000"/>
                <w:sz w:val="16"/>
                <w:szCs w:val="16"/>
              </w:rPr>
            </w:pPr>
            <w:r>
              <w:rPr>
                <w:rFonts w:ascii="Times New Roman" w:hAnsi="Times New Roman"/>
                <w:b/>
                <w:i/>
                <w:sz w:val="16"/>
                <w:szCs w:val="16"/>
              </w:rPr>
              <w:t>ВОК</w:t>
            </w:r>
          </w:p>
        </w:tc>
        <w:tc>
          <w:tcPr>
            <w:tcW w:w="1469" w:type="dxa"/>
            <w:vAlign w:val="center"/>
          </w:tcPr>
          <w:p w14:paraId="10C6AD8C" w14:textId="77777777" w:rsidR="00CF1F0C" w:rsidRPr="00B95DD0" w:rsidRDefault="00CF1F0C" w:rsidP="00FA1191">
            <w:pPr>
              <w:spacing w:after="0" w:line="240" w:lineRule="auto"/>
              <w:ind w:left="-45"/>
              <w:jc w:val="center"/>
              <w:rPr>
                <w:sz w:val="16"/>
                <w:szCs w:val="16"/>
              </w:rPr>
            </w:pPr>
            <w:r w:rsidRPr="00B95DD0">
              <w:rPr>
                <w:rFonts w:ascii="Times New Roman" w:hAnsi="Times New Roman"/>
                <w:color w:val="000000" w:themeColor="text1"/>
                <w:sz w:val="16"/>
                <w:szCs w:val="16"/>
              </w:rPr>
              <w:t>%</w:t>
            </w:r>
          </w:p>
        </w:tc>
        <w:tc>
          <w:tcPr>
            <w:tcW w:w="1443" w:type="dxa"/>
            <w:vAlign w:val="center"/>
          </w:tcPr>
          <w:p w14:paraId="30FCA143" w14:textId="77777777" w:rsidR="00CF1F0C" w:rsidRPr="00B95DD0" w:rsidRDefault="00CF1F0C" w:rsidP="00FA1191">
            <w:pPr>
              <w:spacing w:after="0" w:line="240" w:lineRule="auto"/>
              <w:ind w:left="-45"/>
              <w:jc w:val="center"/>
              <w:rPr>
                <w:sz w:val="16"/>
                <w:szCs w:val="16"/>
              </w:rPr>
            </w:pPr>
            <w:r w:rsidRPr="00B95DD0">
              <w:rPr>
                <w:rFonts w:ascii="Times New Roman" w:hAnsi="Times New Roman"/>
                <w:sz w:val="16"/>
                <w:szCs w:val="16"/>
              </w:rPr>
              <w:t>-</w:t>
            </w:r>
          </w:p>
        </w:tc>
        <w:tc>
          <w:tcPr>
            <w:tcW w:w="1198" w:type="dxa"/>
            <w:vAlign w:val="center"/>
          </w:tcPr>
          <w:p w14:paraId="66C3532A" w14:textId="77777777" w:rsidR="00CF1F0C" w:rsidRPr="00B95DD0" w:rsidRDefault="00CF1F0C" w:rsidP="00FA1191">
            <w:pPr>
              <w:spacing w:after="0" w:line="240" w:lineRule="auto"/>
              <w:ind w:left="-45"/>
              <w:jc w:val="center"/>
              <w:rPr>
                <w:sz w:val="16"/>
                <w:szCs w:val="16"/>
              </w:rPr>
            </w:pPr>
            <w:r w:rsidRPr="00B95DD0">
              <w:rPr>
                <w:rFonts w:ascii="Times New Roman" w:hAnsi="Times New Roman"/>
                <w:sz w:val="16"/>
                <w:szCs w:val="16"/>
              </w:rPr>
              <w:t>-</w:t>
            </w:r>
          </w:p>
        </w:tc>
      </w:tr>
      <w:tr w:rsidR="00CF1F0C" w:rsidRPr="00B95DD0" w14:paraId="573894FE" w14:textId="77777777" w:rsidTr="00923B0C">
        <w:trPr>
          <w:trHeight w:val="90"/>
        </w:trPr>
        <w:tc>
          <w:tcPr>
            <w:tcW w:w="571" w:type="dxa"/>
            <w:shd w:val="clear" w:color="auto" w:fill="F7CAAC" w:themeFill="accent2" w:themeFillTint="66"/>
            <w:vAlign w:val="center"/>
          </w:tcPr>
          <w:p w14:paraId="1DDD7670"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p>
        </w:tc>
        <w:tc>
          <w:tcPr>
            <w:tcW w:w="9068" w:type="dxa"/>
            <w:gridSpan w:val="4"/>
            <w:shd w:val="clear" w:color="auto" w:fill="F7CAAC" w:themeFill="accent2" w:themeFillTint="66"/>
            <w:vAlign w:val="center"/>
          </w:tcPr>
          <w:p w14:paraId="54157BBB" w14:textId="77777777" w:rsidR="00CF1F0C" w:rsidRPr="00B95DD0" w:rsidRDefault="00CF1F0C" w:rsidP="00FA1191">
            <w:pPr>
              <w:spacing w:after="0" w:line="240" w:lineRule="auto"/>
              <w:ind w:left="-45"/>
              <w:jc w:val="center"/>
              <w:rPr>
                <w:rFonts w:ascii="Times New Roman" w:hAnsi="Times New Roman"/>
                <w:sz w:val="16"/>
                <w:szCs w:val="16"/>
              </w:rPr>
            </w:pPr>
            <w:r w:rsidRPr="00B95DD0">
              <w:rPr>
                <w:rFonts w:ascii="Times New Roman" w:hAnsi="Times New Roman"/>
                <w:b/>
                <w:i/>
                <w:sz w:val="16"/>
                <w:szCs w:val="16"/>
              </w:rPr>
              <w:t>Отношение величины технологических потерь тепловой энергии, теплоносителя к материальной характеристике тепловой сети</w:t>
            </w:r>
          </w:p>
        </w:tc>
      </w:tr>
      <w:tr w:rsidR="00CF1F0C" w:rsidRPr="00B95DD0" w14:paraId="00F22668" w14:textId="77777777" w:rsidTr="00923B0C">
        <w:trPr>
          <w:trHeight w:val="90"/>
        </w:trPr>
        <w:tc>
          <w:tcPr>
            <w:tcW w:w="571" w:type="dxa"/>
            <w:shd w:val="clear" w:color="auto" w:fill="F7CAAC" w:themeFill="accent2" w:themeFillTint="66"/>
            <w:vAlign w:val="center"/>
          </w:tcPr>
          <w:p w14:paraId="30B8A8DE" w14:textId="77777777" w:rsidR="00CF1F0C" w:rsidRPr="00B95DD0" w:rsidRDefault="00CF1F0C" w:rsidP="00FA1191">
            <w:pPr>
              <w:spacing w:after="0" w:line="240" w:lineRule="auto"/>
              <w:jc w:val="center"/>
              <w:rPr>
                <w:rFonts w:ascii="Times New Roman" w:hAnsi="Times New Roman"/>
                <w:b/>
                <w:i/>
                <w:color w:val="000000" w:themeColor="text1"/>
                <w:sz w:val="16"/>
                <w:szCs w:val="16"/>
              </w:rPr>
            </w:pPr>
          </w:p>
        </w:tc>
        <w:tc>
          <w:tcPr>
            <w:tcW w:w="4958" w:type="dxa"/>
            <w:vAlign w:val="center"/>
          </w:tcPr>
          <w:p w14:paraId="37332943" w14:textId="77777777" w:rsidR="00CF1F0C" w:rsidRPr="00B95DD0" w:rsidRDefault="00CF1F0C" w:rsidP="00FA1191">
            <w:pPr>
              <w:widowControl w:val="0"/>
              <w:tabs>
                <w:tab w:val="left" w:pos="1459"/>
              </w:tabs>
              <w:spacing w:after="0" w:line="240" w:lineRule="auto"/>
              <w:ind w:left="-45"/>
              <w:rPr>
                <w:rFonts w:ascii="Times New Roman" w:hAnsi="Times New Roman"/>
                <w:b/>
                <w:i/>
                <w:sz w:val="16"/>
                <w:szCs w:val="16"/>
              </w:rPr>
            </w:pPr>
            <w:r>
              <w:rPr>
                <w:rFonts w:ascii="Times New Roman" w:hAnsi="Times New Roman"/>
                <w:b/>
                <w:i/>
                <w:sz w:val="16"/>
                <w:szCs w:val="16"/>
              </w:rPr>
              <w:t>ВОК</w:t>
            </w:r>
          </w:p>
        </w:tc>
        <w:tc>
          <w:tcPr>
            <w:tcW w:w="1469" w:type="dxa"/>
            <w:vAlign w:val="center"/>
          </w:tcPr>
          <w:p w14:paraId="40C2B64C" w14:textId="77777777" w:rsidR="00CF1F0C" w:rsidRPr="00B95DD0" w:rsidRDefault="00CF1F0C" w:rsidP="00FA1191">
            <w:pPr>
              <w:spacing w:after="0" w:line="240" w:lineRule="auto"/>
              <w:ind w:left="-45"/>
              <w:jc w:val="center"/>
              <w:rPr>
                <w:rFonts w:ascii="Times New Roman" w:hAnsi="Times New Roman"/>
                <w:color w:val="000000" w:themeColor="text1"/>
                <w:sz w:val="16"/>
                <w:szCs w:val="16"/>
              </w:rPr>
            </w:pPr>
            <w:r w:rsidRPr="00B95DD0">
              <w:rPr>
                <w:rFonts w:ascii="Times New Roman" w:hAnsi="Times New Roman"/>
                <w:color w:val="000000" w:themeColor="text1"/>
                <w:sz w:val="16"/>
                <w:szCs w:val="16"/>
              </w:rPr>
              <w:t>Гкал/м</w:t>
            </w:r>
            <w:r w:rsidRPr="00B95DD0">
              <w:rPr>
                <w:rFonts w:ascii="Times New Roman" w:hAnsi="Times New Roman"/>
                <w:color w:val="000000" w:themeColor="text1"/>
                <w:sz w:val="16"/>
                <w:szCs w:val="16"/>
                <w:vertAlign w:val="superscript"/>
              </w:rPr>
              <w:t>2</w:t>
            </w:r>
          </w:p>
        </w:tc>
        <w:tc>
          <w:tcPr>
            <w:tcW w:w="1443" w:type="dxa"/>
            <w:vAlign w:val="center"/>
          </w:tcPr>
          <w:p w14:paraId="08D85BFA" w14:textId="77777777" w:rsidR="00CF1F0C" w:rsidRPr="00B95DD0" w:rsidRDefault="00CF1F0C" w:rsidP="00FA1191">
            <w:pPr>
              <w:spacing w:after="0" w:line="240" w:lineRule="auto"/>
              <w:ind w:left="-45"/>
              <w:jc w:val="center"/>
              <w:rPr>
                <w:rFonts w:ascii="Times New Roman" w:hAnsi="Times New Roman"/>
                <w:sz w:val="16"/>
                <w:szCs w:val="16"/>
              </w:rPr>
            </w:pPr>
            <w:r>
              <w:rPr>
                <w:rFonts w:ascii="Times New Roman" w:hAnsi="Times New Roman"/>
                <w:sz w:val="16"/>
                <w:szCs w:val="16"/>
              </w:rPr>
              <w:t>0,31</w:t>
            </w:r>
          </w:p>
        </w:tc>
        <w:tc>
          <w:tcPr>
            <w:tcW w:w="1198" w:type="dxa"/>
            <w:vAlign w:val="center"/>
          </w:tcPr>
          <w:p w14:paraId="6F4D3B8B" w14:textId="77777777" w:rsidR="00CF1F0C" w:rsidRPr="00B95DD0" w:rsidRDefault="00CF1F0C" w:rsidP="00FA1191">
            <w:pPr>
              <w:spacing w:after="0" w:line="240" w:lineRule="auto"/>
              <w:ind w:left="-45"/>
              <w:jc w:val="center"/>
              <w:rPr>
                <w:rFonts w:ascii="Times New Roman" w:hAnsi="Times New Roman"/>
                <w:sz w:val="16"/>
                <w:szCs w:val="16"/>
              </w:rPr>
            </w:pPr>
            <w:r>
              <w:rPr>
                <w:rFonts w:ascii="Times New Roman" w:hAnsi="Times New Roman"/>
                <w:sz w:val="16"/>
                <w:szCs w:val="16"/>
              </w:rPr>
              <w:t>0,31</w:t>
            </w:r>
          </w:p>
        </w:tc>
      </w:tr>
      <w:tr w:rsidR="00CF1F0C" w:rsidRPr="00B95DD0" w14:paraId="46C6F247" w14:textId="77777777" w:rsidTr="00923B0C">
        <w:trPr>
          <w:trHeight w:val="85"/>
        </w:trPr>
        <w:tc>
          <w:tcPr>
            <w:tcW w:w="571" w:type="dxa"/>
            <w:shd w:val="clear" w:color="auto" w:fill="F7CAAC" w:themeFill="accent2" w:themeFillTint="66"/>
            <w:vAlign w:val="center"/>
          </w:tcPr>
          <w:p w14:paraId="64B80E44" w14:textId="77777777" w:rsidR="00CF1F0C" w:rsidRPr="00B95DD0" w:rsidRDefault="00CF1F0C" w:rsidP="00FA1191">
            <w:pPr>
              <w:tabs>
                <w:tab w:val="left" w:pos="142"/>
              </w:tabs>
              <w:spacing w:after="0"/>
              <w:jc w:val="center"/>
              <w:rPr>
                <w:rFonts w:ascii="Times New Roman" w:hAnsi="Times New Roman"/>
                <w:b/>
                <w:i/>
                <w:color w:val="000000"/>
                <w:sz w:val="16"/>
                <w:szCs w:val="16"/>
              </w:rPr>
            </w:pPr>
            <w:r w:rsidRPr="00B95DD0">
              <w:rPr>
                <w:rFonts w:ascii="Times New Roman" w:hAnsi="Times New Roman"/>
                <w:b/>
                <w:i/>
                <w:color w:val="000000"/>
                <w:sz w:val="16"/>
                <w:szCs w:val="16"/>
              </w:rPr>
              <w:t>14</w:t>
            </w:r>
          </w:p>
        </w:tc>
        <w:tc>
          <w:tcPr>
            <w:tcW w:w="9068" w:type="dxa"/>
            <w:gridSpan w:val="4"/>
            <w:shd w:val="clear" w:color="auto" w:fill="F7CAAC" w:themeFill="accent2" w:themeFillTint="66"/>
            <w:vAlign w:val="center"/>
          </w:tcPr>
          <w:p w14:paraId="0408202C" w14:textId="77777777" w:rsidR="00CF1F0C" w:rsidRPr="00B95DD0" w:rsidRDefault="00CF1F0C" w:rsidP="00FA1191">
            <w:pPr>
              <w:tabs>
                <w:tab w:val="left" w:pos="142"/>
              </w:tabs>
              <w:spacing w:after="0"/>
              <w:jc w:val="center"/>
              <w:rPr>
                <w:rFonts w:ascii="Times New Roman" w:hAnsi="Times New Roman"/>
                <w:b/>
                <w:i/>
                <w:color w:val="000000"/>
                <w:sz w:val="16"/>
                <w:szCs w:val="16"/>
              </w:rPr>
            </w:pPr>
            <w:r w:rsidRPr="00B95DD0">
              <w:rPr>
                <w:rFonts w:ascii="Times New Roman" w:hAnsi="Times New Roman"/>
                <w:b/>
                <w:i/>
                <w:color w:val="000000"/>
                <w:sz w:val="16"/>
                <w:szCs w:val="16"/>
              </w:rPr>
              <w:t>Отсутствие зафиксированных фактов нарушения антимонопольного законодательства (выданных предупреждений, предписаний), а так 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r>
      <w:tr w:rsidR="00CF1F0C" w:rsidRPr="00B95DD0" w14:paraId="34FF419B" w14:textId="77777777" w:rsidTr="00923B0C">
        <w:trPr>
          <w:trHeight w:val="77"/>
        </w:trPr>
        <w:tc>
          <w:tcPr>
            <w:tcW w:w="571" w:type="dxa"/>
            <w:shd w:val="clear" w:color="auto" w:fill="F7CAAC" w:themeFill="accent2" w:themeFillTint="66"/>
            <w:vAlign w:val="center"/>
          </w:tcPr>
          <w:p w14:paraId="594973C5" w14:textId="77777777" w:rsidR="00CF1F0C" w:rsidRPr="00B95DD0" w:rsidRDefault="00CF1F0C" w:rsidP="00FA1191">
            <w:pPr>
              <w:tabs>
                <w:tab w:val="left" w:pos="142"/>
              </w:tabs>
              <w:spacing w:after="0"/>
              <w:jc w:val="center"/>
              <w:rPr>
                <w:rFonts w:ascii="Times New Roman" w:hAnsi="Times New Roman"/>
                <w:b/>
                <w:i/>
                <w:color w:val="000000"/>
                <w:sz w:val="16"/>
                <w:szCs w:val="16"/>
              </w:rPr>
            </w:pPr>
            <w:r w:rsidRPr="00B95DD0">
              <w:rPr>
                <w:rFonts w:ascii="Times New Roman" w:hAnsi="Times New Roman"/>
                <w:b/>
                <w:i/>
                <w:color w:val="000000"/>
                <w:sz w:val="16"/>
                <w:szCs w:val="16"/>
              </w:rPr>
              <w:t>14.1</w:t>
            </w:r>
          </w:p>
        </w:tc>
        <w:tc>
          <w:tcPr>
            <w:tcW w:w="4958" w:type="dxa"/>
            <w:shd w:val="clear" w:color="auto" w:fill="auto"/>
            <w:vAlign w:val="center"/>
          </w:tcPr>
          <w:p w14:paraId="71EB2E92" w14:textId="77777777" w:rsidR="00CF1F0C" w:rsidRPr="00B95DD0" w:rsidRDefault="00CF1F0C" w:rsidP="00FA1191">
            <w:pPr>
              <w:tabs>
                <w:tab w:val="left" w:pos="142"/>
              </w:tabs>
              <w:spacing w:after="0"/>
              <w:rPr>
                <w:rFonts w:ascii="Times New Roman" w:hAnsi="Times New Roman"/>
                <w:color w:val="000000"/>
                <w:sz w:val="16"/>
                <w:szCs w:val="16"/>
              </w:rPr>
            </w:pPr>
            <w:r>
              <w:rPr>
                <w:rFonts w:ascii="Times New Roman" w:hAnsi="Times New Roman"/>
                <w:b/>
                <w:i/>
                <w:sz w:val="16"/>
                <w:szCs w:val="16"/>
              </w:rPr>
              <w:t>ВОК</w:t>
            </w:r>
          </w:p>
        </w:tc>
        <w:tc>
          <w:tcPr>
            <w:tcW w:w="1469" w:type="dxa"/>
            <w:shd w:val="clear" w:color="auto" w:fill="auto"/>
            <w:vAlign w:val="center"/>
          </w:tcPr>
          <w:p w14:paraId="6666875B" w14:textId="77777777" w:rsidR="00CF1F0C" w:rsidRPr="00B95DD0" w:rsidRDefault="00CF1F0C" w:rsidP="00FA1191">
            <w:pPr>
              <w:tabs>
                <w:tab w:val="left" w:pos="142"/>
              </w:tabs>
              <w:spacing w:after="0"/>
              <w:jc w:val="center"/>
              <w:rPr>
                <w:rFonts w:ascii="Times New Roman" w:hAnsi="Times New Roman"/>
                <w:color w:val="000000"/>
                <w:sz w:val="16"/>
                <w:szCs w:val="16"/>
              </w:rPr>
            </w:pPr>
            <w:r w:rsidRPr="00B95DD0">
              <w:rPr>
                <w:rFonts w:ascii="Times New Roman" w:hAnsi="Times New Roman"/>
                <w:color w:val="000000"/>
                <w:sz w:val="16"/>
                <w:szCs w:val="16"/>
              </w:rPr>
              <w:t xml:space="preserve">наличие </w:t>
            </w:r>
            <w:proofErr w:type="spellStart"/>
            <w:r w:rsidRPr="00B95DD0">
              <w:rPr>
                <w:rFonts w:ascii="Times New Roman" w:hAnsi="Times New Roman"/>
                <w:color w:val="000000"/>
                <w:sz w:val="16"/>
                <w:szCs w:val="16"/>
              </w:rPr>
              <w:t>заф</w:t>
            </w:r>
            <w:proofErr w:type="spellEnd"/>
            <w:r w:rsidRPr="00B95DD0">
              <w:rPr>
                <w:rFonts w:ascii="Times New Roman" w:hAnsi="Times New Roman"/>
                <w:color w:val="000000"/>
                <w:sz w:val="16"/>
                <w:szCs w:val="16"/>
              </w:rPr>
              <w:t>. фактов</w:t>
            </w:r>
          </w:p>
        </w:tc>
        <w:tc>
          <w:tcPr>
            <w:tcW w:w="2641" w:type="dxa"/>
            <w:gridSpan w:val="2"/>
            <w:shd w:val="clear" w:color="auto" w:fill="auto"/>
            <w:vAlign w:val="center"/>
          </w:tcPr>
          <w:p w14:paraId="066392B1" w14:textId="77777777" w:rsidR="00CF1F0C" w:rsidRPr="00B95DD0" w:rsidRDefault="00CF1F0C" w:rsidP="00FA1191">
            <w:pPr>
              <w:tabs>
                <w:tab w:val="left" w:pos="142"/>
              </w:tabs>
              <w:spacing w:after="0" w:line="240" w:lineRule="auto"/>
              <w:jc w:val="center"/>
              <w:rPr>
                <w:rFonts w:ascii="Times New Roman" w:hAnsi="Times New Roman"/>
                <w:color w:val="000000"/>
                <w:sz w:val="16"/>
                <w:szCs w:val="16"/>
              </w:rPr>
            </w:pPr>
            <w:r w:rsidRPr="00B95DD0">
              <w:rPr>
                <w:rFonts w:ascii="Times New Roman" w:hAnsi="Times New Roman"/>
                <w:color w:val="000000"/>
                <w:sz w:val="16"/>
                <w:szCs w:val="16"/>
              </w:rPr>
              <w:t>отсутствуют</w:t>
            </w:r>
          </w:p>
        </w:tc>
      </w:tr>
    </w:tbl>
    <w:p w14:paraId="499967EE" w14:textId="77777777" w:rsidR="005C730E" w:rsidRDefault="005C730E" w:rsidP="004819A7">
      <w:pPr>
        <w:spacing w:after="0" w:line="240" w:lineRule="auto"/>
        <w:jc w:val="center"/>
        <w:rPr>
          <w:rFonts w:ascii="Times New Roman" w:eastAsia="Times New Roman,Bold" w:hAnsi="Times New Roman" w:cs="Times New Roman"/>
          <w:b/>
          <w:i/>
          <w:color w:val="000000"/>
          <w:sz w:val="20"/>
          <w:szCs w:val="20"/>
        </w:rPr>
        <w:sectPr w:rsidR="005C730E" w:rsidSect="0036591E">
          <w:pgSz w:w="11906" w:h="16838"/>
          <w:pgMar w:top="1134" w:right="851" w:bottom="1134" w:left="1418"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66F18ED" w14:textId="77777777" w:rsidR="00D44AEC" w:rsidRPr="00D44AEC" w:rsidRDefault="00D44AEC" w:rsidP="00333B5A">
      <w:pPr>
        <w:spacing w:after="240"/>
        <w:jc w:val="center"/>
        <w:rPr>
          <w:rFonts w:ascii="Times New Roman" w:hAnsi="Times New Roman" w:cs="Times New Roman"/>
          <w:b/>
          <w:i/>
          <w:sz w:val="28"/>
          <w:szCs w:val="28"/>
        </w:rPr>
      </w:pPr>
      <w:r w:rsidRPr="00D44AEC">
        <w:rPr>
          <w:rFonts w:ascii="Times New Roman" w:hAnsi="Times New Roman" w:cs="Times New Roman"/>
          <w:b/>
          <w:i/>
          <w:sz w:val="28"/>
          <w:szCs w:val="28"/>
        </w:rPr>
        <w:lastRenderedPageBreak/>
        <w:t>13.2 Ценовые зоны теплоснабжения</w:t>
      </w:r>
    </w:p>
    <w:p w14:paraId="5F1C1064" w14:textId="49AC636E" w:rsidR="00D44AEC" w:rsidRPr="00D44AEC" w:rsidRDefault="00D44AEC" w:rsidP="00333B5A">
      <w:pPr>
        <w:spacing w:after="0" w:line="360" w:lineRule="auto"/>
        <w:ind w:firstLine="567"/>
        <w:rPr>
          <w:rFonts w:ascii="Times New Roman" w:hAnsi="Times New Roman" w:cs="Times New Roman"/>
          <w:sz w:val="28"/>
          <w:szCs w:val="28"/>
        </w:rPr>
      </w:pPr>
      <w:r w:rsidRPr="00D44AEC">
        <w:rPr>
          <w:rFonts w:ascii="Times New Roman" w:hAnsi="Times New Roman" w:cs="Times New Roman"/>
          <w:sz w:val="28"/>
          <w:szCs w:val="28"/>
        </w:rPr>
        <w:t xml:space="preserve">Ценовые зоны теплоснабжения – населенные пункты, которые по решению местной власти перешли на метод </w:t>
      </w:r>
      <w:r w:rsidR="00712694">
        <w:rPr>
          <w:rFonts w:ascii="Times New Roman" w:hAnsi="Times New Roman" w:cs="Times New Roman"/>
          <w:sz w:val="28"/>
          <w:szCs w:val="28"/>
        </w:rPr>
        <w:t>«</w:t>
      </w:r>
      <w:r w:rsidRPr="00D44AEC">
        <w:rPr>
          <w:rFonts w:ascii="Times New Roman" w:hAnsi="Times New Roman" w:cs="Times New Roman"/>
          <w:sz w:val="28"/>
          <w:szCs w:val="28"/>
        </w:rPr>
        <w:t>альтернативной котельной</w:t>
      </w:r>
      <w:r w:rsidR="00712694">
        <w:rPr>
          <w:rFonts w:ascii="Times New Roman" w:hAnsi="Times New Roman" w:cs="Times New Roman"/>
          <w:sz w:val="28"/>
          <w:szCs w:val="28"/>
        </w:rPr>
        <w:t>»</w:t>
      </w:r>
      <w:r w:rsidRPr="00D44AEC">
        <w:rPr>
          <w:rFonts w:ascii="Times New Roman" w:hAnsi="Times New Roman" w:cs="Times New Roman"/>
          <w:sz w:val="28"/>
          <w:szCs w:val="28"/>
        </w:rPr>
        <w:t>, то есть те, где цены на тепловую энергию для потребителей ограничены предельным уровнем.</w:t>
      </w:r>
      <w:r w:rsidRPr="00D44AEC">
        <w:rPr>
          <w:rFonts w:ascii="Times New Roman" w:hAnsi="Times New Roman" w:cs="Times New Roman"/>
          <w:sz w:val="28"/>
          <w:szCs w:val="28"/>
        </w:rPr>
        <w:br/>
        <w:t>Для отнесения к ценовым зонам теплоснабжения муниципалитеты должны соответствовать следующим критериям (ч.1 ст. 23.3. 190-ФЗ):</w:t>
      </w:r>
    </w:p>
    <w:p w14:paraId="52ADB36E" w14:textId="77777777" w:rsidR="00D44AEC" w:rsidRPr="00D44AEC" w:rsidRDefault="00D44AEC" w:rsidP="00333B5A">
      <w:pPr>
        <w:numPr>
          <w:ilvl w:val="0"/>
          <w:numId w:val="29"/>
        </w:numPr>
        <w:spacing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утверждена схема теплоснабжения;</w:t>
      </w:r>
    </w:p>
    <w:p w14:paraId="6CC95A66" w14:textId="77777777" w:rsidR="00D44AEC" w:rsidRPr="00D44AEC" w:rsidRDefault="00D44AEC" w:rsidP="00333B5A">
      <w:pPr>
        <w:numPr>
          <w:ilvl w:val="0"/>
          <w:numId w:val="29"/>
        </w:numPr>
        <w:spacing w:before="100" w:beforeAutospacing="1"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совместное обращение власти муниципалитета и ЕТО в Правительство об отнесении к ценовой зоне;</w:t>
      </w:r>
    </w:p>
    <w:p w14:paraId="039DFA49" w14:textId="77777777" w:rsidR="00D44AEC" w:rsidRPr="00D44AEC" w:rsidRDefault="00D44AEC" w:rsidP="00333B5A">
      <w:pPr>
        <w:numPr>
          <w:ilvl w:val="0"/>
          <w:numId w:val="29"/>
        </w:numPr>
        <w:spacing w:before="100" w:beforeAutospacing="1"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согласие губернатора на отнесение к ценовой зоне. </w:t>
      </w:r>
    </w:p>
    <w:p w14:paraId="5E97867A" w14:textId="69253647" w:rsidR="00D44AEC" w:rsidRPr="00D44AEC" w:rsidRDefault="00D44AEC" w:rsidP="00333B5A">
      <w:pPr>
        <w:spacing w:after="0" w:line="360" w:lineRule="auto"/>
        <w:ind w:firstLine="709"/>
        <w:jc w:val="both"/>
        <w:rPr>
          <w:rFonts w:ascii="Times New Roman" w:hAnsi="Times New Roman" w:cs="Times New Roman"/>
          <w:color w:val="000000"/>
          <w:sz w:val="32"/>
        </w:rPr>
      </w:pPr>
      <w:r w:rsidRPr="00D44AEC">
        <w:rPr>
          <w:rFonts w:ascii="Times New Roman" w:hAnsi="Times New Roman" w:cs="Times New Roman"/>
          <w:sz w:val="28"/>
        </w:rPr>
        <w:t xml:space="preserve">Ценовые зоны теплоснабжения на территории </w:t>
      </w:r>
      <w:proofErr w:type="spellStart"/>
      <w:r w:rsidR="00070814">
        <w:rPr>
          <w:rFonts w:ascii="Times New Roman" w:eastAsia="Times New Roman,Bold" w:hAnsi="Times New Roman" w:cs="Times New Roman"/>
          <w:color w:val="000000"/>
          <w:sz w:val="28"/>
          <w:szCs w:val="28"/>
        </w:rPr>
        <w:t>Колмаковского</w:t>
      </w:r>
      <w:proofErr w:type="spellEnd"/>
      <w:r w:rsidR="00734F9A">
        <w:rPr>
          <w:rFonts w:ascii="Times New Roman" w:eastAsia="Times New Roman,Bold" w:hAnsi="Times New Roman" w:cs="Times New Roman"/>
          <w:color w:val="000000"/>
          <w:sz w:val="28"/>
          <w:szCs w:val="28"/>
        </w:rPr>
        <w:t xml:space="preserve"> сельсовета</w:t>
      </w:r>
      <w:r w:rsidR="00333B5A">
        <w:rPr>
          <w:rFonts w:ascii="Times New Roman" w:eastAsia="Times New Roman,Bold" w:hAnsi="Times New Roman" w:cs="Times New Roman"/>
          <w:color w:val="000000"/>
          <w:sz w:val="28"/>
          <w:szCs w:val="28"/>
        </w:rPr>
        <w:t xml:space="preserve"> </w:t>
      </w:r>
      <w:r w:rsidR="00070814">
        <w:rPr>
          <w:rFonts w:ascii="Times New Roman" w:eastAsia="Times New Roman,Bold" w:hAnsi="Times New Roman" w:cs="Times New Roman"/>
          <w:color w:val="000000"/>
          <w:sz w:val="28"/>
          <w:szCs w:val="28"/>
        </w:rPr>
        <w:t>Убинского</w:t>
      </w:r>
      <w:r w:rsidR="00734F9A">
        <w:rPr>
          <w:rFonts w:ascii="Times New Roman" w:eastAsia="Times New Roman,Bold" w:hAnsi="Times New Roman" w:cs="Times New Roman"/>
          <w:color w:val="000000"/>
          <w:sz w:val="28"/>
          <w:szCs w:val="28"/>
        </w:rPr>
        <w:t xml:space="preserve"> района</w:t>
      </w:r>
      <w:r w:rsidR="00233A5B">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14:paraId="760EECDB" w14:textId="77777777" w:rsidR="00D44AEC" w:rsidRPr="00D44AEC" w:rsidRDefault="00D44AEC" w:rsidP="00233A5B">
      <w:pPr>
        <w:spacing w:before="100" w:beforeAutospacing="1" w:after="0" w:line="240" w:lineRule="auto"/>
        <w:jc w:val="center"/>
        <w:rPr>
          <w:rFonts w:ascii="Times New Roman" w:hAnsi="Times New Roman" w:cs="Times New Roman"/>
          <w:b/>
          <w:i/>
          <w:color w:val="000000"/>
          <w:sz w:val="28"/>
          <w:szCs w:val="28"/>
        </w:rPr>
      </w:pPr>
      <w:r w:rsidRPr="00D44AEC">
        <w:rPr>
          <w:rFonts w:ascii="Times New Roman" w:hAnsi="Times New Roman" w:cs="Times New Roman"/>
          <w:b/>
          <w:i/>
          <w:color w:val="000000"/>
          <w:sz w:val="28"/>
          <w:szCs w:val="28"/>
        </w:rPr>
        <w:t xml:space="preserve">13.3 </w:t>
      </w:r>
      <w:r w:rsidRPr="00D44AEC">
        <w:rPr>
          <w:rFonts w:ascii="Times New Roman" w:hAnsi="Times New Roman" w:cs="Times New Roman"/>
          <w:b/>
          <w:i/>
          <w:color w:val="000000"/>
          <w:sz w:val="28"/>
          <w:szCs w:val="28"/>
          <w:shd w:val="clear" w:color="auto" w:fill="FFFFFF"/>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14:paraId="35A17509" w14:textId="451F302C" w:rsidR="00D44AEC" w:rsidRPr="00D44AEC" w:rsidRDefault="00D44AEC" w:rsidP="00D44AEC">
      <w:pPr>
        <w:spacing w:before="240" w:after="240" w:line="360" w:lineRule="auto"/>
        <w:ind w:firstLine="709"/>
        <w:rPr>
          <w:rFonts w:ascii="Times New Roman" w:hAnsi="Times New Roman" w:cs="Times New Roman"/>
          <w:b/>
          <w:i/>
          <w:color w:val="000000"/>
          <w:sz w:val="32"/>
        </w:rPr>
      </w:pPr>
      <w:r w:rsidRPr="00D44AEC">
        <w:rPr>
          <w:rFonts w:ascii="Times New Roman" w:hAnsi="Times New Roman" w:cs="Times New Roman"/>
          <w:sz w:val="28"/>
        </w:rPr>
        <w:t xml:space="preserve">Ценовые зоны теплоснабжения на территории </w:t>
      </w:r>
      <w:proofErr w:type="spellStart"/>
      <w:r w:rsidR="00070814">
        <w:rPr>
          <w:rFonts w:ascii="Times New Roman" w:eastAsia="Times New Roman,Bold" w:hAnsi="Times New Roman" w:cs="Times New Roman"/>
          <w:color w:val="000000"/>
          <w:sz w:val="28"/>
          <w:szCs w:val="28"/>
        </w:rPr>
        <w:t>Колмаковского</w:t>
      </w:r>
      <w:proofErr w:type="spellEnd"/>
      <w:r w:rsidR="00734F9A">
        <w:rPr>
          <w:rFonts w:ascii="Times New Roman" w:eastAsia="Times New Roman,Bold" w:hAnsi="Times New Roman" w:cs="Times New Roman"/>
          <w:color w:val="000000"/>
          <w:sz w:val="28"/>
          <w:szCs w:val="28"/>
        </w:rPr>
        <w:t xml:space="preserve"> сельсовета</w:t>
      </w:r>
      <w:r w:rsidR="00233A5B">
        <w:rPr>
          <w:rFonts w:ascii="Times New Roman" w:eastAsia="Times New Roman,Bold" w:hAnsi="Times New Roman" w:cs="Times New Roman"/>
          <w:color w:val="000000"/>
          <w:sz w:val="28"/>
          <w:szCs w:val="28"/>
        </w:rPr>
        <w:t xml:space="preserve"> </w:t>
      </w:r>
      <w:r w:rsidR="00070814">
        <w:rPr>
          <w:rFonts w:ascii="Times New Roman" w:eastAsia="Times New Roman,Bold" w:hAnsi="Times New Roman" w:cs="Times New Roman"/>
          <w:color w:val="000000"/>
          <w:sz w:val="28"/>
          <w:szCs w:val="28"/>
        </w:rPr>
        <w:t>Убинского</w:t>
      </w:r>
      <w:r w:rsidR="00734F9A">
        <w:rPr>
          <w:rFonts w:ascii="Times New Roman" w:eastAsia="Times New Roman,Bold" w:hAnsi="Times New Roman" w:cs="Times New Roman"/>
          <w:color w:val="000000"/>
          <w:sz w:val="28"/>
          <w:szCs w:val="28"/>
        </w:rPr>
        <w:t xml:space="preserve"> района</w:t>
      </w:r>
      <w:r w:rsidR="00333B5A">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14:paraId="0687A277" w14:textId="77777777" w:rsidR="00333B5A" w:rsidRDefault="00333B5A" w:rsidP="007C695F">
      <w:pPr>
        <w:autoSpaceDE w:val="0"/>
        <w:autoSpaceDN w:val="0"/>
        <w:adjustRightInd w:val="0"/>
        <w:spacing w:after="0" w:line="360" w:lineRule="auto"/>
        <w:jc w:val="center"/>
        <w:rPr>
          <w:rFonts w:ascii="Times New Roman" w:eastAsia="Times New Roman,Bold" w:hAnsi="Times New Roman" w:cs="Times New Roman"/>
          <w:b/>
          <w:bCs/>
          <w:i/>
          <w:color w:val="000000"/>
          <w:sz w:val="28"/>
          <w:szCs w:val="28"/>
        </w:rPr>
        <w:sectPr w:rsidR="00333B5A"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36CBB552" w14:textId="3D8731A0"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lastRenderedPageBreak/>
        <w:t xml:space="preserve">ГЛАВА 14. </w:t>
      </w:r>
      <w:r w:rsidRPr="00007F6B">
        <w:rPr>
          <w:rFonts w:ascii="Times New Roman" w:eastAsia="Times New Roman,Bold" w:hAnsi="Times New Roman" w:cs="Times New Roman"/>
          <w:b/>
          <w:bCs/>
          <w:i/>
          <w:color w:val="222222"/>
          <w:sz w:val="28"/>
          <w:szCs w:val="28"/>
        </w:rPr>
        <w:t>ЦЕНОВЫЕ (ТАРИФНЫЕ) ПОСЛЕ</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ТВИЯ</w:t>
      </w:r>
    </w:p>
    <w:p w14:paraId="3FF7D68B" w14:textId="5022263F" w:rsidR="00007F6B" w:rsidRDefault="00007F6B" w:rsidP="00233A5B">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14.1 Тарифно-балансовые расчетные модели теплоснабжения потребителей по каждой системе теплоснабжения</w:t>
      </w:r>
    </w:p>
    <w:p w14:paraId="1BC4C8CF" w14:textId="77777777" w:rsidR="00233A5B" w:rsidRPr="00E671C7" w:rsidRDefault="00233A5B" w:rsidP="00233A5B">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14:paraId="21EE5E7A" w14:textId="361BD2A4" w:rsidR="00007F6B" w:rsidRPr="00E671C7" w:rsidRDefault="00007F6B" w:rsidP="00233A5B">
      <w:pPr>
        <w:autoSpaceDE w:val="0"/>
        <w:autoSpaceDN w:val="0"/>
        <w:adjustRightInd w:val="0"/>
        <w:spacing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14.2 Тарифно-балансовые расчетные модели теплоснабжения потребителей по каждой единой теплоснабжающей организации</w:t>
      </w:r>
    </w:p>
    <w:p w14:paraId="3681D602" w14:textId="77777777" w:rsidR="000D32BD" w:rsidRPr="00E671C7" w:rsidRDefault="000D32BD" w:rsidP="000D32BD">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14:paraId="50AB28D7" w14:textId="77777777" w:rsidR="00007F6B" w:rsidRPr="00E671C7" w:rsidRDefault="00007F6B" w:rsidP="00E671C7">
      <w:pPr>
        <w:autoSpaceDE w:val="0"/>
        <w:autoSpaceDN w:val="0"/>
        <w:adjustRightInd w:val="0"/>
        <w:spacing w:after="0" w:line="240" w:lineRule="auto"/>
        <w:jc w:val="center"/>
        <w:rPr>
          <w:rFonts w:ascii="Times New Roman" w:hAnsi="Times New Roman" w:cs="Times New Roman"/>
          <w:b/>
          <w:i/>
          <w:iCs/>
          <w:sz w:val="26"/>
          <w:szCs w:val="26"/>
        </w:rPr>
      </w:pPr>
      <w:r w:rsidRPr="001D3EF2">
        <w:rPr>
          <w:rFonts w:ascii="Times New Roman" w:hAnsi="Times New Roman" w:cs="Times New Roman"/>
          <w:b/>
          <w:i/>
          <w:iCs/>
          <w:sz w:val="26"/>
          <w:szCs w:val="26"/>
        </w:rPr>
        <w:t>14.3 Результаты оценки ценовых (тарифных) после</w:t>
      </w:r>
      <w:r w:rsidR="00616D00" w:rsidRPr="001D3EF2">
        <w:rPr>
          <w:rFonts w:ascii="Times New Roman" w:hAnsi="Times New Roman" w:cs="Times New Roman"/>
          <w:b/>
          <w:i/>
          <w:iCs/>
          <w:sz w:val="26"/>
          <w:szCs w:val="26"/>
        </w:rPr>
        <w:t>дс</w:t>
      </w:r>
      <w:r w:rsidRPr="001D3EF2">
        <w:rPr>
          <w:rFonts w:ascii="Times New Roman" w:hAnsi="Times New Roman" w:cs="Times New Roman"/>
          <w:b/>
          <w:i/>
          <w:iCs/>
          <w:sz w:val="26"/>
          <w:szCs w:val="26"/>
        </w:rPr>
        <w:t>твий реализации проектов схемы теплоснабжения на основании разработанных тарифно-балансовых моделей</w:t>
      </w:r>
    </w:p>
    <w:p w14:paraId="7A426FC0"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Основные параметры формирования тарифов:</w:t>
      </w:r>
    </w:p>
    <w:p w14:paraId="61C60039"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 ежегодно формируется и пересматривается;</w:t>
      </w:r>
    </w:p>
    <w:p w14:paraId="04038512"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в необходимую валовую выручку для расчета тарифа включаются экономически обоснованные эксплуатационные затраты;</w:t>
      </w:r>
    </w:p>
    <w:p w14:paraId="1614A868"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318D5F58"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178F8A57"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для обеспечения доступности услуг потребителям должны быть выработаны меры сглаживания роста тарифов при инвестировании.</w:t>
      </w:r>
    </w:p>
    <w:p w14:paraId="78BAD723" w14:textId="77777777"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Таким образом, в рамках этой финансовой модели: тариф ежегодно пересматривается или индексируется.</w:t>
      </w:r>
    </w:p>
    <w:p w14:paraId="3F0BB2B9" w14:textId="77777777" w:rsidR="001A0180" w:rsidRDefault="001A0180"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1A0180"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4735EA1" w14:textId="2980D475" w:rsidR="008C0008" w:rsidRDefault="009F4FA9" w:rsidP="00CE29C1">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8"/>
          <w:szCs w:val="28"/>
        </w:rPr>
        <w:sectPr w:rsidR="008C0008" w:rsidSect="0036591E">
          <w:headerReference w:type="default" r:id="rId61"/>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noProof/>
          <w:sz w:val="28"/>
          <w:szCs w:val="28"/>
          <w:lang w:eastAsia="ru-RU"/>
        </w:rPr>
        <w:lastRenderedPageBreak/>
        <w:drawing>
          <wp:anchor distT="0" distB="0" distL="114300" distR="114300" simplePos="0" relativeHeight="251717632" behindDoc="0" locked="0" layoutInCell="1" allowOverlap="1" wp14:anchorId="339CC12B" wp14:editId="027A1093">
            <wp:simplePos x="0" y="0"/>
            <wp:positionH relativeFrom="margin">
              <wp:align>left</wp:align>
            </wp:positionH>
            <wp:positionV relativeFrom="paragraph">
              <wp:posOffset>201295</wp:posOffset>
            </wp:positionV>
            <wp:extent cx="9255125" cy="5086350"/>
            <wp:effectExtent l="0" t="0" r="3175" b="0"/>
            <wp:wrapTopAndBottom/>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CE29C1">
        <w:rPr>
          <w:rFonts w:ascii="Times New Roman" w:eastAsia="Times New Roman,Bold" w:hAnsi="Times New Roman" w:cs="Times New Roman"/>
          <w:b/>
          <w:bCs/>
          <w:i/>
          <w:color w:val="000000" w:themeColor="text1"/>
          <w:sz w:val="28"/>
          <w:szCs w:val="28"/>
        </w:rPr>
        <w:t xml:space="preserve">Рисунок 14.3.1 – Тариф на передачу тепловой энергии для потребителей </w:t>
      </w:r>
      <w:proofErr w:type="spellStart"/>
      <w:r w:rsidR="00070814">
        <w:rPr>
          <w:rFonts w:ascii="Times New Roman" w:eastAsia="Times New Roman,Bold" w:hAnsi="Times New Roman" w:cs="Times New Roman"/>
          <w:b/>
          <w:bCs/>
          <w:i/>
          <w:color w:val="000000" w:themeColor="text1"/>
          <w:sz w:val="28"/>
          <w:szCs w:val="28"/>
        </w:rPr>
        <w:t>Колмаковского</w:t>
      </w:r>
      <w:proofErr w:type="spellEnd"/>
      <w:r w:rsidR="00CE29C1">
        <w:rPr>
          <w:rFonts w:ascii="Times New Roman" w:eastAsia="Times New Roman,Bold" w:hAnsi="Times New Roman" w:cs="Times New Roman"/>
          <w:b/>
          <w:bCs/>
          <w:i/>
          <w:color w:val="000000" w:themeColor="text1"/>
          <w:sz w:val="28"/>
          <w:szCs w:val="28"/>
        </w:rPr>
        <w:t xml:space="preserve"> сельсовета</w:t>
      </w:r>
      <w:r>
        <w:rPr>
          <w:rFonts w:ascii="Times New Roman" w:eastAsia="Times New Roman,Bold" w:hAnsi="Times New Roman" w:cs="Times New Roman"/>
          <w:b/>
          <w:bCs/>
          <w:i/>
          <w:color w:val="000000" w:themeColor="text1"/>
          <w:sz w:val="28"/>
          <w:szCs w:val="28"/>
        </w:rPr>
        <w:t xml:space="preserve"> </w:t>
      </w:r>
      <w:r w:rsidR="00070814">
        <w:rPr>
          <w:rFonts w:ascii="Times New Roman" w:eastAsia="Times New Roman,Bold" w:hAnsi="Times New Roman" w:cs="Times New Roman"/>
          <w:b/>
          <w:bCs/>
          <w:i/>
          <w:color w:val="000000" w:themeColor="text1"/>
          <w:sz w:val="28"/>
          <w:szCs w:val="28"/>
        </w:rPr>
        <w:t>Убинского</w:t>
      </w:r>
      <w:r>
        <w:rPr>
          <w:rFonts w:ascii="Times New Roman" w:eastAsia="Times New Roman,Bold" w:hAnsi="Times New Roman" w:cs="Times New Roman"/>
          <w:b/>
          <w:bCs/>
          <w:i/>
          <w:color w:val="000000" w:themeColor="text1"/>
          <w:sz w:val="28"/>
          <w:szCs w:val="28"/>
        </w:rPr>
        <w:t xml:space="preserve"> </w:t>
      </w:r>
      <w:r w:rsidR="00CE29C1">
        <w:rPr>
          <w:rFonts w:ascii="Times New Roman" w:eastAsia="Times New Roman,Bold" w:hAnsi="Times New Roman" w:cs="Times New Roman"/>
          <w:b/>
          <w:bCs/>
          <w:i/>
          <w:color w:val="000000" w:themeColor="text1"/>
          <w:sz w:val="28"/>
          <w:szCs w:val="28"/>
        </w:rPr>
        <w:t>района</w:t>
      </w:r>
      <w:r w:rsidR="00CE29C1">
        <w:rPr>
          <w:rFonts w:ascii="Times New Roman" w:eastAsia="Times New Roman,Bold" w:hAnsi="Times New Roman" w:cs="Times New Roman"/>
          <w:b/>
          <w:bCs/>
          <w:i/>
          <w:color w:val="000000" w:themeColor="text1"/>
          <w:sz w:val="28"/>
          <w:szCs w:val="28"/>
        </w:rPr>
        <w:tab/>
      </w:r>
    </w:p>
    <w:p w14:paraId="4904B325" w14:textId="77777777" w:rsidR="009F4FA9" w:rsidRPr="0011668B" w:rsidRDefault="009F4FA9" w:rsidP="009F4FA9">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r w:rsidRPr="00264CB7">
        <w:rPr>
          <w:rFonts w:ascii="Times New Roman" w:hAnsi="Times New Roman"/>
          <w:sz w:val="28"/>
          <w:szCs w:val="28"/>
        </w:rPr>
        <w:lastRenderedPageBreak/>
        <w:t xml:space="preserve">Показатели тарифа </w:t>
      </w:r>
      <w:r>
        <w:rPr>
          <w:rFonts w:ascii="Times New Roman" w:hAnsi="Times New Roman"/>
          <w:sz w:val="28"/>
          <w:szCs w:val="28"/>
          <w:lang w:val="en-US"/>
        </w:rPr>
        <w:t>c</w:t>
      </w:r>
      <w:r w:rsidRPr="00264CB7">
        <w:rPr>
          <w:rFonts w:ascii="Times New Roman" w:hAnsi="Times New Roman"/>
          <w:sz w:val="28"/>
          <w:szCs w:val="28"/>
        </w:rPr>
        <w:t xml:space="preserve"> </w:t>
      </w:r>
      <w:r>
        <w:rPr>
          <w:rFonts w:ascii="Times New Roman" w:hAnsi="Times New Roman"/>
          <w:sz w:val="28"/>
          <w:szCs w:val="28"/>
        </w:rPr>
        <w:t>2018-го по 2022-го</w:t>
      </w:r>
      <w:r w:rsidRPr="00264CB7">
        <w:rPr>
          <w:rFonts w:ascii="Times New Roman" w:hAnsi="Times New Roman"/>
          <w:sz w:val="28"/>
          <w:szCs w:val="28"/>
        </w:rPr>
        <w:t xml:space="preserve"> год</w:t>
      </w:r>
      <w:r>
        <w:rPr>
          <w:rFonts w:ascii="Times New Roman" w:hAnsi="Times New Roman"/>
          <w:sz w:val="28"/>
          <w:szCs w:val="28"/>
        </w:rPr>
        <w:t>а</w:t>
      </w:r>
      <w:r w:rsidRPr="00264CB7">
        <w:rPr>
          <w:rFonts w:ascii="Times New Roman" w:hAnsi="Times New Roman"/>
          <w:sz w:val="28"/>
          <w:szCs w:val="28"/>
        </w:rPr>
        <w:t xml:space="preserve"> установлен</w:t>
      </w:r>
      <w:r>
        <w:rPr>
          <w:rFonts w:ascii="Times New Roman" w:hAnsi="Times New Roman"/>
          <w:sz w:val="28"/>
          <w:szCs w:val="28"/>
        </w:rPr>
        <w:t>ы</w:t>
      </w:r>
      <w:r w:rsidRPr="00264CB7">
        <w:rPr>
          <w:rFonts w:ascii="Times New Roman" w:hAnsi="Times New Roman"/>
          <w:sz w:val="28"/>
          <w:szCs w:val="28"/>
        </w:rPr>
        <w:t xml:space="preserve"> исходя из предоставленных </w:t>
      </w:r>
      <w:r>
        <w:rPr>
          <w:rFonts w:ascii="Times New Roman" w:hAnsi="Times New Roman"/>
          <w:sz w:val="28"/>
          <w:szCs w:val="28"/>
        </w:rPr>
        <w:t>Администрацией</w:t>
      </w:r>
      <w:r w:rsidRPr="00264CB7">
        <w:rPr>
          <w:rFonts w:ascii="Times New Roman" w:hAnsi="Times New Roman"/>
          <w:sz w:val="28"/>
          <w:szCs w:val="28"/>
        </w:rPr>
        <w:t xml:space="preserve"> данных. Показатели тарифа с </w:t>
      </w:r>
      <w:r>
        <w:rPr>
          <w:rFonts w:ascii="Times New Roman" w:hAnsi="Times New Roman"/>
          <w:sz w:val="28"/>
          <w:szCs w:val="28"/>
        </w:rPr>
        <w:t>2023</w:t>
      </w:r>
      <w:r w:rsidRPr="00264CB7">
        <w:rPr>
          <w:rFonts w:ascii="Times New Roman" w:hAnsi="Times New Roman"/>
          <w:sz w:val="28"/>
          <w:szCs w:val="28"/>
        </w:rPr>
        <w:t xml:space="preserve"> по </w:t>
      </w:r>
      <w:r>
        <w:rPr>
          <w:rFonts w:ascii="Times New Roman" w:hAnsi="Times New Roman"/>
          <w:sz w:val="28"/>
          <w:szCs w:val="28"/>
        </w:rPr>
        <w:t>2030</w:t>
      </w:r>
      <w:r w:rsidRPr="00264CB7">
        <w:rPr>
          <w:rFonts w:ascii="Times New Roman" w:hAnsi="Times New Roman"/>
          <w:sz w:val="28"/>
          <w:szCs w:val="28"/>
        </w:rPr>
        <w:t xml:space="preserve">гг. установлены на основе применения индексов – дефляторов </w:t>
      </w:r>
      <w:r>
        <w:rPr>
          <w:rFonts w:ascii="Times New Roman" w:hAnsi="Times New Roman"/>
          <w:sz w:val="28"/>
          <w:szCs w:val="28"/>
        </w:rPr>
        <w:t>М</w:t>
      </w:r>
      <w:r w:rsidRPr="0011668B">
        <w:rPr>
          <w:rFonts w:ascii="Times New Roman" w:hAnsi="Times New Roman"/>
          <w:color w:val="000000"/>
          <w:spacing w:val="2"/>
          <w:sz w:val="28"/>
          <w:szCs w:val="28"/>
        </w:rPr>
        <w:t xml:space="preserve">инистерства экономического развития </w:t>
      </w:r>
      <w:r>
        <w:rPr>
          <w:rFonts w:ascii="Times New Roman" w:hAnsi="Times New Roman"/>
          <w:color w:val="000000"/>
          <w:spacing w:val="2"/>
          <w:sz w:val="28"/>
          <w:szCs w:val="28"/>
        </w:rPr>
        <w:t>Р</w:t>
      </w:r>
      <w:r w:rsidRPr="0011668B">
        <w:rPr>
          <w:rFonts w:ascii="Times New Roman" w:hAnsi="Times New Roman"/>
          <w:color w:val="000000"/>
          <w:spacing w:val="2"/>
          <w:sz w:val="28"/>
          <w:szCs w:val="28"/>
        </w:rPr>
        <w:t xml:space="preserve">оссийской </w:t>
      </w:r>
      <w:r>
        <w:rPr>
          <w:rFonts w:ascii="Times New Roman" w:hAnsi="Times New Roman"/>
          <w:color w:val="000000"/>
          <w:spacing w:val="2"/>
          <w:sz w:val="28"/>
          <w:szCs w:val="28"/>
        </w:rPr>
        <w:t>Ф</w:t>
      </w:r>
      <w:r w:rsidRPr="0011668B">
        <w:rPr>
          <w:rFonts w:ascii="Times New Roman" w:hAnsi="Times New Roman"/>
          <w:color w:val="000000"/>
          <w:spacing w:val="2"/>
          <w:sz w:val="28"/>
          <w:szCs w:val="28"/>
        </w:rPr>
        <w:t xml:space="preserve">едерации (Письмо от 21 мая 2012 года </w:t>
      </w:r>
      <w:r>
        <w:rPr>
          <w:rFonts w:ascii="Times New Roman" w:hAnsi="Times New Roman"/>
          <w:color w:val="000000"/>
          <w:spacing w:val="2"/>
          <w:sz w:val="28"/>
          <w:szCs w:val="28"/>
        </w:rPr>
        <w:t>№</w:t>
      </w:r>
      <w:r w:rsidRPr="0011668B">
        <w:rPr>
          <w:rFonts w:ascii="Times New Roman" w:hAnsi="Times New Roman"/>
          <w:color w:val="000000"/>
          <w:spacing w:val="2"/>
          <w:sz w:val="28"/>
          <w:szCs w:val="28"/>
        </w:rPr>
        <w:t>9833-ак/д03и).</w:t>
      </w:r>
    </w:p>
    <w:p w14:paraId="63601AEC" w14:textId="14EFCC7D" w:rsidR="008C0008" w:rsidRDefault="008C0008" w:rsidP="008C0008">
      <w:pPr>
        <w:pStyle w:val="headertext"/>
        <w:shd w:val="clear" w:color="auto" w:fill="FFFFFF"/>
        <w:spacing w:before="0" w:beforeAutospacing="0" w:after="0" w:afterAutospacing="0"/>
        <w:jc w:val="center"/>
        <w:textAlignment w:val="baseline"/>
        <w:rPr>
          <w:rFonts w:ascii="Times New Roman" w:hAnsi="Times New Roman"/>
          <w:b/>
          <w:i/>
          <w:color w:val="000000"/>
          <w:spacing w:val="2"/>
          <w:sz w:val="28"/>
          <w:szCs w:val="28"/>
        </w:rPr>
      </w:pPr>
      <w:r w:rsidRPr="00264CB7">
        <w:rPr>
          <w:rFonts w:ascii="Times New Roman" w:hAnsi="Times New Roman"/>
          <w:b/>
          <w:i/>
          <w:sz w:val="28"/>
          <w:szCs w:val="28"/>
        </w:rPr>
        <w:t xml:space="preserve">Таблица </w:t>
      </w:r>
      <w:r>
        <w:rPr>
          <w:rFonts w:ascii="Times New Roman" w:hAnsi="Times New Roman"/>
          <w:b/>
          <w:i/>
          <w:sz w:val="28"/>
          <w:szCs w:val="28"/>
        </w:rPr>
        <w:t>15</w:t>
      </w:r>
      <w:r w:rsidRPr="00264CB7">
        <w:rPr>
          <w:rFonts w:ascii="Times New Roman" w:hAnsi="Times New Roman"/>
          <w:b/>
          <w:i/>
          <w:sz w:val="28"/>
          <w:szCs w:val="28"/>
        </w:rPr>
        <w:t>.</w:t>
      </w:r>
      <w:r>
        <w:rPr>
          <w:rFonts w:ascii="Times New Roman" w:hAnsi="Times New Roman"/>
          <w:b/>
          <w:i/>
          <w:sz w:val="28"/>
          <w:szCs w:val="28"/>
        </w:rPr>
        <w:t>1</w:t>
      </w:r>
      <w:r w:rsidRPr="00264CB7">
        <w:rPr>
          <w:rFonts w:ascii="Times New Roman" w:hAnsi="Times New Roman"/>
          <w:b/>
          <w:i/>
          <w:sz w:val="28"/>
          <w:szCs w:val="28"/>
        </w:rPr>
        <w:t xml:space="preserve"> </w:t>
      </w:r>
      <w:r w:rsidR="00E671C7">
        <w:rPr>
          <w:rFonts w:ascii="Times New Roman" w:hAnsi="Times New Roman"/>
          <w:b/>
          <w:i/>
          <w:sz w:val="28"/>
          <w:szCs w:val="28"/>
        </w:rPr>
        <w:t xml:space="preserve">– </w:t>
      </w:r>
      <w:r w:rsidRPr="00264CB7">
        <w:rPr>
          <w:rFonts w:ascii="Times New Roman" w:hAnsi="Times New Roman"/>
          <w:b/>
          <w:i/>
          <w:sz w:val="28"/>
          <w:szCs w:val="28"/>
        </w:rPr>
        <w:t xml:space="preserve">Индексы – дефляторы </w:t>
      </w:r>
      <w:r>
        <w:rPr>
          <w:rFonts w:ascii="Times New Roman" w:hAnsi="Times New Roman"/>
          <w:b/>
          <w:i/>
          <w:sz w:val="28"/>
          <w:szCs w:val="28"/>
        </w:rPr>
        <w:t>М</w:t>
      </w:r>
      <w:r w:rsidRPr="0011668B">
        <w:rPr>
          <w:rFonts w:ascii="Times New Roman" w:hAnsi="Times New Roman"/>
          <w:b/>
          <w:i/>
          <w:color w:val="000000"/>
          <w:spacing w:val="2"/>
          <w:sz w:val="28"/>
          <w:szCs w:val="28"/>
        </w:rPr>
        <w:t>инистерства</w:t>
      </w:r>
      <w:r>
        <w:rPr>
          <w:rFonts w:ascii="Times New Roman" w:hAnsi="Times New Roman"/>
          <w:b/>
          <w:i/>
          <w:color w:val="000000"/>
          <w:spacing w:val="2"/>
          <w:sz w:val="28"/>
          <w:szCs w:val="28"/>
        </w:rPr>
        <w:t xml:space="preserve"> э</w:t>
      </w:r>
      <w:r w:rsidRPr="0011668B">
        <w:rPr>
          <w:rFonts w:ascii="Times New Roman" w:hAnsi="Times New Roman"/>
          <w:b/>
          <w:i/>
          <w:color w:val="000000"/>
          <w:spacing w:val="2"/>
          <w:sz w:val="28"/>
          <w:szCs w:val="28"/>
        </w:rPr>
        <w:t xml:space="preserve">кономического развития </w:t>
      </w:r>
      <w:r>
        <w:rPr>
          <w:rFonts w:ascii="Times New Roman" w:hAnsi="Times New Roman"/>
          <w:b/>
          <w:i/>
          <w:color w:val="000000"/>
          <w:spacing w:val="2"/>
          <w:sz w:val="28"/>
          <w:szCs w:val="28"/>
        </w:rPr>
        <w:t>Р</w:t>
      </w:r>
      <w:r w:rsidRPr="0011668B">
        <w:rPr>
          <w:rFonts w:ascii="Times New Roman" w:hAnsi="Times New Roman"/>
          <w:b/>
          <w:i/>
          <w:color w:val="000000"/>
          <w:spacing w:val="2"/>
          <w:sz w:val="28"/>
          <w:szCs w:val="28"/>
        </w:rPr>
        <w:t xml:space="preserve">оссийской </w:t>
      </w:r>
      <w:r>
        <w:rPr>
          <w:rFonts w:ascii="Times New Roman" w:hAnsi="Times New Roman"/>
          <w:b/>
          <w:i/>
          <w:color w:val="000000"/>
          <w:spacing w:val="2"/>
          <w:sz w:val="28"/>
          <w:szCs w:val="28"/>
        </w:rPr>
        <w:t>Ф</w:t>
      </w:r>
      <w:r w:rsidRPr="0011668B">
        <w:rPr>
          <w:rFonts w:ascii="Times New Roman" w:hAnsi="Times New Roman"/>
          <w:b/>
          <w:i/>
          <w:color w:val="000000"/>
          <w:spacing w:val="2"/>
          <w:sz w:val="28"/>
          <w:szCs w:val="28"/>
        </w:rPr>
        <w:t xml:space="preserve">едерации </w:t>
      </w:r>
    </w:p>
    <w:p w14:paraId="78F5ACF1" w14:textId="299AF275" w:rsidR="008C0008" w:rsidRPr="0011668B" w:rsidRDefault="008C0008" w:rsidP="008C0008">
      <w:pPr>
        <w:pStyle w:val="headertext"/>
        <w:shd w:val="clear" w:color="auto" w:fill="FFFFFF"/>
        <w:spacing w:before="0" w:beforeAutospacing="0" w:after="0" w:afterAutospacing="0"/>
        <w:jc w:val="center"/>
        <w:textAlignment w:val="baseline"/>
        <w:rPr>
          <w:rFonts w:ascii="Times New Roman" w:hAnsi="Times New Roman"/>
          <w:color w:val="000000"/>
          <w:spacing w:val="2"/>
          <w:sz w:val="28"/>
          <w:szCs w:val="28"/>
        </w:rPr>
      </w:pPr>
      <w:r w:rsidRPr="0011668B">
        <w:rPr>
          <w:rFonts w:ascii="Times New Roman" w:hAnsi="Times New Roman"/>
          <w:b/>
          <w:i/>
          <w:color w:val="000000"/>
          <w:spacing w:val="2"/>
          <w:sz w:val="28"/>
          <w:szCs w:val="28"/>
        </w:rPr>
        <w:t xml:space="preserve">(Письмо от 21 мая 2012 года </w:t>
      </w:r>
      <w:r w:rsidR="00E671C7">
        <w:rPr>
          <w:rFonts w:ascii="Times New Roman" w:hAnsi="Times New Roman"/>
          <w:b/>
          <w:i/>
          <w:color w:val="000000"/>
          <w:spacing w:val="2"/>
          <w:sz w:val="28"/>
          <w:szCs w:val="28"/>
        </w:rPr>
        <w:t>№</w:t>
      </w:r>
      <w:r w:rsidRPr="0011668B">
        <w:rPr>
          <w:rFonts w:ascii="Times New Roman" w:hAnsi="Times New Roman"/>
          <w:b/>
          <w:i/>
          <w:color w:val="000000"/>
          <w:spacing w:val="2"/>
          <w:sz w:val="28"/>
          <w:szCs w:val="28"/>
        </w:rPr>
        <w:t xml:space="preserve"> 9833-ак/д03и).</w:t>
      </w:r>
    </w:p>
    <w:tbl>
      <w:tblPr>
        <w:tblW w:w="14601" w:type="dxa"/>
        <w:tblInd w:w="-10" w:type="dxa"/>
        <w:tblLayout w:type="fixed"/>
        <w:tblCellMar>
          <w:top w:w="33" w:type="dxa"/>
          <w:left w:w="29" w:type="dxa"/>
          <w:right w:w="0" w:type="dxa"/>
        </w:tblCellMar>
        <w:tblLook w:val="04A0" w:firstRow="1" w:lastRow="0" w:firstColumn="1" w:lastColumn="0" w:noHBand="0" w:noVBand="1"/>
      </w:tblPr>
      <w:tblGrid>
        <w:gridCol w:w="1276"/>
        <w:gridCol w:w="323"/>
        <w:gridCol w:w="669"/>
        <w:gridCol w:w="567"/>
        <w:gridCol w:w="567"/>
        <w:gridCol w:w="426"/>
        <w:gridCol w:w="425"/>
        <w:gridCol w:w="425"/>
        <w:gridCol w:w="425"/>
        <w:gridCol w:w="426"/>
        <w:gridCol w:w="425"/>
        <w:gridCol w:w="425"/>
        <w:gridCol w:w="425"/>
        <w:gridCol w:w="426"/>
        <w:gridCol w:w="425"/>
        <w:gridCol w:w="425"/>
        <w:gridCol w:w="425"/>
        <w:gridCol w:w="426"/>
        <w:gridCol w:w="425"/>
        <w:gridCol w:w="425"/>
        <w:gridCol w:w="425"/>
        <w:gridCol w:w="426"/>
        <w:gridCol w:w="850"/>
        <w:gridCol w:w="992"/>
        <w:gridCol w:w="851"/>
        <w:gridCol w:w="1276"/>
      </w:tblGrid>
      <w:tr w:rsidR="008C0008" w:rsidRPr="002913EB" w14:paraId="72F5D572" w14:textId="77777777" w:rsidTr="00333B5A">
        <w:trPr>
          <w:trHeight w:val="213"/>
        </w:trPr>
        <w:tc>
          <w:tcPr>
            <w:tcW w:w="14601" w:type="dxa"/>
            <w:gridSpan w:val="26"/>
            <w:tcBorders>
              <w:top w:val="single" w:sz="8" w:space="0" w:color="000000"/>
              <w:left w:val="single" w:sz="8" w:space="0" w:color="000000"/>
              <w:bottom w:val="single" w:sz="5" w:space="0" w:color="000000"/>
              <w:right w:val="single" w:sz="8" w:space="0" w:color="000000"/>
            </w:tcBorders>
            <w:shd w:val="clear" w:color="auto" w:fill="F7CAAC" w:themeFill="accent2" w:themeFillTint="66"/>
            <w:vAlign w:val="center"/>
          </w:tcPr>
          <w:p w14:paraId="03F89842"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Прогноз индексов-дефляторов и инфляции до 2038 г. (в %, за год к предыдущему году)</w:t>
            </w:r>
          </w:p>
        </w:tc>
      </w:tr>
      <w:tr w:rsidR="008C0008" w:rsidRPr="002913EB" w14:paraId="21932808" w14:textId="77777777" w:rsidTr="00333B5A">
        <w:trPr>
          <w:trHeight w:val="480"/>
        </w:trPr>
        <w:tc>
          <w:tcPr>
            <w:tcW w:w="1599" w:type="dxa"/>
            <w:gridSpan w:val="2"/>
            <w:tcBorders>
              <w:top w:val="single" w:sz="5" w:space="0" w:color="000000"/>
              <w:left w:val="single" w:sz="8" w:space="0" w:color="000000"/>
              <w:bottom w:val="single" w:sz="5" w:space="0" w:color="000000"/>
              <w:right w:val="single" w:sz="5" w:space="0" w:color="000000"/>
            </w:tcBorders>
            <w:shd w:val="clear" w:color="auto" w:fill="F7CAAC" w:themeFill="accent2" w:themeFillTint="66"/>
            <w:vAlign w:val="center"/>
          </w:tcPr>
          <w:p w14:paraId="5C0A5C77" w14:textId="77777777" w:rsidR="008C0008" w:rsidRPr="002913EB" w:rsidRDefault="008C0008" w:rsidP="00E671C7">
            <w:pPr>
              <w:spacing w:after="0"/>
              <w:jc w:val="center"/>
              <w:rPr>
                <w:rFonts w:ascii="Times New Roman" w:hAnsi="Times New Roman"/>
                <w:b/>
                <w:i/>
                <w:color w:val="000000"/>
                <w:sz w:val="16"/>
                <w:szCs w:val="16"/>
              </w:rPr>
            </w:pPr>
          </w:p>
        </w:tc>
        <w:tc>
          <w:tcPr>
            <w:tcW w:w="669"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48A2A5C"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2011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387B8D5"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2012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8CA79B3"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2013 оценка</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6AABBC50"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2014г.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96445AB"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2015г.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76D18D94"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2016г.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60316C83"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2017г.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631CC045"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2018г.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6108F95F"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2019г.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30539757" w14:textId="54B9DB74" w:rsidR="008C0008" w:rsidRPr="00CE29C1" w:rsidRDefault="00C61299" w:rsidP="00E671C7">
            <w:pPr>
              <w:spacing w:after="0"/>
              <w:jc w:val="center"/>
              <w:rPr>
                <w:rFonts w:ascii="Times New Roman" w:hAnsi="Times New Roman"/>
                <w:b/>
                <w:i/>
                <w:color w:val="000000"/>
                <w:sz w:val="14"/>
                <w:szCs w:val="14"/>
              </w:rPr>
            </w:pPr>
            <w:r>
              <w:rPr>
                <w:rFonts w:ascii="Times New Roman" w:hAnsi="Times New Roman"/>
                <w:b/>
                <w:i/>
                <w:color w:val="000000"/>
                <w:sz w:val="14"/>
                <w:szCs w:val="14"/>
              </w:rPr>
              <w:t>2023</w:t>
            </w:r>
            <w:r w:rsidR="008C0008" w:rsidRPr="00CE29C1">
              <w:rPr>
                <w:rFonts w:ascii="Times New Roman" w:hAnsi="Times New Roman"/>
                <w:b/>
                <w:i/>
                <w:color w:val="000000"/>
                <w:sz w:val="14"/>
                <w:szCs w:val="14"/>
              </w:rPr>
              <w:t>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1E1B8AE"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2021г.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B76970C" w14:textId="122D20A3" w:rsidR="008C0008" w:rsidRPr="00CE29C1" w:rsidRDefault="00C61299" w:rsidP="00E671C7">
            <w:pPr>
              <w:spacing w:after="0"/>
              <w:jc w:val="center"/>
              <w:rPr>
                <w:rFonts w:ascii="Times New Roman" w:hAnsi="Times New Roman"/>
                <w:b/>
                <w:i/>
                <w:color w:val="000000"/>
                <w:sz w:val="14"/>
                <w:szCs w:val="14"/>
              </w:rPr>
            </w:pPr>
            <w:r>
              <w:rPr>
                <w:rFonts w:ascii="Times New Roman" w:hAnsi="Times New Roman"/>
                <w:b/>
                <w:i/>
                <w:color w:val="000000"/>
                <w:sz w:val="14"/>
                <w:szCs w:val="14"/>
              </w:rPr>
              <w:t>2023</w:t>
            </w:r>
            <w:r w:rsidR="008C0008" w:rsidRPr="00CE29C1">
              <w:rPr>
                <w:rFonts w:ascii="Times New Roman" w:hAnsi="Times New Roman"/>
                <w:b/>
                <w:i/>
                <w:color w:val="000000"/>
                <w:sz w:val="14"/>
                <w:szCs w:val="14"/>
              </w:rPr>
              <w:t>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2F8D64CD"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2023г.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E60E436"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2024г.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461FE05B"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2025г.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4FEEDCBF"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2026г.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1997757D"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2027г.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6282F7AD"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2028г.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5649BB0"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2029г.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0FB581BD" w14:textId="77777777" w:rsidR="008C0008" w:rsidRPr="00CE29C1" w:rsidRDefault="008C0008" w:rsidP="00E671C7">
            <w:pPr>
              <w:spacing w:after="0"/>
              <w:jc w:val="center"/>
              <w:rPr>
                <w:rFonts w:ascii="Times New Roman" w:hAnsi="Times New Roman"/>
                <w:b/>
                <w:i/>
                <w:color w:val="000000"/>
                <w:sz w:val="14"/>
                <w:szCs w:val="14"/>
              </w:rPr>
            </w:pPr>
            <w:r w:rsidRPr="00CE29C1">
              <w:rPr>
                <w:rFonts w:ascii="Times New Roman" w:hAnsi="Times New Roman"/>
                <w:b/>
                <w:i/>
                <w:color w:val="000000"/>
                <w:sz w:val="14"/>
                <w:szCs w:val="14"/>
              </w:rPr>
              <w:t>203</w:t>
            </w:r>
            <w:r w:rsidRPr="00CE29C1">
              <w:rPr>
                <w:rFonts w:ascii="Times New Roman" w:hAnsi="Times New Roman"/>
                <w:b/>
                <w:i/>
                <w:color w:val="000000"/>
                <w:sz w:val="14"/>
                <w:szCs w:val="14"/>
                <w:lang w:val="en-US"/>
              </w:rPr>
              <w:t>0</w:t>
            </w:r>
            <w:r w:rsidRPr="00CE29C1">
              <w:rPr>
                <w:rFonts w:ascii="Times New Roman" w:hAnsi="Times New Roman"/>
                <w:b/>
                <w:i/>
                <w:color w:val="000000"/>
                <w:sz w:val="14"/>
                <w:szCs w:val="14"/>
              </w:rPr>
              <w:t>г.</w:t>
            </w:r>
          </w:p>
        </w:tc>
        <w:tc>
          <w:tcPr>
            <w:tcW w:w="850"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413ED81F" w14:textId="70FC11C3"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2016-</w:t>
            </w:r>
            <w:r w:rsidR="00C61299">
              <w:rPr>
                <w:rFonts w:ascii="Times New Roman" w:hAnsi="Times New Roman"/>
                <w:b/>
                <w:i/>
                <w:color w:val="000000"/>
                <w:sz w:val="16"/>
                <w:szCs w:val="16"/>
              </w:rPr>
              <w:t>2023</w:t>
            </w:r>
            <w:r w:rsidRPr="002913EB">
              <w:rPr>
                <w:rFonts w:ascii="Times New Roman" w:hAnsi="Times New Roman"/>
                <w:b/>
                <w:i/>
                <w:color w:val="000000"/>
                <w:sz w:val="16"/>
                <w:szCs w:val="16"/>
              </w:rPr>
              <w:t>гг.</w:t>
            </w:r>
          </w:p>
        </w:tc>
        <w:tc>
          <w:tcPr>
            <w:tcW w:w="992"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22F5FA66"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2021-2025гг.</w:t>
            </w:r>
          </w:p>
        </w:tc>
        <w:tc>
          <w:tcPr>
            <w:tcW w:w="851"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14:paraId="5193EC6D"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2026-203</w:t>
            </w:r>
            <w:r w:rsidRPr="002913EB">
              <w:rPr>
                <w:rFonts w:ascii="Times New Roman" w:hAnsi="Times New Roman"/>
                <w:b/>
                <w:i/>
                <w:color w:val="000000"/>
                <w:sz w:val="16"/>
                <w:szCs w:val="16"/>
                <w:lang w:val="en-US"/>
              </w:rPr>
              <w:t>0</w:t>
            </w:r>
            <w:r w:rsidRPr="002913EB">
              <w:rPr>
                <w:rFonts w:ascii="Times New Roman" w:hAnsi="Times New Roman"/>
                <w:b/>
                <w:i/>
                <w:color w:val="000000"/>
                <w:sz w:val="16"/>
                <w:szCs w:val="16"/>
              </w:rPr>
              <w:t>гг.</w:t>
            </w:r>
          </w:p>
        </w:tc>
        <w:tc>
          <w:tcPr>
            <w:tcW w:w="1276" w:type="dxa"/>
            <w:tcBorders>
              <w:top w:val="single" w:sz="5" w:space="0" w:color="000000"/>
              <w:left w:val="single" w:sz="5" w:space="0" w:color="000000"/>
              <w:bottom w:val="single" w:sz="5" w:space="0" w:color="000000"/>
              <w:right w:val="single" w:sz="8" w:space="0" w:color="000000"/>
            </w:tcBorders>
            <w:shd w:val="clear" w:color="auto" w:fill="F7CAAC" w:themeFill="accent2" w:themeFillTint="66"/>
            <w:vAlign w:val="center"/>
          </w:tcPr>
          <w:p w14:paraId="32E1F57A"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2016-203</w:t>
            </w:r>
            <w:r w:rsidRPr="002913EB">
              <w:rPr>
                <w:rFonts w:ascii="Times New Roman" w:hAnsi="Times New Roman"/>
                <w:b/>
                <w:i/>
                <w:color w:val="000000"/>
                <w:sz w:val="16"/>
                <w:szCs w:val="16"/>
                <w:lang w:val="en-US"/>
              </w:rPr>
              <w:t>0</w:t>
            </w:r>
            <w:r w:rsidRPr="002913EB">
              <w:rPr>
                <w:rFonts w:ascii="Times New Roman" w:hAnsi="Times New Roman"/>
                <w:b/>
                <w:i/>
                <w:color w:val="000000"/>
                <w:sz w:val="16"/>
                <w:szCs w:val="16"/>
              </w:rPr>
              <w:t>гг.</w:t>
            </w:r>
          </w:p>
        </w:tc>
      </w:tr>
      <w:tr w:rsidR="008C0008" w:rsidRPr="002913EB" w14:paraId="362922C7" w14:textId="77777777" w:rsidTr="00333B5A">
        <w:trPr>
          <w:trHeight w:val="353"/>
        </w:trPr>
        <w:tc>
          <w:tcPr>
            <w:tcW w:w="1276" w:type="dxa"/>
            <w:vMerge w:val="restart"/>
            <w:tcBorders>
              <w:top w:val="single" w:sz="5" w:space="0" w:color="000000"/>
              <w:left w:val="single" w:sz="8" w:space="0" w:color="000000"/>
              <w:bottom w:val="single" w:sz="5" w:space="0" w:color="000000"/>
              <w:right w:val="single" w:sz="5" w:space="0" w:color="000000"/>
            </w:tcBorders>
            <w:shd w:val="clear" w:color="auto" w:fill="F7CAAC" w:themeFill="accent2" w:themeFillTint="66"/>
            <w:vAlign w:val="center"/>
          </w:tcPr>
          <w:p w14:paraId="2573852A" w14:textId="6AF0903E" w:rsidR="008C0008" w:rsidRPr="002913EB" w:rsidRDefault="008C0008" w:rsidP="00CE29C1">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 xml:space="preserve">Производство, передача и распределение электроэнергии, </w:t>
            </w:r>
            <w:r w:rsidR="00316BD7" w:rsidRPr="002913EB">
              <w:rPr>
                <w:rFonts w:ascii="Times New Roman" w:hAnsi="Times New Roman"/>
                <w:b/>
                <w:i/>
                <w:color w:val="000000"/>
                <w:sz w:val="16"/>
                <w:szCs w:val="16"/>
              </w:rPr>
              <w:t xml:space="preserve">уголь </w:t>
            </w:r>
            <w:r w:rsidR="003D170B">
              <w:rPr>
                <w:rFonts w:ascii="Times New Roman" w:hAnsi="Times New Roman"/>
                <w:b/>
                <w:i/>
                <w:color w:val="000000"/>
                <w:sz w:val="16"/>
                <w:szCs w:val="16"/>
              </w:rPr>
              <w:t>каменный</w:t>
            </w:r>
            <w:r w:rsidRPr="002913EB">
              <w:rPr>
                <w:rFonts w:ascii="Times New Roman" w:hAnsi="Times New Roman"/>
                <w:b/>
                <w:i/>
                <w:color w:val="000000"/>
                <w:sz w:val="16"/>
                <w:szCs w:val="16"/>
              </w:rPr>
              <w:t>, пара и горячей воды (40)</w:t>
            </w:r>
          </w:p>
        </w:tc>
        <w:tc>
          <w:tcPr>
            <w:tcW w:w="323" w:type="dxa"/>
            <w:tcBorders>
              <w:top w:val="single" w:sz="5" w:space="0" w:color="000000"/>
              <w:left w:val="single" w:sz="5" w:space="0" w:color="000000"/>
              <w:bottom w:val="single" w:sz="2" w:space="0" w:color="000000"/>
              <w:right w:val="single" w:sz="5" w:space="0" w:color="000000"/>
            </w:tcBorders>
            <w:shd w:val="clear" w:color="auto" w:fill="F7CAAC" w:themeFill="accent2" w:themeFillTint="66"/>
            <w:vAlign w:val="center"/>
          </w:tcPr>
          <w:p w14:paraId="5BC84FF5"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1</w:t>
            </w:r>
          </w:p>
        </w:tc>
        <w:tc>
          <w:tcPr>
            <w:tcW w:w="669" w:type="dxa"/>
            <w:tcBorders>
              <w:top w:val="single" w:sz="5" w:space="0" w:color="000000"/>
              <w:left w:val="single" w:sz="5" w:space="0" w:color="000000"/>
              <w:bottom w:val="single" w:sz="2" w:space="0" w:color="000000"/>
              <w:right w:val="single" w:sz="2" w:space="0" w:color="000000"/>
            </w:tcBorders>
            <w:shd w:val="clear" w:color="auto" w:fill="auto"/>
            <w:vAlign w:val="center"/>
          </w:tcPr>
          <w:p w14:paraId="2EB05095"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D103128"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567" w:type="dxa"/>
            <w:tcBorders>
              <w:top w:val="single" w:sz="5" w:space="0" w:color="000000"/>
              <w:left w:val="single" w:sz="2" w:space="0" w:color="000000"/>
              <w:bottom w:val="single" w:sz="2" w:space="0" w:color="000000"/>
              <w:right w:val="single" w:sz="5" w:space="0" w:color="000000"/>
            </w:tcBorders>
            <w:shd w:val="clear" w:color="auto" w:fill="auto"/>
            <w:vAlign w:val="center"/>
          </w:tcPr>
          <w:p w14:paraId="313A9AE2"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110,1</w:t>
            </w:r>
          </w:p>
        </w:tc>
        <w:tc>
          <w:tcPr>
            <w:tcW w:w="426" w:type="dxa"/>
            <w:tcBorders>
              <w:top w:val="single" w:sz="5" w:space="0" w:color="000000"/>
              <w:left w:val="single" w:sz="5" w:space="0" w:color="000000"/>
              <w:bottom w:val="single" w:sz="2" w:space="0" w:color="000000"/>
              <w:right w:val="single" w:sz="2" w:space="0" w:color="000000"/>
            </w:tcBorders>
            <w:shd w:val="clear" w:color="auto" w:fill="auto"/>
            <w:vAlign w:val="center"/>
          </w:tcPr>
          <w:p w14:paraId="3054914A"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107,5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7569EC6"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105,0</w:t>
            </w:r>
          </w:p>
        </w:tc>
        <w:tc>
          <w:tcPr>
            <w:tcW w:w="425" w:type="dxa"/>
            <w:tcBorders>
              <w:top w:val="single" w:sz="5" w:space="0" w:color="000000"/>
              <w:left w:val="single" w:sz="2" w:space="0" w:color="000000"/>
              <w:bottom w:val="single" w:sz="2" w:space="0" w:color="000000"/>
              <w:right w:val="single" w:sz="5" w:space="0" w:color="000000"/>
            </w:tcBorders>
            <w:shd w:val="clear" w:color="auto" w:fill="auto"/>
            <w:vAlign w:val="center"/>
          </w:tcPr>
          <w:p w14:paraId="1115D212"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105,3</w:t>
            </w:r>
          </w:p>
        </w:tc>
        <w:tc>
          <w:tcPr>
            <w:tcW w:w="425" w:type="dxa"/>
            <w:tcBorders>
              <w:top w:val="single" w:sz="5" w:space="0" w:color="000000"/>
              <w:left w:val="single" w:sz="5" w:space="0" w:color="000000"/>
              <w:bottom w:val="single" w:sz="2" w:space="0" w:color="000000"/>
              <w:right w:val="single" w:sz="2" w:space="0" w:color="000000"/>
            </w:tcBorders>
            <w:shd w:val="clear" w:color="auto" w:fill="auto"/>
            <w:vAlign w:val="center"/>
          </w:tcPr>
          <w:p w14:paraId="0D28C29A"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105,3</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6FBE3B0D"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6FEC48E5"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56B57E0A"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102,7</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0BB1216C"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103,5</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255BF345"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53905909"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63B4863C"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1F8E8F14"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103,1</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B13BF98"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102,9</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7FA9EF13"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3545A955"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102,0</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14:paraId="4C7DFE6A"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100,3</w:t>
            </w:r>
          </w:p>
        </w:tc>
        <w:tc>
          <w:tcPr>
            <w:tcW w:w="426" w:type="dxa"/>
            <w:tcBorders>
              <w:top w:val="single" w:sz="5" w:space="0" w:color="000000"/>
              <w:left w:val="single" w:sz="2" w:space="0" w:color="000000"/>
              <w:bottom w:val="single" w:sz="2" w:space="0" w:color="000000"/>
              <w:right w:val="single" w:sz="5" w:space="0" w:color="000000"/>
            </w:tcBorders>
            <w:shd w:val="clear" w:color="auto" w:fill="auto"/>
            <w:vAlign w:val="center"/>
          </w:tcPr>
          <w:p w14:paraId="18960EDD"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100,2</w:t>
            </w:r>
          </w:p>
        </w:tc>
        <w:tc>
          <w:tcPr>
            <w:tcW w:w="850" w:type="dxa"/>
            <w:tcBorders>
              <w:top w:val="single" w:sz="5" w:space="0" w:color="000000"/>
              <w:left w:val="single" w:sz="5" w:space="0" w:color="000000"/>
              <w:bottom w:val="single" w:sz="2" w:space="0" w:color="000000"/>
              <w:right w:val="single" w:sz="5" w:space="0" w:color="000000"/>
            </w:tcBorders>
            <w:shd w:val="clear" w:color="auto" w:fill="auto"/>
            <w:vAlign w:val="center"/>
          </w:tcPr>
          <w:p w14:paraId="4FC4EC68"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124,0</w:t>
            </w:r>
          </w:p>
        </w:tc>
        <w:tc>
          <w:tcPr>
            <w:tcW w:w="992" w:type="dxa"/>
            <w:tcBorders>
              <w:top w:val="single" w:sz="5" w:space="0" w:color="000000"/>
              <w:left w:val="single" w:sz="5" w:space="0" w:color="000000"/>
              <w:bottom w:val="single" w:sz="2" w:space="0" w:color="000000"/>
              <w:right w:val="single" w:sz="5" w:space="0" w:color="000000"/>
            </w:tcBorders>
            <w:shd w:val="clear" w:color="auto" w:fill="auto"/>
            <w:vAlign w:val="center"/>
          </w:tcPr>
          <w:p w14:paraId="50AE2D7E"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118,1</w:t>
            </w:r>
          </w:p>
        </w:tc>
        <w:tc>
          <w:tcPr>
            <w:tcW w:w="851" w:type="dxa"/>
            <w:tcBorders>
              <w:top w:val="single" w:sz="5" w:space="0" w:color="000000"/>
              <w:left w:val="single" w:sz="5" w:space="0" w:color="000000"/>
              <w:bottom w:val="single" w:sz="2" w:space="0" w:color="000000"/>
              <w:right w:val="single" w:sz="5" w:space="0" w:color="000000"/>
            </w:tcBorders>
            <w:shd w:val="clear" w:color="auto" w:fill="auto"/>
            <w:vAlign w:val="center"/>
          </w:tcPr>
          <w:p w14:paraId="45142133"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109,0</w:t>
            </w:r>
          </w:p>
        </w:tc>
        <w:tc>
          <w:tcPr>
            <w:tcW w:w="1276" w:type="dxa"/>
            <w:tcBorders>
              <w:top w:val="single" w:sz="5" w:space="0" w:color="000000"/>
              <w:left w:val="single" w:sz="5" w:space="0" w:color="000000"/>
              <w:bottom w:val="single" w:sz="2" w:space="0" w:color="000000"/>
              <w:right w:val="single" w:sz="8" w:space="0" w:color="000000"/>
            </w:tcBorders>
            <w:shd w:val="clear" w:color="auto" w:fill="auto"/>
            <w:vAlign w:val="center"/>
          </w:tcPr>
          <w:p w14:paraId="304A86FB"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159,6</w:t>
            </w:r>
          </w:p>
        </w:tc>
      </w:tr>
      <w:tr w:rsidR="008C0008" w:rsidRPr="002913EB" w14:paraId="1B4C63DD" w14:textId="77777777" w:rsidTr="00CE29C1">
        <w:trPr>
          <w:trHeight w:val="393"/>
        </w:trPr>
        <w:tc>
          <w:tcPr>
            <w:tcW w:w="1276" w:type="dxa"/>
            <w:vMerge/>
            <w:tcBorders>
              <w:top w:val="nil"/>
              <w:left w:val="single" w:sz="8" w:space="0" w:color="000000"/>
              <w:bottom w:val="nil"/>
              <w:right w:val="single" w:sz="5" w:space="0" w:color="000000"/>
            </w:tcBorders>
            <w:shd w:val="clear" w:color="auto" w:fill="F7CAAC" w:themeFill="accent2" w:themeFillTint="66"/>
            <w:vAlign w:val="center"/>
          </w:tcPr>
          <w:p w14:paraId="6327ECBB" w14:textId="77777777" w:rsidR="008C0008" w:rsidRPr="002913EB" w:rsidRDefault="008C0008" w:rsidP="00E671C7">
            <w:pPr>
              <w:spacing w:after="0"/>
              <w:jc w:val="center"/>
              <w:rPr>
                <w:rFonts w:ascii="Times New Roman" w:hAnsi="Times New Roman"/>
                <w:color w:val="000000"/>
                <w:sz w:val="16"/>
                <w:szCs w:val="16"/>
              </w:rPr>
            </w:pPr>
          </w:p>
        </w:tc>
        <w:tc>
          <w:tcPr>
            <w:tcW w:w="323" w:type="dxa"/>
            <w:tcBorders>
              <w:top w:val="single" w:sz="2" w:space="0" w:color="000000"/>
              <w:left w:val="single" w:sz="5" w:space="0" w:color="000000"/>
              <w:bottom w:val="single" w:sz="2" w:space="0" w:color="000000"/>
              <w:right w:val="single" w:sz="5" w:space="0" w:color="000000"/>
            </w:tcBorders>
            <w:shd w:val="clear" w:color="auto" w:fill="F7CAAC" w:themeFill="accent2" w:themeFillTint="66"/>
            <w:vAlign w:val="center"/>
          </w:tcPr>
          <w:p w14:paraId="0DB1A3DE"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2</w:t>
            </w:r>
          </w:p>
        </w:tc>
        <w:tc>
          <w:tcPr>
            <w:tcW w:w="669" w:type="dxa"/>
            <w:tcBorders>
              <w:top w:val="single" w:sz="2" w:space="0" w:color="000000"/>
              <w:left w:val="single" w:sz="5" w:space="0" w:color="000000"/>
              <w:bottom w:val="single" w:sz="2" w:space="0" w:color="000000"/>
              <w:right w:val="single" w:sz="2" w:space="0" w:color="000000"/>
            </w:tcBorders>
            <w:shd w:val="clear" w:color="auto" w:fill="FBE4D5" w:themeFill="accent2" w:themeFillTint="33"/>
            <w:vAlign w:val="center"/>
          </w:tcPr>
          <w:p w14:paraId="72E83EA2"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112,1</w:t>
            </w:r>
          </w:p>
        </w:tc>
        <w:tc>
          <w:tcPr>
            <w:tcW w:w="567"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2B7B587"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101,2</w:t>
            </w:r>
          </w:p>
        </w:tc>
        <w:tc>
          <w:tcPr>
            <w:tcW w:w="567" w:type="dxa"/>
            <w:tcBorders>
              <w:top w:val="single" w:sz="2" w:space="0" w:color="000000"/>
              <w:left w:val="single" w:sz="2" w:space="0" w:color="000000"/>
              <w:bottom w:val="single" w:sz="2" w:space="0" w:color="000000"/>
              <w:right w:val="single" w:sz="5" w:space="0" w:color="000000"/>
            </w:tcBorders>
            <w:shd w:val="clear" w:color="auto" w:fill="FBE4D5" w:themeFill="accent2" w:themeFillTint="33"/>
            <w:vAlign w:val="center"/>
          </w:tcPr>
          <w:p w14:paraId="6CBBCC70"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426" w:type="dxa"/>
            <w:tcBorders>
              <w:top w:val="single" w:sz="2" w:space="0" w:color="000000"/>
              <w:left w:val="single" w:sz="5" w:space="0" w:color="000000"/>
              <w:bottom w:val="single" w:sz="2" w:space="0" w:color="000000"/>
              <w:right w:val="single" w:sz="2" w:space="0" w:color="000000"/>
            </w:tcBorders>
            <w:shd w:val="clear" w:color="auto" w:fill="FBE4D5" w:themeFill="accent2" w:themeFillTint="33"/>
            <w:vAlign w:val="center"/>
          </w:tcPr>
          <w:p w14:paraId="7B9EE111"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192D3719"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425" w:type="dxa"/>
            <w:tcBorders>
              <w:top w:val="single" w:sz="2" w:space="0" w:color="000000"/>
              <w:left w:val="single" w:sz="2" w:space="0" w:color="000000"/>
              <w:bottom w:val="single" w:sz="2" w:space="0" w:color="000000"/>
              <w:right w:val="single" w:sz="5" w:space="0" w:color="000000"/>
            </w:tcBorders>
            <w:shd w:val="clear" w:color="auto" w:fill="FBE4D5" w:themeFill="accent2" w:themeFillTint="33"/>
            <w:vAlign w:val="center"/>
          </w:tcPr>
          <w:p w14:paraId="76A77F8A"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425" w:type="dxa"/>
            <w:tcBorders>
              <w:top w:val="single" w:sz="2" w:space="0" w:color="000000"/>
              <w:left w:val="single" w:sz="5" w:space="0" w:color="000000"/>
              <w:bottom w:val="single" w:sz="2" w:space="0" w:color="000000"/>
              <w:right w:val="single" w:sz="2" w:space="0" w:color="000000"/>
            </w:tcBorders>
            <w:shd w:val="clear" w:color="auto" w:fill="FBE4D5" w:themeFill="accent2" w:themeFillTint="33"/>
            <w:vAlign w:val="center"/>
          </w:tcPr>
          <w:p w14:paraId="12D4B996"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105,7</w:t>
            </w:r>
          </w:p>
        </w:tc>
        <w:tc>
          <w:tcPr>
            <w:tcW w:w="426"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05E06B10"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104,6</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0D7807CD"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104,5</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0D005C9"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102,9</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77AC057"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103,9</w:t>
            </w:r>
          </w:p>
        </w:tc>
        <w:tc>
          <w:tcPr>
            <w:tcW w:w="426"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1B31BF05"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103,6</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E79EE7E"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103,3</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06BF4326"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103,4</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727FC771"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103,4</w:t>
            </w:r>
          </w:p>
        </w:tc>
        <w:tc>
          <w:tcPr>
            <w:tcW w:w="426"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2B13348F"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103,2</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1AD42B31"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103,5</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5889B717"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101,4</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14:paraId="3641C15A"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100,9</w:t>
            </w:r>
          </w:p>
        </w:tc>
        <w:tc>
          <w:tcPr>
            <w:tcW w:w="426" w:type="dxa"/>
            <w:tcBorders>
              <w:top w:val="single" w:sz="2" w:space="0" w:color="000000"/>
              <w:left w:val="single" w:sz="2" w:space="0" w:color="000000"/>
              <w:bottom w:val="single" w:sz="2" w:space="0" w:color="000000"/>
              <w:right w:val="single" w:sz="5" w:space="0" w:color="000000"/>
            </w:tcBorders>
            <w:shd w:val="clear" w:color="auto" w:fill="FBE4D5" w:themeFill="accent2" w:themeFillTint="33"/>
            <w:vAlign w:val="center"/>
          </w:tcPr>
          <w:p w14:paraId="13A364ED"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100,6</w:t>
            </w:r>
          </w:p>
        </w:tc>
        <w:tc>
          <w:tcPr>
            <w:tcW w:w="850"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14:paraId="7E6399A8"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125,2</w:t>
            </w:r>
          </w:p>
        </w:tc>
        <w:tc>
          <w:tcPr>
            <w:tcW w:w="992"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14:paraId="4E0ABFC3"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118,8</w:t>
            </w:r>
          </w:p>
        </w:tc>
        <w:tc>
          <w:tcPr>
            <w:tcW w:w="851"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14:paraId="0D6B6DE4"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110,0</w:t>
            </w:r>
          </w:p>
        </w:tc>
        <w:tc>
          <w:tcPr>
            <w:tcW w:w="1276" w:type="dxa"/>
            <w:tcBorders>
              <w:top w:val="single" w:sz="2" w:space="0" w:color="000000"/>
              <w:left w:val="single" w:sz="5" w:space="0" w:color="000000"/>
              <w:bottom w:val="single" w:sz="2" w:space="0" w:color="000000"/>
              <w:right w:val="single" w:sz="8" w:space="0" w:color="000000"/>
            </w:tcBorders>
            <w:shd w:val="clear" w:color="auto" w:fill="FBE4D5" w:themeFill="accent2" w:themeFillTint="33"/>
            <w:vAlign w:val="center"/>
          </w:tcPr>
          <w:p w14:paraId="6D637355"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163,6</w:t>
            </w:r>
          </w:p>
        </w:tc>
      </w:tr>
      <w:tr w:rsidR="008C0008" w:rsidRPr="002913EB" w14:paraId="13D7B926" w14:textId="77777777" w:rsidTr="00333B5A">
        <w:trPr>
          <w:trHeight w:val="218"/>
        </w:trPr>
        <w:tc>
          <w:tcPr>
            <w:tcW w:w="1276" w:type="dxa"/>
            <w:vMerge/>
            <w:tcBorders>
              <w:top w:val="nil"/>
              <w:left w:val="single" w:sz="8" w:space="0" w:color="000000"/>
              <w:bottom w:val="single" w:sz="5" w:space="0" w:color="000000"/>
              <w:right w:val="single" w:sz="5" w:space="0" w:color="000000"/>
            </w:tcBorders>
            <w:shd w:val="clear" w:color="auto" w:fill="F7CAAC" w:themeFill="accent2" w:themeFillTint="66"/>
            <w:vAlign w:val="center"/>
          </w:tcPr>
          <w:p w14:paraId="5C9FE2FC" w14:textId="77777777" w:rsidR="008C0008" w:rsidRPr="002913EB" w:rsidRDefault="008C0008" w:rsidP="00E671C7">
            <w:pPr>
              <w:spacing w:after="0"/>
              <w:jc w:val="center"/>
              <w:rPr>
                <w:rFonts w:ascii="Times New Roman" w:hAnsi="Times New Roman"/>
                <w:color w:val="000000"/>
                <w:sz w:val="16"/>
                <w:szCs w:val="16"/>
              </w:rPr>
            </w:pPr>
          </w:p>
        </w:tc>
        <w:tc>
          <w:tcPr>
            <w:tcW w:w="323" w:type="dxa"/>
            <w:tcBorders>
              <w:top w:val="single" w:sz="2" w:space="0" w:color="000000"/>
              <w:left w:val="single" w:sz="5" w:space="0" w:color="000000"/>
              <w:bottom w:val="single" w:sz="5" w:space="0" w:color="000000"/>
              <w:right w:val="single" w:sz="5" w:space="0" w:color="000000"/>
            </w:tcBorders>
            <w:shd w:val="clear" w:color="auto" w:fill="F7CAAC" w:themeFill="accent2" w:themeFillTint="66"/>
            <w:vAlign w:val="center"/>
          </w:tcPr>
          <w:p w14:paraId="7CD3C53F" w14:textId="77777777" w:rsidR="008C0008" w:rsidRPr="002913EB" w:rsidRDefault="008C0008" w:rsidP="00E671C7">
            <w:pPr>
              <w:spacing w:after="0"/>
              <w:jc w:val="center"/>
              <w:rPr>
                <w:rFonts w:ascii="Times New Roman" w:hAnsi="Times New Roman"/>
                <w:b/>
                <w:i/>
                <w:color w:val="000000"/>
                <w:sz w:val="16"/>
                <w:szCs w:val="16"/>
              </w:rPr>
            </w:pPr>
            <w:r w:rsidRPr="002913EB">
              <w:rPr>
                <w:rFonts w:ascii="Times New Roman" w:hAnsi="Times New Roman"/>
                <w:b/>
                <w:i/>
                <w:color w:val="000000"/>
                <w:sz w:val="16"/>
                <w:szCs w:val="16"/>
              </w:rPr>
              <w:t>3</w:t>
            </w:r>
          </w:p>
        </w:tc>
        <w:tc>
          <w:tcPr>
            <w:tcW w:w="669" w:type="dxa"/>
            <w:tcBorders>
              <w:top w:val="single" w:sz="2" w:space="0" w:color="000000"/>
              <w:left w:val="single" w:sz="5" w:space="0" w:color="000000"/>
              <w:bottom w:val="single" w:sz="5" w:space="0" w:color="000000"/>
              <w:right w:val="single" w:sz="2" w:space="0" w:color="000000"/>
            </w:tcBorders>
            <w:shd w:val="clear" w:color="auto" w:fill="auto"/>
            <w:vAlign w:val="center"/>
          </w:tcPr>
          <w:p w14:paraId="6342EAB6"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14:paraId="19332674"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567" w:type="dxa"/>
            <w:tcBorders>
              <w:top w:val="single" w:sz="2" w:space="0" w:color="000000"/>
              <w:left w:val="single" w:sz="2" w:space="0" w:color="000000"/>
              <w:bottom w:val="single" w:sz="5" w:space="0" w:color="000000"/>
              <w:right w:val="single" w:sz="5" w:space="0" w:color="000000"/>
            </w:tcBorders>
            <w:shd w:val="clear" w:color="auto" w:fill="auto"/>
            <w:vAlign w:val="center"/>
          </w:tcPr>
          <w:p w14:paraId="5A56FDEA" w14:textId="77777777" w:rsidR="008C0008" w:rsidRPr="002913EB" w:rsidRDefault="008C0008" w:rsidP="00E671C7">
            <w:pPr>
              <w:spacing w:after="0"/>
              <w:jc w:val="center"/>
              <w:rPr>
                <w:rFonts w:ascii="Times New Roman" w:hAnsi="Times New Roman" w:cs="Times New Roman"/>
                <w:color w:val="000000" w:themeColor="text1"/>
                <w:sz w:val="16"/>
                <w:szCs w:val="16"/>
              </w:rPr>
            </w:pPr>
          </w:p>
        </w:tc>
        <w:tc>
          <w:tcPr>
            <w:tcW w:w="426" w:type="dxa"/>
            <w:tcBorders>
              <w:top w:val="single" w:sz="2" w:space="0" w:color="000000"/>
              <w:left w:val="single" w:sz="5" w:space="0" w:color="000000"/>
              <w:bottom w:val="single" w:sz="5" w:space="0" w:color="000000"/>
              <w:right w:val="single" w:sz="2" w:space="0" w:color="000000"/>
            </w:tcBorders>
            <w:shd w:val="clear" w:color="auto" w:fill="auto"/>
            <w:vAlign w:val="center"/>
          </w:tcPr>
          <w:p w14:paraId="5657E8AD"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107,7</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0586198E"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106,2</w:t>
            </w:r>
          </w:p>
        </w:tc>
        <w:tc>
          <w:tcPr>
            <w:tcW w:w="425" w:type="dxa"/>
            <w:tcBorders>
              <w:top w:val="single" w:sz="2" w:space="0" w:color="000000"/>
              <w:left w:val="single" w:sz="2" w:space="0" w:color="000000"/>
              <w:bottom w:val="single" w:sz="5" w:space="0" w:color="000000"/>
              <w:right w:val="single" w:sz="5" w:space="0" w:color="000000"/>
            </w:tcBorders>
            <w:shd w:val="clear" w:color="auto" w:fill="auto"/>
            <w:vAlign w:val="center"/>
          </w:tcPr>
          <w:p w14:paraId="048F14DC"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104,4</w:t>
            </w:r>
          </w:p>
        </w:tc>
        <w:tc>
          <w:tcPr>
            <w:tcW w:w="425" w:type="dxa"/>
            <w:tcBorders>
              <w:top w:val="single" w:sz="2" w:space="0" w:color="000000"/>
              <w:left w:val="single" w:sz="5" w:space="0" w:color="000000"/>
              <w:bottom w:val="single" w:sz="5" w:space="0" w:color="000000"/>
              <w:right w:val="single" w:sz="2" w:space="0" w:color="000000"/>
            </w:tcBorders>
            <w:shd w:val="clear" w:color="auto" w:fill="auto"/>
            <w:vAlign w:val="center"/>
          </w:tcPr>
          <w:p w14:paraId="001FFF36"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105,1</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68E7270"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01C918E5"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1ACCC1C4"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102,9</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3C323500"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103,2</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D2825B4"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383B4907"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103,6</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556D54E7"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103,5</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5E5F0712"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104,0</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14:paraId="7E9F1F9E"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398CE7AF"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6DA10501"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14:paraId="5549EECC"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103,2</w:t>
            </w:r>
          </w:p>
        </w:tc>
        <w:tc>
          <w:tcPr>
            <w:tcW w:w="426" w:type="dxa"/>
            <w:tcBorders>
              <w:top w:val="single" w:sz="2" w:space="0" w:color="000000"/>
              <w:left w:val="single" w:sz="2" w:space="0" w:color="000000"/>
              <w:bottom w:val="single" w:sz="5" w:space="0" w:color="000000"/>
              <w:right w:val="single" w:sz="5" w:space="0" w:color="000000"/>
            </w:tcBorders>
            <w:shd w:val="clear" w:color="auto" w:fill="auto"/>
            <w:vAlign w:val="center"/>
          </w:tcPr>
          <w:p w14:paraId="105AF6A2"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103,1</w:t>
            </w:r>
          </w:p>
        </w:tc>
        <w:tc>
          <w:tcPr>
            <w:tcW w:w="850" w:type="dxa"/>
            <w:tcBorders>
              <w:top w:val="single" w:sz="2" w:space="0" w:color="000000"/>
              <w:left w:val="single" w:sz="5" w:space="0" w:color="000000"/>
              <w:bottom w:val="single" w:sz="5" w:space="0" w:color="000000"/>
              <w:right w:val="single" w:sz="5" w:space="0" w:color="000000"/>
            </w:tcBorders>
            <w:shd w:val="clear" w:color="auto" w:fill="auto"/>
            <w:vAlign w:val="center"/>
          </w:tcPr>
          <w:p w14:paraId="0CB45542"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122,7</w:t>
            </w:r>
          </w:p>
        </w:tc>
        <w:tc>
          <w:tcPr>
            <w:tcW w:w="992" w:type="dxa"/>
            <w:tcBorders>
              <w:top w:val="single" w:sz="2" w:space="0" w:color="000000"/>
              <w:left w:val="single" w:sz="5" w:space="0" w:color="000000"/>
              <w:bottom w:val="single" w:sz="5" w:space="0" w:color="000000"/>
              <w:right w:val="single" w:sz="5" w:space="0" w:color="000000"/>
            </w:tcBorders>
            <w:shd w:val="clear" w:color="auto" w:fill="auto"/>
            <w:vAlign w:val="center"/>
          </w:tcPr>
          <w:p w14:paraId="7D37857D"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118,9</w:t>
            </w:r>
          </w:p>
        </w:tc>
        <w:tc>
          <w:tcPr>
            <w:tcW w:w="851" w:type="dxa"/>
            <w:tcBorders>
              <w:top w:val="single" w:sz="2" w:space="0" w:color="000000"/>
              <w:left w:val="single" w:sz="5" w:space="0" w:color="000000"/>
              <w:bottom w:val="single" w:sz="5" w:space="0" w:color="000000"/>
              <w:right w:val="single" w:sz="5" w:space="0" w:color="000000"/>
            </w:tcBorders>
            <w:shd w:val="clear" w:color="auto" w:fill="auto"/>
            <w:vAlign w:val="center"/>
          </w:tcPr>
          <w:p w14:paraId="5608F54F"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118,1</w:t>
            </w:r>
          </w:p>
        </w:tc>
        <w:tc>
          <w:tcPr>
            <w:tcW w:w="1276" w:type="dxa"/>
            <w:tcBorders>
              <w:top w:val="single" w:sz="2" w:space="0" w:color="000000"/>
              <w:left w:val="single" w:sz="5" w:space="0" w:color="000000"/>
              <w:bottom w:val="single" w:sz="5" w:space="0" w:color="000000"/>
              <w:right w:val="single" w:sz="8" w:space="0" w:color="000000"/>
            </w:tcBorders>
            <w:shd w:val="clear" w:color="auto" w:fill="auto"/>
            <w:vAlign w:val="center"/>
          </w:tcPr>
          <w:p w14:paraId="30B7BCEE" w14:textId="77777777" w:rsidR="008C0008" w:rsidRPr="002913EB" w:rsidRDefault="008C0008" w:rsidP="00E671C7">
            <w:pPr>
              <w:spacing w:after="0"/>
              <w:jc w:val="center"/>
              <w:rPr>
                <w:rFonts w:ascii="Times New Roman" w:hAnsi="Times New Roman" w:cs="Times New Roman"/>
                <w:color w:val="000000" w:themeColor="text1"/>
                <w:sz w:val="16"/>
                <w:szCs w:val="16"/>
              </w:rPr>
            </w:pPr>
            <w:r w:rsidRPr="002913EB">
              <w:rPr>
                <w:rFonts w:ascii="Times New Roman" w:hAnsi="Times New Roman" w:cs="Times New Roman"/>
                <w:color w:val="000000" w:themeColor="text1"/>
                <w:sz w:val="16"/>
                <w:szCs w:val="16"/>
              </w:rPr>
              <w:t>172,3</w:t>
            </w:r>
          </w:p>
        </w:tc>
      </w:tr>
    </w:tbl>
    <w:p w14:paraId="113809FA" w14:textId="3A6C367E"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7C695F" w:rsidSect="0036591E">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2DE37A16" w14:textId="77777777"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4D1BC3">
        <w:rPr>
          <w:rFonts w:ascii="Times New Roman" w:eastAsia="Times New Roman,Bold" w:hAnsi="Times New Roman" w:cs="Times New Roman"/>
          <w:b/>
          <w:bCs/>
          <w:i/>
          <w:color w:val="000000" w:themeColor="text1"/>
          <w:sz w:val="28"/>
          <w:szCs w:val="28"/>
        </w:rPr>
        <w:lastRenderedPageBreak/>
        <w:t>ГЛАВА 15. РЕЕСТР ЕДИНЫХ ТЕПЛОСНАБЖАЮЩИХ ОРГАНИЗАЦИЙ</w:t>
      </w:r>
    </w:p>
    <w:p w14:paraId="0ACF75A9" w14:textId="77777777" w:rsidR="00454A4A" w:rsidRPr="007C695F" w:rsidRDefault="00007F6B" w:rsidP="00DB1B30">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w:t>
      </w:r>
      <w:r w:rsidR="00521513" w:rsidRPr="007C695F">
        <w:rPr>
          <w:rFonts w:ascii="Times New Roman" w:eastAsia="Times New Roman,Bold" w:hAnsi="Times New Roman" w:cs="Times New Roman"/>
          <w:b/>
          <w:i/>
          <w:iCs/>
          <w:color w:val="000000"/>
          <w:sz w:val="28"/>
          <w:szCs w:val="28"/>
        </w:rPr>
        <w:t>дс</w:t>
      </w:r>
      <w:r w:rsidRPr="007C695F">
        <w:rPr>
          <w:rFonts w:ascii="Times New Roman" w:eastAsia="Times New Roman,Bold" w:hAnsi="Times New Roman" w:cs="Times New Roman"/>
          <w:b/>
          <w:i/>
          <w:iCs/>
          <w:color w:val="000000"/>
          <w:sz w:val="28"/>
          <w:szCs w:val="28"/>
        </w:rPr>
        <w:t>кого округа, города федерального значения</w:t>
      </w:r>
    </w:p>
    <w:p w14:paraId="53E19BCD" w14:textId="41B12430" w:rsidR="00007F6B" w:rsidRPr="001C6923" w:rsidRDefault="00007F6B" w:rsidP="007C695F">
      <w:pPr>
        <w:autoSpaceDE w:val="0"/>
        <w:autoSpaceDN w:val="0"/>
        <w:adjustRightInd w:val="0"/>
        <w:spacing w:after="0" w:line="240" w:lineRule="auto"/>
        <w:jc w:val="center"/>
        <w:rPr>
          <w:rFonts w:ascii="Times New Roman" w:hAnsi="Times New Roman" w:cs="Times New Roman"/>
          <w:b/>
          <w:i/>
          <w:sz w:val="28"/>
          <w:szCs w:val="28"/>
        </w:rPr>
      </w:pPr>
      <w:r w:rsidRPr="001C6923">
        <w:rPr>
          <w:rFonts w:ascii="Times New Roman" w:hAnsi="Times New Roman" w:cs="Times New Roman"/>
          <w:b/>
          <w:i/>
          <w:sz w:val="28"/>
          <w:szCs w:val="28"/>
        </w:rPr>
        <w:t xml:space="preserve">Таблица </w:t>
      </w:r>
      <w:r w:rsidR="00815F52">
        <w:rPr>
          <w:rFonts w:ascii="Times New Roman" w:hAnsi="Times New Roman" w:cs="Times New Roman"/>
          <w:b/>
          <w:i/>
          <w:sz w:val="28"/>
          <w:szCs w:val="28"/>
        </w:rPr>
        <w:t>15.1.1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Pr="001C6923">
        <w:rPr>
          <w:rFonts w:ascii="Times New Roman" w:hAnsi="Times New Roman" w:cs="Times New Roman"/>
          <w:b/>
          <w:i/>
          <w:sz w:val="28"/>
          <w:szCs w:val="28"/>
        </w:rPr>
        <w:t xml:space="preserve"> Реестр систем теплоснабжения, содержащий перечень теплоснабжающих организаций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2268"/>
        <w:gridCol w:w="1984"/>
        <w:gridCol w:w="2268"/>
      </w:tblGrid>
      <w:tr w:rsidR="00007F6B" w:rsidRPr="005C730E" w14:paraId="4D1B426E" w14:textId="77777777" w:rsidTr="00CE29C1">
        <w:trPr>
          <w:trHeight w:val="96"/>
        </w:trPr>
        <w:tc>
          <w:tcPr>
            <w:tcW w:w="3119" w:type="dxa"/>
            <w:shd w:val="clear" w:color="auto" w:fill="F7CAAC" w:themeFill="accent2" w:themeFillTint="66"/>
            <w:vAlign w:val="center"/>
          </w:tcPr>
          <w:p w14:paraId="1122E549" w14:textId="77777777" w:rsidR="00007F6B" w:rsidRPr="005C730E" w:rsidRDefault="00007F6B" w:rsidP="00333B5A">
            <w:pPr>
              <w:autoSpaceDE w:val="0"/>
              <w:autoSpaceDN w:val="0"/>
              <w:adjustRightInd w:val="0"/>
              <w:spacing w:after="0" w:line="240" w:lineRule="auto"/>
              <w:jc w:val="center"/>
              <w:rPr>
                <w:rFonts w:ascii="Times New Roman" w:hAnsi="Times New Roman" w:cs="Times New Roman"/>
                <w:b/>
                <w:i/>
                <w:color w:val="1C1C1C"/>
                <w:sz w:val="20"/>
                <w:szCs w:val="20"/>
              </w:rPr>
            </w:pPr>
            <w:r w:rsidRPr="005C730E">
              <w:rPr>
                <w:rFonts w:ascii="Times New Roman" w:hAnsi="Times New Roman" w:cs="Times New Roman"/>
                <w:b/>
                <w:i/>
                <w:color w:val="1C1C1C"/>
                <w:sz w:val="20"/>
                <w:szCs w:val="20"/>
              </w:rPr>
              <w:t>Системы теплоснабжения</w:t>
            </w:r>
          </w:p>
          <w:p w14:paraId="02C2E4E2" w14:textId="36EBDF8E" w:rsidR="00007F6B" w:rsidRPr="005C730E" w:rsidRDefault="00070814" w:rsidP="00333B5A">
            <w:pPr>
              <w:autoSpaceDE w:val="0"/>
              <w:autoSpaceDN w:val="0"/>
              <w:adjustRightInd w:val="0"/>
              <w:spacing w:after="0" w:line="240" w:lineRule="auto"/>
              <w:jc w:val="center"/>
              <w:rPr>
                <w:rFonts w:ascii="Times New Roman" w:hAnsi="Times New Roman" w:cs="Times New Roman"/>
                <w:b/>
                <w:i/>
                <w:color w:val="1C1C1C"/>
                <w:sz w:val="20"/>
                <w:szCs w:val="20"/>
              </w:rPr>
            </w:pPr>
            <w:proofErr w:type="spellStart"/>
            <w:r>
              <w:rPr>
                <w:rFonts w:ascii="Times New Roman" w:eastAsia="Times New Roman,Bold" w:hAnsi="Times New Roman" w:cs="Times New Roman"/>
                <w:b/>
                <w:i/>
                <w:color w:val="000000"/>
                <w:sz w:val="20"/>
                <w:szCs w:val="20"/>
              </w:rPr>
              <w:t>Колмаковского</w:t>
            </w:r>
            <w:proofErr w:type="spellEnd"/>
            <w:r w:rsidR="00734F9A">
              <w:rPr>
                <w:rFonts w:ascii="Times New Roman" w:eastAsia="Times New Roman,Bold" w:hAnsi="Times New Roman" w:cs="Times New Roman"/>
                <w:b/>
                <w:i/>
                <w:color w:val="000000"/>
                <w:sz w:val="20"/>
                <w:szCs w:val="20"/>
              </w:rPr>
              <w:t xml:space="preserve"> сельсовета</w:t>
            </w:r>
          </w:p>
        </w:tc>
        <w:tc>
          <w:tcPr>
            <w:tcW w:w="2268" w:type="dxa"/>
            <w:shd w:val="clear" w:color="auto" w:fill="F7CAAC" w:themeFill="accent2" w:themeFillTint="66"/>
            <w:vAlign w:val="center"/>
          </w:tcPr>
          <w:p w14:paraId="09D370E5" w14:textId="77777777" w:rsidR="00007F6B" w:rsidRPr="005C730E" w:rsidRDefault="00007F6B" w:rsidP="00333B5A">
            <w:pPr>
              <w:spacing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Наименование</w:t>
            </w:r>
          </w:p>
        </w:tc>
        <w:tc>
          <w:tcPr>
            <w:tcW w:w="1984" w:type="dxa"/>
            <w:shd w:val="clear" w:color="auto" w:fill="F7CAAC" w:themeFill="accent2" w:themeFillTint="66"/>
            <w:vAlign w:val="center"/>
          </w:tcPr>
          <w:p w14:paraId="0F9EBCEA" w14:textId="77777777" w:rsidR="00007F6B" w:rsidRPr="005C730E" w:rsidRDefault="00007F6B" w:rsidP="00333B5A">
            <w:pPr>
              <w:spacing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ИНН</w:t>
            </w:r>
            <w:r w:rsidR="001946F8" w:rsidRPr="005C730E">
              <w:rPr>
                <w:rFonts w:ascii="Times New Roman" w:hAnsi="Times New Roman" w:cs="Times New Roman"/>
                <w:b/>
                <w:i/>
                <w:color w:val="1C1C1C"/>
                <w:sz w:val="20"/>
                <w:szCs w:val="20"/>
              </w:rPr>
              <w:t>/КПП</w:t>
            </w:r>
          </w:p>
        </w:tc>
        <w:tc>
          <w:tcPr>
            <w:tcW w:w="2268" w:type="dxa"/>
            <w:shd w:val="clear" w:color="auto" w:fill="F7CAAC" w:themeFill="accent2" w:themeFillTint="66"/>
            <w:vAlign w:val="center"/>
          </w:tcPr>
          <w:p w14:paraId="57C21E8F" w14:textId="77777777" w:rsidR="00007F6B" w:rsidRPr="005C730E" w:rsidRDefault="001C6923" w:rsidP="00333B5A">
            <w:pPr>
              <w:autoSpaceDE w:val="0"/>
              <w:autoSpaceDN w:val="0"/>
              <w:adjustRightInd w:val="0"/>
              <w:spacing w:after="0" w:line="240" w:lineRule="auto"/>
              <w:ind w:left="60" w:firstLine="2"/>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Телефон / адрес эл. почты</w:t>
            </w:r>
            <w:r w:rsidRPr="005C730E">
              <w:rPr>
                <w:rFonts w:ascii="Times New Roman" w:hAnsi="Times New Roman" w:cs="Times New Roman"/>
                <w:b/>
                <w:i/>
                <w:sz w:val="20"/>
                <w:szCs w:val="20"/>
              </w:rPr>
              <w:t xml:space="preserve"> </w:t>
            </w:r>
          </w:p>
        </w:tc>
      </w:tr>
      <w:tr w:rsidR="007F23D5" w:rsidRPr="005C730E" w14:paraId="23A88CFB" w14:textId="77777777" w:rsidTr="00CE29C1">
        <w:trPr>
          <w:trHeight w:val="623"/>
        </w:trPr>
        <w:tc>
          <w:tcPr>
            <w:tcW w:w="3119" w:type="dxa"/>
            <w:shd w:val="clear" w:color="auto" w:fill="F7CAAC" w:themeFill="accent2" w:themeFillTint="66"/>
            <w:vAlign w:val="center"/>
          </w:tcPr>
          <w:p w14:paraId="29D05C77" w14:textId="5339BF94" w:rsidR="007F23D5" w:rsidRPr="005C730E" w:rsidRDefault="002E4039" w:rsidP="00333B5A">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ВОК</w:t>
            </w:r>
          </w:p>
        </w:tc>
        <w:tc>
          <w:tcPr>
            <w:tcW w:w="2268" w:type="dxa"/>
            <w:vAlign w:val="center"/>
          </w:tcPr>
          <w:p w14:paraId="3978074A" w14:textId="75E360CD" w:rsidR="007F23D5" w:rsidRPr="005C730E" w:rsidRDefault="008459C4" w:rsidP="00333B5A">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sz w:val="20"/>
                <w:szCs w:val="20"/>
              </w:rPr>
              <w:t>МУП «Новоселовское ЖКХ»</w:t>
            </w:r>
          </w:p>
        </w:tc>
        <w:tc>
          <w:tcPr>
            <w:tcW w:w="1984" w:type="dxa"/>
            <w:shd w:val="clear" w:color="auto" w:fill="auto"/>
            <w:vAlign w:val="center"/>
          </w:tcPr>
          <w:p w14:paraId="4D3813B7" w14:textId="77777777" w:rsidR="00153CC7" w:rsidRPr="00804F46" w:rsidRDefault="00153CC7" w:rsidP="00153CC7">
            <w:pPr>
              <w:spacing w:line="240" w:lineRule="auto"/>
              <w:contextualSpacing/>
              <w:rPr>
                <w:rFonts w:ascii="Times New Roman" w:hAnsi="Times New Roman" w:cs="Times New Roman"/>
                <w:color w:val="000000" w:themeColor="text1"/>
                <w:sz w:val="20"/>
                <w:szCs w:val="20"/>
              </w:rPr>
            </w:pPr>
            <w:r w:rsidRPr="00804F46">
              <w:rPr>
                <w:rFonts w:ascii="Times New Roman" w:hAnsi="Times New Roman" w:cs="Times New Roman"/>
                <w:color w:val="000000" w:themeColor="text1"/>
                <w:sz w:val="20"/>
                <w:szCs w:val="20"/>
              </w:rPr>
              <w:t xml:space="preserve">ОГРН </w:t>
            </w:r>
            <w:r w:rsidRPr="00804F46">
              <w:rPr>
                <w:rFonts w:ascii="Times New Roman" w:hAnsi="Times New Roman" w:cs="Times New Roman"/>
                <w:color w:val="000000" w:themeColor="text1"/>
                <w:sz w:val="20"/>
                <w:szCs w:val="20"/>
                <w:shd w:val="clear" w:color="auto" w:fill="FFFFFF"/>
              </w:rPr>
              <w:t>1105464000300</w:t>
            </w:r>
          </w:p>
          <w:p w14:paraId="74EEE4DE" w14:textId="7B5933D6" w:rsidR="007F23D5" w:rsidRPr="00CE29C1" w:rsidRDefault="00153CC7" w:rsidP="00153CC7">
            <w:pPr>
              <w:spacing w:line="240" w:lineRule="auto"/>
              <w:contextualSpacing/>
              <w:rPr>
                <w:rFonts w:ascii="Times New Roman" w:hAnsi="Times New Roman" w:cs="Times New Roman"/>
                <w:sz w:val="20"/>
                <w:szCs w:val="20"/>
              </w:rPr>
            </w:pPr>
            <w:r w:rsidRPr="00804F46">
              <w:rPr>
                <w:rFonts w:ascii="Times New Roman" w:hAnsi="Times New Roman" w:cs="Times New Roman"/>
                <w:color w:val="000000" w:themeColor="text1"/>
                <w:sz w:val="20"/>
                <w:szCs w:val="20"/>
              </w:rPr>
              <w:t xml:space="preserve">ИНН </w:t>
            </w:r>
            <w:r w:rsidRPr="00804F46">
              <w:rPr>
                <w:rFonts w:ascii="Times New Roman" w:hAnsi="Times New Roman" w:cs="Times New Roman"/>
                <w:color w:val="000000" w:themeColor="text1"/>
                <w:sz w:val="20"/>
                <w:szCs w:val="20"/>
                <w:shd w:val="clear" w:color="auto" w:fill="FFFFFF"/>
              </w:rPr>
              <w:t>5439000704</w:t>
            </w:r>
          </w:p>
        </w:tc>
        <w:tc>
          <w:tcPr>
            <w:tcW w:w="2268" w:type="dxa"/>
            <w:shd w:val="clear" w:color="auto" w:fill="auto"/>
            <w:vAlign w:val="center"/>
          </w:tcPr>
          <w:p w14:paraId="3EA4BE5B" w14:textId="77777777" w:rsidR="00153CC7" w:rsidRDefault="00000000" w:rsidP="00CE29C1">
            <w:pPr>
              <w:spacing w:line="240" w:lineRule="auto"/>
              <w:contextualSpacing/>
              <w:rPr>
                <w:rFonts w:ascii="Times New Roman" w:hAnsi="Times New Roman" w:cs="Times New Roman"/>
                <w:color w:val="000000" w:themeColor="text1"/>
              </w:rPr>
            </w:pPr>
            <w:hyperlink r:id="rId63" w:history="1">
              <w:r w:rsidR="00153CC7" w:rsidRPr="00951447">
                <w:rPr>
                  <w:rStyle w:val="aa"/>
                  <w:rFonts w:ascii="Times New Roman" w:hAnsi="Times New Roman" w:cs="Times New Roman"/>
                  <w:color w:val="000000" w:themeColor="text1"/>
                  <w:sz w:val="20"/>
                  <w:szCs w:val="20"/>
                  <w:u w:val="none"/>
                </w:rPr>
                <w:t>+7(383)662-51-60</w:t>
              </w:r>
            </w:hyperlink>
            <w:r w:rsidR="00153CC7">
              <w:rPr>
                <w:rFonts w:ascii="Times New Roman" w:hAnsi="Times New Roman" w:cs="Times New Roman"/>
                <w:color w:val="000000" w:themeColor="text1"/>
              </w:rPr>
              <w:t xml:space="preserve">; </w:t>
            </w:r>
          </w:p>
          <w:p w14:paraId="0BCF1D6D" w14:textId="47E8878B" w:rsidR="007F23D5" w:rsidRPr="00CE29C1" w:rsidRDefault="00000000" w:rsidP="00CE29C1">
            <w:pPr>
              <w:spacing w:line="240" w:lineRule="auto"/>
              <w:contextualSpacing/>
              <w:rPr>
                <w:rFonts w:ascii="Times New Roman" w:hAnsi="Times New Roman" w:cs="Times New Roman"/>
                <w:sz w:val="20"/>
                <w:szCs w:val="20"/>
              </w:rPr>
            </w:pPr>
            <w:hyperlink r:id="rId64" w:history="1">
              <w:r w:rsidR="00153CC7" w:rsidRPr="00804F46">
                <w:rPr>
                  <w:rStyle w:val="aa"/>
                  <w:rFonts w:ascii="Times New Roman" w:hAnsi="Times New Roman" w:cs="Times New Roman"/>
                  <w:color w:val="000000" w:themeColor="text1"/>
                  <w:sz w:val="20"/>
                  <w:szCs w:val="20"/>
                  <w:u w:val="none"/>
                </w:rPr>
                <w:t>jkh-novoselovo@mail.ru</w:t>
              </w:r>
            </w:hyperlink>
          </w:p>
        </w:tc>
      </w:tr>
    </w:tbl>
    <w:p w14:paraId="3724028D" w14:textId="77777777" w:rsidR="00007F6B" w:rsidRPr="00D902D8" w:rsidRDefault="00007F6B" w:rsidP="00DB1B30">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7B82AAA5" w14:textId="2A5BD197" w:rsidR="00007F6B" w:rsidRPr="001C6923" w:rsidRDefault="005C730E" w:rsidP="00D902D8">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815F52">
        <w:rPr>
          <w:rFonts w:ascii="Times New Roman" w:hAnsi="Times New Roman" w:cs="Times New Roman"/>
          <w:b/>
          <w:i/>
          <w:sz w:val="28"/>
          <w:szCs w:val="28"/>
        </w:rPr>
        <w:t>15.2.1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00007F6B" w:rsidRPr="001C6923">
        <w:rPr>
          <w:rFonts w:ascii="Times New Roman" w:hAnsi="Times New Roman" w:cs="Times New Roman"/>
          <w:b/>
          <w:i/>
          <w:sz w:val="28"/>
          <w:szCs w:val="28"/>
        </w:rPr>
        <w:t xml:space="preserve"> Реестр единых теплоснабжающих организаций, содержащий перечень систем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5"/>
        <w:gridCol w:w="2115"/>
        <w:gridCol w:w="2296"/>
        <w:gridCol w:w="2693"/>
      </w:tblGrid>
      <w:tr w:rsidR="00007F6B" w:rsidRPr="005C730E" w14:paraId="06FB5107" w14:textId="77777777" w:rsidTr="00D80018">
        <w:trPr>
          <w:trHeight w:val="542"/>
        </w:trPr>
        <w:tc>
          <w:tcPr>
            <w:tcW w:w="2535" w:type="dxa"/>
            <w:shd w:val="clear" w:color="auto" w:fill="F7CAAC" w:themeFill="accent2" w:themeFillTint="66"/>
            <w:vAlign w:val="center"/>
          </w:tcPr>
          <w:p w14:paraId="5ED96A76" w14:textId="77777777" w:rsidR="00007F6B" w:rsidRPr="005C730E" w:rsidRDefault="00007F6B" w:rsidP="00333B5A">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Наименование</w:t>
            </w:r>
          </w:p>
        </w:tc>
        <w:tc>
          <w:tcPr>
            <w:tcW w:w="2115" w:type="dxa"/>
            <w:shd w:val="clear" w:color="auto" w:fill="F7CAAC" w:themeFill="accent2" w:themeFillTint="66"/>
            <w:vAlign w:val="center"/>
          </w:tcPr>
          <w:p w14:paraId="55D607B5" w14:textId="77777777" w:rsidR="00007F6B" w:rsidRPr="005C730E" w:rsidRDefault="00007F6B" w:rsidP="00333B5A">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ИНН</w:t>
            </w:r>
            <w:r w:rsidR="001946F8" w:rsidRPr="005C730E">
              <w:rPr>
                <w:rFonts w:ascii="Times New Roman" w:hAnsi="Times New Roman" w:cs="Times New Roman"/>
                <w:b/>
                <w:i/>
                <w:color w:val="1C1C1C"/>
                <w:sz w:val="20"/>
                <w:szCs w:val="20"/>
              </w:rPr>
              <w:t>/КПП</w:t>
            </w:r>
          </w:p>
        </w:tc>
        <w:tc>
          <w:tcPr>
            <w:tcW w:w="2296" w:type="dxa"/>
            <w:shd w:val="clear" w:color="auto" w:fill="F7CAAC" w:themeFill="accent2" w:themeFillTint="66"/>
            <w:vAlign w:val="center"/>
          </w:tcPr>
          <w:p w14:paraId="0EF2989A" w14:textId="77777777" w:rsidR="00007F6B" w:rsidRPr="005C730E" w:rsidRDefault="001946F8" w:rsidP="00333B5A">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Телефон</w:t>
            </w:r>
            <w:r w:rsidR="00007F6B" w:rsidRPr="005C730E">
              <w:rPr>
                <w:rFonts w:ascii="Times New Roman" w:hAnsi="Times New Roman" w:cs="Times New Roman"/>
                <w:b/>
                <w:i/>
                <w:color w:val="1C1C1C"/>
                <w:sz w:val="20"/>
                <w:szCs w:val="20"/>
              </w:rPr>
              <w:t xml:space="preserve"> / адрес</w:t>
            </w:r>
            <w:r w:rsidRPr="005C730E">
              <w:rPr>
                <w:rFonts w:ascii="Times New Roman" w:hAnsi="Times New Roman" w:cs="Times New Roman"/>
                <w:b/>
                <w:i/>
                <w:color w:val="1C1C1C"/>
                <w:sz w:val="20"/>
                <w:szCs w:val="20"/>
              </w:rPr>
              <w:t xml:space="preserve"> эл. почты</w:t>
            </w:r>
          </w:p>
        </w:tc>
        <w:tc>
          <w:tcPr>
            <w:tcW w:w="2693" w:type="dxa"/>
            <w:shd w:val="clear" w:color="auto" w:fill="F7CAAC" w:themeFill="accent2" w:themeFillTint="66"/>
            <w:vAlign w:val="center"/>
          </w:tcPr>
          <w:p w14:paraId="0BD50A5D" w14:textId="4E14F4AC" w:rsidR="00007F6B" w:rsidRPr="005C730E" w:rsidRDefault="00007F6B" w:rsidP="00333B5A">
            <w:pPr>
              <w:autoSpaceDE w:val="0"/>
              <w:autoSpaceDN w:val="0"/>
              <w:adjustRightInd w:val="0"/>
              <w:spacing w:after="0" w:line="240" w:lineRule="auto"/>
              <w:jc w:val="center"/>
              <w:rPr>
                <w:rFonts w:ascii="Times New Roman" w:eastAsia="Times New Roman,Bold" w:hAnsi="Times New Roman" w:cs="Times New Roman"/>
                <w:b/>
                <w:bCs/>
                <w:i/>
                <w:color w:val="1C1C1C"/>
                <w:sz w:val="20"/>
                <w:szCs w:val="20"/>
              </w:rPr>
            </w:pPr>
            <w:r w:rsidRPr="005C730E">
              <w:rPr>
                <w:rFonts w:ascii="Times New Roman" w:eastAsia="Times New Roman,Bold" w:hAnsi="Times New Roman" w:cs="Times New Roman"/>
                <w:b/>
                <w:bCs/>
                <w:i/>
                <w:color w:val="1C1C1C"/>
                <w:sz w:val="20"/>
                <w:szCs w:val="20"/>
              </w:rPr>
              <w:t xml:space="preserve">Системы теплоснабжения </w:t>
            </w:r>
            <w:proofErr w:type="spellStart"/>
            <w:r w:rsidR="00070814">
              <w:rPr>
                <w:rFonts w:ascii="Times New Roman" w:eastAsia="Times New Roman,Bold" w:hAnsi="Times New Roman" w:cs="Times New Roman"/>
                <w:b/>
                <w:i/>
                <w:color w:val="000000"/>
                <w:sz w:val="20"/>
                <w:szCs w:val="20"/>
              </w:rPr>
              <w:t>Колмаковского</w:t>
            </w:r>
            <w:proofErr w:type="spellEnd"/>
            <w:r w:rsidR="00734F9A">
              <w:rPr>
                <w:rFonts w:ascii="Times New Roman" w:eastAsia="Times New Roman,Bold" w:hAnsi="Times New Roman" w:cs="Times New Roman"/>
                <w:b/>
                <w:i/>
                <w:color w:val="000000"/>
                <w:sz w:val="20"/>
                <w:szCs w:val="20"/>
              </w:rPr>
              <w:t xml:space="preserve"> сельсовета</w:t>
            </w:r>
            <w:r w:rsidR="00333B5A">
              <w:rPr>
                <w:rFonts w:ascii="Times New Roman" w:eastAsia="Times New Roman,Bold" w:hAnsi="Times New Roman" w:cs="Times New Roman"/>
                <w:b/>
                <w:i/>
                <w:color w:val="000000"/>
                <w:sz w:val="20"/>
                <w:szCs w:val="20"/>
              </w:rPr>
              <w:t xml:space="preserve"> </w:t>
            </w:r>
            <w:r w:rsidR="00070814">
              <w:rPr>
                <w:rFonts w:ascii="Times New Roman" w:eastAsia="Times New Roman,Bold" w:hAnsi="Times New Roman" w:cs="Times New Roman"/>
                <w:b/>
                <w:i/>
                <w:color w:val="000000"/>
                <w:sz w:val="20"/>
                <w:szCs w:val="20"/>
              </w:rPr>
              <w:t>Убинского</w:t>
            </w:r>
            <w:r w:rsidR="00734F9A">
              <w:rPr>
                <w:rFonts w:ascii="Times New Roman" w:eastAsia="Times New Roman,Bold" w:hAnsi="Times New Roman" w:cs="Times New Roman"/>
                <w:b/>
                <w:i/>
                <w:color w:val="000000"/>
                <w:sz w:val="20"/>
                <w:szCs w:val="20"/>
              </w:rPr>
              <w:t xml:space="preserve"> района</w:t>
            </w:r>
          </w:p>
        </w:tc>
      </w:tr>
      <w:tr w:rsidR="00DB1B30" w:rsidRPr="005C730E" w14:paraId="530B1E55" w14:textId="77777777" w:rsidTr="00D80018">
        <w:trPr>
          <w:trHeight w:val="599"/>
        </w:trPr>
        <w:tc>
          <w:tcPr>
            <w:tcW w:w="2535" w:type="dxa"/>
            <w:shd w:val="clear" w:color="auto" w:fill="F7CAAC" w:themeFill="accent2" w:themeFillTint="66"/>
            <w:vAlign w:val="center"/>
          </w:tcPr>
          <w:p w14:paraId="726038B4" w14:textId="0382C4D3" w:rsidR="00DB1B30" w:rsidRPr="00333B5A" w:rsidRDefault="008459C4" w:rsidP="00333B5A">
            <w:pPr>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b/>
                <w:i/>
                <w:sz w:val="20"/>
                <w:szCs w:val="20"/>
              </w:rPr>
              <w:t>МУП «Новоселовское ЖКХ»</w:t>
            </w:r>
          </w:p>
        </w:tc>
        <w:tc>
          <w:tcPr>
            <w:tcW w:w="2115" w:type="dxa"/>
            <w:vAlign w:val="center"/>
          </w:tcPr>
          <w:p w14:paraId="44E591BB" w14:textId="77777777" w:rsidR="00153CC7" w:rsidRPr="00804F46" w:rsidRDefault="00153CC7" w:rsidP="00153CC7">
            <w:pPr>
              <w:spacing w:line="240" w:lineRule="auto"/>
              <w:contextualSpacing/>
              <w:rPr>
                <w:rFonts w:ascii="Times New Roman" w:hAnsi="Times New Roman" w:cs="Times New Roman"/>
                <w:color w:val="000000" w:themeColor="text1"/>
                <w:sz w:val="20"/>
                <w:szCs w:val="20"/>
              </w:rPr>
            </w:pPr>
            <w:r w:rsidRPr="00804F46">
              <w:rPr>
                <w:rFonts w:ascii="Times New Roman" w:hAnsi="Times New Roman" w:cs="Times New Roman"/>
                <w:color w:val="000000" w:themeColor="text1"/>
                <w:sz w:val="20"/>
                <w:szCs w:val="20"/>
              </w:rPr>
              <w:t xml:space="preserve">ОГРН </w:t>
            </w:r>
            <w:r w:rsidRPr="00804F46">
              <w:rPr>
                <w:rFonts w:ascii="Times New Roman" w:hAnsi="Times New Roman" w:cs="Times New Roman"/>
                <w:color w:val="000000" w:themeColor="text1"/>
                <w:sz w:val="20"/>
                <w:szCs w:val="20"/>
                <w:shd w:val="clear" w:color="auto" w:fill="FFFFFF"/>
              </w:rPr>
              <w:t>1105464000300</w:t>
            </w:r>
          </w:p>
          <w:p w14:paraId="07381DE6" w14:textId="36149444" w:rsidR="00DB1B30" w:rsidRPr="00CE29C1" w:rsidRDefault="00153CC7" w:rsidP="00153CC7">
            <w:pPr>
              <w:spacing w:line="240" w:lineRule="auto"/>
              <w:contextualSpacing/>
              <w:rPr>
                <w:rFonts w:ascii="Times New Roman" w:hAnsi="Times New Roman" w:cs="Times New Roman"/>
                <w:sz w:val="20"/>
                <w:szCs w:val="20"/>
              </w:rPr>
            </w:pPr>
            <w:r w:rsidRPr="00804F46">
              <w:rPr>
                <w:rFonts w:ascii="Times New Roman" w:hAnsi="Times New Roman" w:cs="Times New Roman"/>
                <w:color w:val="000000" w:themeColor="text1"/>
                <w:sz w:val="20"/>
                <w:szCs w:val="20"/>
              </w:rPr>
              <w:t xml:space="preserve">ИНН </w:t>
            </w:r>
            <w:r w:rsidRPr="00804F46">
              <w:rPr>
                <w:rFonts w:ascii="Times New Roman" w:hAnsi="Times New Roman" w:cs="Times New Roman"/>
                <w:color w:val="000000" w:themeColor="text1"/>
                <w:sz w:val="20"/>
                <w:szCs w:val="20"/>
                <w:shd w:val="clear" w:color="auto" w:fill="FFFFFF"/>
              </w:rPr>
              <w:t>5439000704</w:t>
            </w:r>
          </w:p>
        </w:tc>
        <w:tc>
          <w:tcPr>
            <w:tcW w:w="2296" w:type="dxa"/>
            <w:vAlign w:val="center"/>
          </w:tcPr>
          <w:p w14:paraId="19E10885" w14:textId="77777777" w:rsidR="00153CC7" w:rsidRDefault="00000000" w:rsidP="00CE29C1">
            <w:pPr>
              <w:spacing w:line="240" w:lineRule="auto"/>
              <w:contextualSpacing/>
              <w:rPr>
                <w:rFonts w:ascii="Times New Roman" w:hAnsi="Times New Roman" w:cs="Times New Roman"/>
                <w:color w:val="000000" w:themeColor="text1"/>
              </w:rPr>
            </w:pPr>
            <w:hyperlink r:id="rId65" w:history="1">
              <w:r w:rsidR="00153CC7" w:rsidRPr="00951447">
                <w:rPr>
                  <w:rStyle w:val="aa"/>
                  <w:rFonts w:ascii="Times New Roman" w:hAnsi="Times New Roman" w:cs="Times New Roman"/>
                  <w:color w:val="000000" w:themeColor="text1"/>
                  <w:sz w:val="20"/>
                  <w:szCs w:val="20"/>
                  <w:u w:val="none"/>
                </w:rPr>
                <w:t>+7(383)662-51-60</w:t>
              </w:r>
            </w:hyperlink>
            <w:r w:rsidR="00153CC7">
              <w:rPr>
                <w:rFonts w:ascii="Times New Roman" w:hAnsi="Times New Roman" w:cs="Times New Roman"/>
                <w:color w:val="000000" w:themeColor="text1"/>
              </w:rPr>
              <w:t xml:space="preserve">; </w:t>
            </w:r>
          </w:p>
          <w:p w14:paraId="0EDFA426" w14:textId="58539752" w:rsidR="00DB1B30" w:rsidRPr="00CE29C1" w:rsidRDefault="00000000" w:rsidP="00CE29C1">
            <w:pPr>
              <w:spacing w:line="240" w:lineRule="auto"/>
              <w:contextualSpacing/>
              <w:rPr>
                <w:rFonts w:ascii="Times New Roman" w:hAnsi="Times New Roman" w:cs="Times New Roman"/>
                <w:sz w:val="20"/>
                <w:szCs w:val="20"/>
              </w:rPr>
            </w:pPr>
            <w:hyperlink r:id="rId66" w:history="1">
              <w:r w:rsidR="00153CC7" w:rsidRPr="00153CC7">
                <w:rPr>
                  <w:rStyle w:val="aa"/>
                  <w:rFonts w:ascii="Times New Roman" w:hAnsi="Times New Roman" w:cs="Times New Roman"/>
                  <w:color w:val="000000" w:themeColor="text1"/>
                  <w:sz w:val="20"/>
                  <w:szCs w:val="20"/>
                  <w:u w:val="none"/>
                </w:rPr>
                <w:t>jkh-novoselovo@mail.ru</w:t>
              </w:r>
            </w:hyperlink>
          </w:p>
        </w:tc>
        <w:tc>
          <w:tcPr>
            <w:tcW w:w="2693" w:type="dxa"/>
            <w:vAlign w:val="center"/>
          </w:tcPr>
          <w:p w14:paraId="34A903FF" w14:textId="2669A0A9" w:rsidR="00DB1B30" w:rsidRPr="00333B5A" w:rsidRDefault="002E4039" w:rsidP="00333B5A">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sz w:val="20"/>
                <w:szCs w:val="20"/>
              </w:rPr>
              <w:t>ВОК</w:t>
            </w:r>
          </w:p>
        </w:tc>
      </w:tr>
    </w:tbl>
    <w:p w14:paraId="38D20A17" w14:textId="77777777" w:rsidR="00007F6B" w:rsidRPr="00D902D8" w:rsidRDefault="00007F6B" w:rsidP="00815F52">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p>
    <w:p w14:paraId="6CD9E02E"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Критериями определения единой теплоснабжающей организации являются:</w:t>
      </w:r>
    </w:p>
    <w:p w14:paraId="7D7A3E04" w14:textId="73D63798" w:rsidR="00007F6B" w:rsidRPr="00007F6B" w:rsidRDefault="00955C43" w:rsidP="00007F6B">
      <w:pPr>
        <w:autoSpaceDE w:val="0"/>
        <w:autoSpaceDN w:val="0"/>
        <w:adjustRightInd w:val="0"/>
        <w:spacing w:after="0" w:line="360" w:lineRule="auto"/>
        <w:ind w:firstLine="567"/>
        <w:jc w:val="both"/>
        <w:rPr>
          <w:rFonts w:ascii="Times New Roman" w:hAnsi="Times New Roman" w:cs="Times New Roman"/>
          <w:sz w:val="28"/>
          <w:szCs w:val="28"/>
        </w:rPr>
      </w:pPr>
      <w:r w:rsidRPr="00955C43">
        <w:rPr>
          <w:rFonts w:ascii="Times New Roman" w:hAnsi="Times New Roman" w:cs="Times New Roman"/>
          <w:sz w:val="28"/>
          <w:szCs w:val="28"/>
        </w:rPr>
        <w:t>–</w:t>
      </w:r>
      <w:r>
        <w:rPr>
          <w:rFonts w:ascii="Times New Roman" w:hAnsi="Times New Roman" w:cs="Times New Roman"/>
          <w:sz w:val="28"/>
          <w:szCs w:val="28"/>
        </w:rPr>
        <w:t> </w:t>
      </w:r>
      <w:r w:rsidR="00007F6B" w:rsidRPr="00007F6B">
        <w:rPr>
          <w:rFonts w:ascii="Times New Roman" w:hAnsi="Times New Roman" w:cs="Times New Roman"/>
          <w:sz w:val="28"/>
          <w:szCs w:val="28"/>
        </w:rPr>
        <w:t>владение на праве собственности или ином законном основании источниками тепловой</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деятельности единой теплоснабжающей организации;</w:t>
      </w:r>
    </w:p>
    <w:p w14:paraId="55AA22A7" w14:textId="5E6FECC4" w:rsidR="00EC17BA" w:rsidRPr="00007F6B" w:rsidRDefault="00955C43" w:rsidP="00373D2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размер собственного капитала;</w:t>
      </w:r>
    </w:p>
    <w:p w14:paraId="7B003C9A" w14:textId="6FD5D077" w:rsidR="00007F6B" w:rsidRPr="00007F6B" w:rsidRDefault="00955C43"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способность в лучшей мере обеспечить надежность теплоснабжения в соответствующей</w:t>
      </w:r>
      <w:r w:rsidR="007D3B5A">
        <w:rPr>
          <w:rFonts w:ascii="Times New Roman" w:hAnsi="Times New Roman" w:cs="Times New Roman"/>
          <w:sz w:val="28"/>
          <w:szCs w:val="28"/>
        </w:rPr>
        <w:t xml:space="preserve"> </w:t>
      </w:r>
      <w:r w:rsidR="00007F6B" w:rsidRPr="00007F6B">
        <w:rPr>
          <w:rFonts w:ascii="Times New Roman" w:hAnsi="Times New Roman" w:cs="Times New Roman"/>
          <w:sz w:val="28"/>
          <w:szCs w:val="28"/>
        </w:rPr>
        <w:t>системе теплоснабжения.</w:t>
      </w:r>
    </w:p>
    <w:p w14:paraId="5321DB47" w14:textId="16A35291" w:rsidR="00007F6B" w:rsidRPr="00007F6B" w:rsidRDefault="00BD7BA0"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Теплоснабжающие</w:t>
      </w:r>
      <w:r w:rsidR="00007F6B" w:rsidRPr="00007F6B">
        <w:rPr>
          <w:rFonts w:ascii="Times New Roman" w:hAnsi="Times New Roman" w:cs="Times New Roman"/>
          <w:sz w:val="28"/>
          <w:szCs w:val="28"/>
        </w:rPr>
        <w:t xml:space="preserve"> организац</w:t>
      </w:r>
      <w:r w:rsidR="00454A4A">
        <w:rPr>
          <w:rFonts w:ascii="Times New Roman" w:hAnsi="Times New Roman" w:cs="Times New Roman"/>
          <w:sz w:val="28"/>
          <w:szCs w:val="28"/>
        </w:rPr>
        <w:t>ия</w:t>
      </w:r>
      <w:r w:rsidR="00007F6B" w:rsidRPr="00007F6B">
        <w:rPr>
          <w:rFonts w:ascii="Times New Roman" w:hAnsi="Times New Roman" w:cs="Times New Roman"/>
          <w:sz w:val="28"/>
          <w:szCs w:val="28"/>
        </w:rPr>
        <w:t xml:space="preserve"> </w:t>
      </w:r>
      <w:r w:rsidR="008459C4">
        <w:rPr>
          <w:rFonts w:ascii="Times New Roman" w:hAnsi="Times New Roman"/>
          <w:sz w:val="24"/>
          <w:szCs w:val="28"/>
        </w:rPr>
        <w:t>МУП «Новоселовское ЖКХ»</w:t>
      </w:r>
      <w:r w:rsidR="00454A4A">
        <w:rPr>
          <w:rFonts w:ascii="Times New Roman" w:hAnsi="Times New Roman"/>
          <w:caps/>
          <w:sz w:val="24"/>
          <w:szCs w:val="28"/>
        </w:rPr>
        <w:t xml:space="preserve"> </w:t>
      </w:r>
      <w:r w:rsidR="00007F6B" w:rsidRPr="00007F6B">
        <w:rPr>
          <w:rFonts w:ascii="Times New Roman" w:hAnsi="Times New Roman" w:cs="Times New Roman"/>
          <w:sz w:val="28"/>
          <w:szCs w:val="28"/>
        </w:rPr>
        <w:t>удовлетво</w:t>
      </w:r>
      <w:r w:rsidR="00454A4A">
        <w:rPr>
          <w:rFonts w:ascii="Times New Roman" w:hAnsi="Times New Roman" w:cs="Times New Roman"/>
          <w:sz w:val="28"/>
          <w:szCs w:val="28"/>
        </w:rPr>
        <w:t>ряе</w:t>
      </w:r>
      <w:r w:rsidR="00007F6B" w:rsidRPr="00007F6B">
        <w:rPr>
          <w:rFonts w:ascii="Times New Roman" w:hAnsi="Times New Roman" w:cs="Times New Roman"/>
          <w:sz w:val="28"/>
          <w:szCs w:val="28"/>
        </w:rPr>
        <w:t>т всем вышеперечисленным критериям.</w:t>
      </w:r>
    </w:p>
    <w:p w14:paraId="54E60C08" w14:textId="77777777" w:rsidR="007D3B5A" w:rsidRPr="00D902D8" w:rsidRDefault="007D3B5A" w:rsidP="00955C4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05952C4B" w14:textId="77777777" w:rsidR="00FE6443" w:rsidRPr="00FE6443" w:rsidRDefault="00FE6443" w:rsidP="00333B5A">
      <w:pPr>
        <w:spacing w:after="0" w:line="360" w:lineRule="auto"/>
        <w:ind w:firstLine="709"/>
        <w:jc w:val="both"/>
        <w:rPr>
          <w:rFonts w:ascii="Times New Roman" w:hAnsi="Times New Roman" w:cs="Times New Roman"/>
          <w:sz w:val="28"/>
        </w:rPr>
      </w:pPr>
      <w:r w:rsidRPr="00FE6443">
        <w:rPr>
          <w:rFonts w:ascii="Times New Roman" w:hAnsi="Times New Roman" w:cs="Times New Roman"/>
          <w:sz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6D0FC28" w14:textId="77777777" w:rsidR="00FE6443" w:rsidRPr="00FE6443" w:rsidRDefault="00FE6443" w:rsidP="00FE6443">
      <w:pPr>
        <w:spacing w:line="360" w:lineRule="auto"/>
        <w:ind w:firstLine="709"/>
        <w:jc w:val="both"/>
        <w:rPr>
          <w:rFonts w:ascii="Times New Roman" w:hAnsi="Times New Roman" w:cs="Times New Roman"/>
          <w:sz w:val="28"/>
        </w:rPr>
      </w:pPr>
      <w:r w:rsidRPr="00FE6443">
        <w:rPr>
          <w:rFonts w:ascii="Times New Roman" w:hAnsi="Times New Roman" w:cs="Times New Roman"/>
          <w:sz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2CCC37ED" w14:textId="77777777" w:rsidR="00EC17BA" w:rsidRPr="00D902D8" w:rsidRDefault="007D3B5A" w:rsidP="00955C43">
      <w:pPr>
        <w:pStyle w:val="Default"/>
        <w:spacing w:after="240"/>
        <w:jc w:val="center"/>
        <w:rPr>
          <w:b/>
          <w:i/>
          <w:iCs/>
          <w:sz w:val="28"/>
          <w:szCs w:val="28"/>
        </w:rPr>
      </w:pPr>
      <w:r w:rsidRPr="00D902D8">
        <w:rPr>
          <w:b/>
          <w:i/>
          <w:iCs/>
          <w:sz w:val="28"/>
          <w:szCs w:val="28"/>
        </w:rPr>
        <w:t>15.5 Описание границ зон деятельности единой теплоснабжающей организации (организаций)</w:t>
      </w:r>
    </w:p>
    <w:p w14:paraId="2191773C" w14:textId="77777777" w:rsidR="007D3B5A" w:rsidRPr="007D3B5A" w:rsidRDefault="007D3B5A" w:rsidP="006E4FAC">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w:t>
      </w:r>
      <w:r>
        <w:rPr>
          <w:rFonts w:ascii="Times New Roman" w:hAnsi="Times New Roman" w:cs="Times New Roman"/>
          <w:sz w:val="28"/>
          <w:szCs w:val="28"/>
        </w:rPr>
        <w:t xml:space="preserve"> </w:t>
      </w:r>
      <w:r w:rsidRPr="007D3B5A">
        <w:rPr>
          <w:rFonts w:ascii="Times New Roman" w:hAnsi="Times New Roman" w:cs="Times New Roman"/>
          <w:sz w:val="28"/>
          <w:szCs w:val="28"/>
        </w:rPr>
        <w:t>следующих случаях:</w:t>
      </w:r>
    </w:p>
    <w:p w14:paraId="6498023A" w14:textId="1B3DC736" w:rsidR="007D3B5A" w:rsidRPr="006E4FAC" w:rsidRDefault="00955C43" w:rsidP="006E4FA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D3B5A" w:rsidRPr="007D3B5A">
        <w:rPr>
          <w:rFonts w:ascii="Times New Roman" w:hAnsi="Times New Roman" w:cs="Times New Roman"/>
          <w:sz w:val="28"/>
          <w:szCs w:val="28"/>
        </w:rPr>
        <w:t xml:space="preserve">подключение к системе теплоснабжения новых теплопотребляющих </w:t>
      </w:r>
      <w:r w:rsidR="007D3B5A" w:rsidRPr="006E4FAC">
        <w:rPr>
          <w:rFonts w:ascii="Times New Roman" w:hAnsi="Times New Roman" w:cs="Times New Roman"/>
          <w:sz w:val="28"/>
          <w:szCs w:val="28"/>
        </w:rPr>
        <w:t>установок, источников тепловой энергии или разделение систем теплоснабжения;</w:t>
      </w:r>
    </w:p>
    <w:p w14:paraId="6F84B12A" w14:textId="6624BC9D" w:rsidR="00AC447C" w:rsidRPr="006E4FAC" w:rsidRDefault="00955C43" w:rsidP="00955C43">
      <w:pPr>
        <w:spacing w:after="0" w:line="360" w:lineRule="auto"/>
        <w:ind w:firstLine="567"/>
        <w:jc w:val="both"/>
        <w:rPr>
          <w:rFonts w:ascii="Times New Roman" w:hAnsi="Times New Roman" w:cs="Times New Roman"/>
          <w:sz w:val="28"/>
        </w:rPr>
      </w:pPr>
      <w:r>
        <w:rPr>
          <w:rFonts w:ascii="Times New Roman" w:hAnsi="Times New Roman" w:cs="Times New Roman"/>
          <w:sz w:val="28"/>
          <w:szCs w:val="28"/>
        </w:rPr>
        <w:t>– </w:t>
      </w:r>
      <w:r w:rsidR="007D3B5A" w:rsidRPr="006E4FAC">
        <w:rPr>
          <w:rFonts w:ascii="Times New Roman" w:hAnsi="Times New Roman" w:cs="Times New Roman"/>
          <w:sz w:val="28"/>
          <w:szCs w:val="28"/>
        </w:rPr>
        <w:t>технологическое объединение или разделение систем теплоснабжения.</w:t>
      </w:r>
    </w:p>
    <w:p w14:paraId="4E32E173" w14:textId="0944B5A0" w:rsidR="00AC447C" w:rsidRP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rPr>
        <w:lastRenderedPageBreak/>
        <w:t xml:space="preserve">Зоны действия системы теплоснабжения </w:t>
      </w:r>
      <w:proofErr w:type="spellStart"/>
      <w:r w:rsidR="00070814">
        <w:rPr>
          <w:rFonts w:ascii="Times New Roman" w:eastAsia="Times New Roman,Bold" w:hAnsi="Times New Roman" w:cs="Times New Roman"/>
          <w:color w:val="000000"/>
          <w:sz w:val="28"/>
          <w:szCs w:val="28"/>
        </w:rPr>
        <w:t>Колмаковского</w:t>
      </w:r>
      <w:proofErr w:type="spellEnd"/>
      <w:r w:rsidR="00734F9A">
        <w:rPr>
          <w:rFonts w:ascii="Times New Roman" w:eastAsia="Times New Roman,Bold" w:hAnsi="Times New Roman" w:cs="Times New Roman"/>
          <w:color w:val="000000"/>
          <w:sz w:val="28"/>
          <w:szCs w:val="28"/>
        </w:rPr>
        <w:t xml:space="preserve"> сельсовета</w:t>
      </w:r>
      <w:r w:rsidR="00955C43">
        <w:rPr>
          <w:rFonts w:ascii="Times New Roman" w:eastAsia="Times New Roman,Bold" w:hAnsi="Times New Roman" w:cs="Times New Roman"/>
          <w:color w:val="000000"/>
          <w:sz w:val="28"/>
          <w:szCs w:val="28"/>
        </w:rPr>
        <w:t xml:space="preserve"> </w:t>
      </w:r>
      <w:r w:rsidR="00070814">
        <w:rPr>
          <w:rFonts w:ascii="Times New Roman" w:eastAsia="Times New Roman,Bold" w:hAnsi="Times New Roman" w:cs="Times New Roman"/>
          <w:color w:val="000000"/>
          <w:sz w:val="28"/>
          <w:szCs w:val="28"/>
        </w:rPr>
        <w:t>Убинского</w:t>
      </w:r>
      <w:r w:rsidR="00734F9A">
        <w:rPr>
          <w:rFonts w:ascii="Times New Roman" w:eastAsia="Times New Roman,Bold" w:hAnsi="Times New Roman" w:cs="Times New Roman"/>
          <w:color w:val="000000"/>
          <w:sz w:val="28"/>
          <w:szCs w:val="28"/>
        </w:rPr>
        <w:t xml:space="preserve"> района</w:t>
      </w:r>
      <w:r w:rsidR="00865683">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rPr>
        <w:t>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потребители.</w:t>
      </w:r>
    </w:p>
    <w:p w14:paraId="10FFCAFB" w14:textId="7087F9C0" w:rsid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proofErr w:type="spellStart"/>
      <w:r w:rsidR="00070814">
        <w:rPr>
          <w:rFonts w:ascii="Times New Roman" w:eastAsia="Times New Roman,Bold" w:hAnsi="Times New Roman" w:cs="Times New Roman"/>
          <w:color w:val="000000"/>
          <w:sz w:val="28"/>
          <w:szCs w:val="28"/>
        </w:rPr>
        <w:t>Колмаковского</w:t>
      </w:r>
      <w:proofErr w:type="spellEnd"/>
      <w:r w:rsidR="00734F9A">
        <w:rPr>
          <w:rFonts w:ascii="Times New Roman" w:eastAsia="Times New Roman,Bold" w:hAnsi="Times New Roman" w:cs="Times New Roman"/>
          <w:color w:val="000000"/>
          <w:sz w:val="28"/>
          <w:szCs w:val="28"/>
        </w:rPr>
        <w:t xml:space="preserve"> сельсовета</w:t>
      </w:r>
      <w:r w:rsidR="00955C43">
        <w:rPr>
          <w:rFonts w:ascii="Times New Roman" w:eastAsia="Times New Roman,Bold" w:hAnsi="Times New Roman" w:cs="Times New Roman"/>
          <w:color w:val="000000"/>
          <w:sz w:val="28"/>
          <w:szCs w:val="28"/>
        </w:rPr>
        <w:t xml:space="preserve"> </w:t>
      </w:r>
      <w:r w:rsidR="00070814">
        <w:rPr>
          <w:rFonts w:ascii="Times New Roman" w:eastAsia="Times New Roman,Bold" w:hAnsi="Times New Roman" w:cs="Times New Roman"/>
          <w:color w:val="000000"/>
          <w:sz w:val="28"/>
          <w:szCs w:val="28"/>
        </w:rPr>
        <w:t>Убинского</w:t>
      </w:r>
      <w:r w:rsidR="00734F9A">
        <w:rPr>
          <w:rFonts w:ascii="Times New Roman" w:eastAsia="Times New Roman,Bold" w:hAnsi="Times New Roman" w:cs="Times New Roman"/>
          <w:color w:val="000000"/>
          <w:sz w:val="28"/>
          <w:szCs w:val="28"/>
        </w:rPr>
        <w:t xml:space="preserve"> района</w:t>
      </w:r>
      <w:r w:rsidR="00865683">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szCs w:val="28"/>
        </w:rPr>
        <w:t xml:space="preserve">расположены в </w:t>
      </w:r>
      <w:r w:rsidR="0005730C">
        <w:rPr>
          <w:rFonts w:ascii="Times New Roman" w:hAnsi="Times New Roman" w:cs="Times New Roman"/>
          <w:sz w:val="28"/>
          <w:szCs w:val="28"/>
        </w:rPr>
        <w:t xml:space="preserve">п. </w:t>
      </w:r>
      <w:r w:rsidR="00333D4E">
        <w:rPr>
          <w:rFonts w:ascii="Times New Roman" w:hAnsi="Times New Roman" w:cs="Times New Roman"/>
          <w:sz w:val="28"/>
          <w:szCs w:val="28"/>
        </w:rPr>
        <w:t>Новоселово</w:t>
      </w:r>
      <w:r w:rsidR="00905DA0">
        <w:rPr>
          <w:rFonts w:ascii="Times New Roman" w:hAnsi="Times New Roman" w:cs="Times New Roman"/>
          <w:sz w:val="28"/>
          <w:szCs w:val="28"/>
        </w:rPr>
        <w:t>.</w:t>
      </w:r>
      <w:r w:rsidRPr="00AC447C">
        <w:rPr>
          <w:rFonts w:ascii="Times New Roman" w:hAnsi="Times New Roman" w:cs="Times New Roman"/>
          <w:sz w:val="28"/>
          <w:szCs w:val="28"/>
        </w:rPr>
        <w:t xml:space="preserve"> </w:t>
      </w:r>
    </w:p>
    <w:p w14:paraId="2CAB995D" w14:textId="3F083D8C" w:rsidR="00A41934" w:rsidRDefault="00A41934" w:rsidP="00A41934">
      <w:pPr>
        <w:autoSpaceDE w:val="0"/>
        <w:autoSpaceDN w:val="0"/>
        <w:adjustRightInd w:val="0"/>
        <w:spacing w:after="0" w:line="240" w:lineRule="auto"/>
        <w:jc w:val="center"/>
        <w:rPr>
          <w:u w:val="single"/>
        </w:rPr>
      </w:pPr>
      <w:r w:rsidRPr="00294D90">
        <w:rPr>
          <w:rFonts w:ascii="Times New Roman" w:eastAsia="SimSun" w:hAnsi="Times New Roman"/>
          <w:b/>
          <w:i/>
          <w:kern w:val="1"/>
          <w:sz w:val="28"/>
          <w:szCs w:val="28"/>
          <w:lang w:eastAsia="hi-IN" w:bidi="hi-IN"/>
        </w:rPr>
        <w:t xml:space="preserve">Таблица 15.5.1 – </w:t>
      </w:r>
      <w:r w:rsidRPr="00294D90">
        <w:rPr>
          <w:rFonts w:ascii="Times New Roman" w:hAnsi="Times New Roman"/>
          <w:b/>
          <w:i/>
          <w:sz w:val="28"/>
          <w:szCs w:val="28"/>
        </w:rPr>
        <w:t xml:space="preserve">Список потребителей, входящих в зоны действия </w:t>
      </w:r>
      <w:r w:rsidR="000C14A7" w:rsidRPr="00294D90">
        <w:rPr>
          <w:rFonts w:ascii="Times New Roman" w:hAnsi="Times New Roman"/>
          <w:b/>
          <w:i/>
          <w:sz w:val="28"/>
          <w:szCs w:val="28"/>
        </w:rPr>
        <w:t>котельной</w:t>
      </w:r>
      <w:r w:rsidRPr="00294D90">
        <w:rPr>
          <w:rFonts w:ascii="Times New Roman" w:hAnsi="Times New Roman"/>
          <w:b/>
          <w:i/>
          <w:sz w:val="28"/>
          <w:szCs w:val="28"/>
        </w:rPr>
        <w:t xml:space="preserve"> </w:t>
      </w:r>
      <w:proofErr w:type="spellStart"/>
      <w:r w:rsidR="00070814">
        <w:rPr>
          <w:rFonts w:ascii="Times New Roman" w:hAnsi="Times New Roman"/>
          <w:b/>
          <w:i/>
          <w:sz w:val="28"/>
          <w:szCs w:val="28"/>
        </w:rPr>
        <w:t>Колмаковского</w:t>
      </w:r>
      <w:proofErr w:type="spellEnd"/>
      <w:r w:rsidR="00734F9A" w:rsidRPr="00294D90">
        <w:rPr>
          <w:rFonts w:ascii="Times New Roman" w:hAnsi="Times New Roman"/>
          <w:b/>
          <w:i/>
          <w:sz w:val="28"/>
          <w:szCs w:val="28"/>
        </w:rPr>
        <w:t xml:space="preserve"> сельсовета</w:t>
      </w:r>
      <w:r w:rsidR="00333B5A" w:rsidRPr="00294D90">
        <w:rPr>
          <w:rFonts w:ascii="Times New Roman" w:hAnsi="Times New Roman"/>
          <w:b/>
          <w:i/>
          <w:sz w:val="28"/>
          <w:szCs w:val="28"/>
        </w:rPr>
        <w:t xml:space="preserve"> </w:t>
      </w:r>
      <w:r w:rsidR="00070814">
        <w:rPr>
          <w:rFonts w:ascii="Times New Roman" w:hAnsi="Times New Roman"/>
          <w:b/>
          <w:i/>
          <w:sz w:val="28"/>
          <w:szCs w:val="28"/>
        </w:rPr>
        <w:t>Убинского</w:t>
      </w:r>
      <w:r w:rsidR="00734F9A" w:rsidRPr="00294D90">
        <w:rPr>
          <w:rFonts w:ascii="Times New Roman" w:hAnsi="Times New Roman"/>
          <w:b/>
          <w:i/>
          <w:sz w:val="28"/>
          <w:szCs w:val="28"/>
        </w:rPr>
        <w:t xml:space="preserve"> района</w:t>
      </w:r>
    </w:p>
    <w:tbl>
      <w:tblPr>
        <w:tblpPr w:leftFromText="180" w:rightFromText="180"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5"/>
        <w:gridCol w:w="4969"/>
      </w:tblGrid>
      <w:tr w:rsidR="00024174" w:rsidRPr="00FA2AB9" w14:paraId="1B9662BB" w14:textId="77777777" w:rsidTr="00FA1191">
        <w:trPr>
          <w:trHeight w:hRule="exact" w:val="294"/>
        </w:trPr>
        <w:tc>
          <w:tcPr>
            <w:tcW w:w="4665" w:type="dxa"/>
            <w:tcBorders>
              <w:bottom w:val="single" w:sz="4" w:space="0" w:color="auto"/>
            </w:tcBorders>
            <w:shd w:val="clear" w:color="auto" w:fill="F7CAAC" w:themeFill="accent2" w:themeFillTint="66"/>
            <w:vAlign w:val="center"/>
          </w:tcPr>
          <w:p w14:paraId="7F6733C7" w14:textId="77777777" w:rsidR="00024174" w:rsidRPr="00FA2AB9" w:rsidRDefault="00024174" w:rsidP="00FA1191">
            <w:pPr>
              <w:spacing w:after="0" w:line="240" w:lineRule="auto"/>
              <w:jc w:val="center"/>
              <w:rPr>
                <w:rFonts w:ascii="Times New Roman" w:eastAsia="Times New Roman" w:hAnsi="Times New Roman" w:cs="Times New Roman"/>
                <w:b/>
                <w:i/>
                <w:sz w:val="20"/>
                <w:szCs w:val="20"/>
                <w:lang w:eastAsia="ru-RU"/>
              </w:rPr>
            </w:pPr>
            <w:r w:rsidRPr="00FA2AB9">
              <w:rPr>
                <w:rFonts w:ascii="Times New Roman" w:eastAsia="Times New Roman" w:hAnsi="Times New Roman" w:cs="Times New Roman"/>
                <w:b/>
                <w:i/>
                <w:sz w:val="20"/>
                <w:szCs w:val="20"/>
                <w:lang w:eastAsia="ru-RU"/>
              </w:rPr>
              <w:t>Наименование источника теплоснабжения</w:t>
            </w:r>
          </w:p>
        </w:tc>
        <w:tc>
          <w:tcPr>
            <w:tcW w:w="4969" w:type="dxa"/>
            <w:tcBorders>
              <w:bottom w:val="single" w:sz="4" w:space="0" w:color="auto"/>
            </w:tcBorders>
            <w:shd w:val="clear" w:color="auto" w:fill="F7CAAC" w:themeFill="accent2" w:themeFillTint="66"/>
            <w:vAlign w:val="center"/>
          </w:tcPr>
          <w:p w14:paraId="353A608A" w14:textId="77777777" w:rsidR="00024174" w:rsidRPr="00FA2AB9" w:rsidRDefault="00024174" w:rsidP="00FA1191">
            <w:pPr>
              <w:spacing w:after="0" w:line="240" w:lineRule="auto"/>
              <w:jc w:val="center"/>
              <w:rPr>
                <w:rFonts w:ascii="Times New Roman" w:hAnsi="Times New Roman" w:cs="Times New Roman"/>
                <w:b/>
                <w:i/>
                <w:sz w:val="20"/>
                <w:szCs w:val="20"/>
              </w:rPr>
            </w:pPr>
            <w:r w:rsidRPr="00FA2AB9">
              <w:rPr>
                <w:rFonts w:ascii="Times New Roman" w:hAnsi="Times New Roman" w:cs="Times New Roman"/>
                <w:b/>
                <w:i/>
                <w:sz w:val="20"/>
                <w:szCs w:val="20"/>
              </w:rPr>
              <w:t>Потребитель</w:t>
            </w:r>
          </w:p>
        </w:tc>
      </w:tr>
      <w:tr w:rsidR="00024174" w:rsidRPr="00FA2AB9" w14:paraId="58B4DD58" w14:textId="77777777" w:rsidTr="00FA1191">
        <w:trPr>
          <w:trHeight w:hRule="exact" w:val="284"/>
        </w:trPr>
        <w:tc>
          <w:tcPr>
            <w:tcW w:w="4665" w:type="dxa"/>
            <w:vMerge w:val="restart"/>
            <w:shd w:val="clear" w:color="auto" w:fill="F7CAAC" w:themeFill="accent2" w:themeFillTint="66"/>
            <w:vAlign w:val="center"/>
          </w:tcPr>
          <w:p w14:paraId="7356562E" w14:textId="77777777" w:rsidR="00024174" w:rsidRPr="00FA2AB9" w:rsidRDefault="00024174" w:rsidP="00FA1191">
            <w:pPr>
              <w:spacing w:after="0"/>
              <w:jc w:val="center"/>
              <w:rPr>
                <w:rFonts w:ascii="Times New Roman" w:hAnsi="Times New Roman" w:cs="Times New Roman"/>
                <w:sz w:val="20"/>
                <w:szCs w:val="20"/>
              </w:rPr>
            </w:pPr>
            <w:r>
              <w:rPr>
                <w:rFonts w:ascii="Times New Roman" w:hAnsi="Times New Roman" w:cs="Times New Roman"/>
                <w:b/>
                <w:i/>
                <w:sz w:val="20"/>
                <w:szCs w:val="20"/>
              </w:rPr>
              <w:t>ВОК</w:t>
            </w:r>
          </w:p>
        </w:tc>
        <w:tc>
          <w:tcPr>
            <w:tcW w:w="4969" w:type="dxa"/>
            <w:shd w:val="clear" w:color="auto" w:fill="auto"/>
            <w:vAlign w:val="center"/>
          </w:tcPr>
          <w:p w14:paraId="52351008" w14:textId="77777777" w:rsidR="00024174" w:rsidRPr="00FA2AB9" w:rsidRDefault="00024174" w:rsidP="00FA1191">
            <w:pPr>
              <w:spacing w:after="0"/>
              <w:ind w:left="6"/>
              <w:jc w:val="center"/>
              <w:rPr>
                <w:rFonts w:ascii="Times New Roman" w:hAnsi="Times New Roman" w:cs="Times New Roman"/>
                <w:sz w:val="20"/>
                <w:szCs w:val="20"/>
              </w:rPr>
            </w:pPr>
            <w:r>
              <w:rPr>
                <w:rFonts w:ascii="Times New Roman" w:hAnsi="Times New Roman" w:cs="Times New Roman"/>
                <w:sz w:val="20"/>
                <w:szCs w:val="20"/>
              </w:rPr>
              <w:t>СОШ</w:t>
            </w:r>
          </w:p>
        </w:tc>
      </w:tr>
      <w:tr w:rsidR="00024174" w:rsidRPr="00FA2AB9" w14:paraId="5DFA44F4" w14:textId="77777777" w:rsidTr="00FA1191">
        <w:trPr>
          <w:trHeight w:hRule="exact" w:val="284"/>
        </w:trPr>
        <w:tc>
          <w:tcPr>
            <w:tcW w:w="4665" w:type="dxa"/>
            <w:vMerge/>
            <w:shd w:val="clear" w:color="auto" w:fill="F7CAAC" w:themeFill="accent2" w:themeFillTint="66"/>
            <w:vAlign w:val="center"/>
          </w:tcPr>
          <w:p w14:paraId="2D9C5C07" w14:textId="77777777" w:rsidR="00024174" w:rsidRPr="00FA2AB9" w:rsidRDefault="00024174" w:rsidP="00FA1191">
            <w:pPr>
              <w:spacing w:after="0"/>
              <w:jc w:val="center"/>
              <w:rPr>
                <w:rFonts w:ascii="Times New Roman" w:hAnsi="Times New Roman" w:cs="Times New Roman"/>
                <w:sz w:val="20"/>
                <w:szCs w:val="20"/>
              </w:rPr>
            </w:pPr>
          </w:p>
        </w:tc>
        <w:tc>
          <w:tcPr>
            <w:tcW w:w="4969" w:type="dxa"/>
            <w:shd w:val="clear" w:color="auto" w:fill="FBE4D5" w:themeFill="accent2" w:themeFillTint="33"/>
            <w:vAlign w:val="center"/>
          </w:tcPr>
          <w:p w14:paraId="628330F6" w14:textId="77777777" w:rsidR="00024174" w:rsidRPr="00FA2AB9" w:rsidRDefault="00024174" w:rsidP="00FA1191">
            <w:pPr>
              <w:spacing w:after="0"/>
              <w:ind w:left="6"/>
              <w:jc w:val="center"/>
              <w:rPr>
                <w:rFonts w:ascii="Times New Roman" w:hAnsi="Times New Roman" w:cs="Times New Roman"/>
                <w:sz w:val="20"/>
                <w:szCs w:val="20"/>
              </w:rPr>
            </w:pPr>
            <w:r>
              <w:rPr>
                <w:rFonts w:ascii="Times New Roman" w:hAnsi="Times New Roman" w:cs="Times New Roman"/>
                <w:sz w:val="20"/>
                <w:szCs w:val="20"/>
              </w:rPr>
              <w:t>Библиотека</w:t>
            </w:r>
          </w:p>
        </w:tc>
      </w:tr>
      <w:tr w:rsidR="00024174" w:rsidRPr="00FA2AB9" w14:paraId="04B8C823" w14:textId="77777777" w:rsidTr="00FA1191">
        <w:trPr>
          <w:trHeight w:hRule="exact" w:val="286"/>
        </w:trPr>
        <w:tc>
          <w:tcPr>
            <w:tcW w:w="4665" w:type="dxa"/>
            <w:vMerge/>
            <w:shd w:val="clear" w:color="auto" w:fill="F7CAAC" w:themeFill="accent2" w:themeFillTint="66"/>
            <w:vAlign w:val="center"/>
          </w:tcPr>
          <w:p w14:paraId="65341A95" w14:textId="77777777" w:rsidR="00024174" w:rsidRPr="00FA2AB9" w:rsidRDefault="00024174" w:rsidP="00FA1191">
            <w:pPr>
              <w:pStyle w:val="af5"/>
            </w:pPr>
          </w:p>
        </w:tc>
        <w:tc>
          <w:tcPr>
            <w:tcW w:w="4969" w:type="dxa"/>
            <w:shd w:val="clear" w:color="auto" w:fill="auto"/>
            <w:vAlign w:val="center"/>
          </w:tcPr>
          <w:p w14:paraId="1AECAD15" w14:textId="77777777" w:rsidR="00024174" w:rsidRPr="00FA2AB9" w:rsidRDefault="00024174" w:rsidP="00FA1191">
            <w:pPr>
              <w:spacing w:after="0"/>
              <w:ind w:left="6"/>
              <w:jc w:val="center"/>
              <w:rPr>
                <w:rFonts w:ascii="Times New Roman" w:hAnsi="Times New Roman" w:cs="Times New Roman"/>
                <w:sz w:val="20"/>
                <w:szCs w:val="20"/>
              </w:rPr>
            </w:pPr>
            <w:r>
              <w:rPr>
                <w:rFonts w:ascii="Times New Roman" w:hAnsi="Times New Roman" w:cs="Times New Roman"/>
                <w:sz w:val="20"/>
                <w:szCs w:val="20"/>
              </w:rPr>
              <w:t>Клуб, сельсовет</w:t>
            </w:r>
          </w:p>
        </w:tc>
      </w:tr>
      <w:tr w:rsidR="00024174" w:rsidRPr="00FA2AB9" w14:paraId="12D2E9BE" w14:textId="77777777" w:rsidTr="00D80018">
        <w:trPr>
          <w:trHeight w:hRule="exact" w:val="286"/>
        </w:trPr>
        <w:tc>
          <w:tcPr>
            <w:tcW w:w="4665" w:type="dxa"/>
            <w:vMerge/>
            <w:shd w:val="clear" w:color="auto" w:fill="F7CAAC" w:themeFill="accent2" w:themeFillTint="66"/>
            <w:vAlign w:val="center"/>
          </w:tcPr>
          <w:p w14:paraId="3FE2A175" w14:textId="77777777" w:rsidR="00024174" w:rsidRPr="00FA2AB9" w:rsidRDefault="00024174" w:rsidP="00FA1191">
            <w:pPr>
              <w:pStyle w:val="af5"/>
            </w:pPr>
          </w:p>
        </w:tc>
        <w:tc>
          <w:tcPr>
            <w:tcW w:w="4969" w:type="dxa"/>
            <w:shd w:val="clear" w:color="auto" w:fill="FBE4D5" w:themeFill="accent2" w:themeFillTint="33"/>
            <w:vAlign w:val="center"/>
          </w:tcPr>
          <w:p w14:paraId="7458EEED" w14:textId="77777777" w:rsidR="00024174" w:rsidRDefault="00024174" w:rsidP="00FA1191">
            <w:pPr>
              <w:spacing w:after="0"/>
              <w:ind w:left="6"/>
              <w:jc w:val="center"/>
              <w:rPr>
                <w:rFonts w:ascii="Times New Roman" w:hAnsi="Times New Roman" w:cs="Times New Roman"/>
                <w:sz w:val="20"/>
                <w:szCs w:val="20"/>
              </w:rPr>
            </w:pPr>
            <w:r>
              <w:rPr>
                <w:rFonts w:ascii="Times New Roman" w:hAnsi="Times New Roman" w:cs="Times New Roman"/>
                <w:sz w:val="20"/>
                <w:szCs w:val="20"/>
              </w:rPr>
              <w:t>Магазин</w:t>
            </w:r>
          </w:p>
        </w:tc>
      </w:tr>
      <w:tr w:rsidR="00024174" w:rsidRPr="00FA2AB9" w14:paraId="74FADE12" w14:textId="77777777" w:rsidTr="00D80018">
        <w:trPr>
          <w:trHeight w:hRule="exact" w:val="284"/>
        </w:trPr>
        <w:tc>
          <w:tcPr>
            <w:tcW w:w="4665" w:type="dxa"/>
            <w:vMerge/>
            <w:shd w:val="clear" w:color="auto" w:fill="F7CAAC" w:themeFill="accent2" w:themeFillTint="66"/>
            <w:vAlign w:val="center"/>
          </w:tcPr>
          <w:p w14:paraId="405DEA60" w14:textId="77777777" w:rsidR="00024174" w:rsidRPr="00FA2AB9" w:rsidRDefault="00024174" w:rsidP="00FA1191">
            <w:pPr>
              <w:spacing w:after="0"/>
              <w:jc w:val="center"/>
              <w:rPr>
                <w:rFonts w:ascii="Times New Roman" w:hAnsi="Times New Roman" w:cs="Times New Roman"/>
                <w:sz w:val="20"/>
                <w:szCs w:val="20"/>
              </w:rPr>
            </w:pPr>
          </w:p>
        </w:tc>
        <w:tc>
          <w:tcPr>
            <w:tcW w:w="4969" w:type="dxa"/>
            <w:shd w:val="clear" w:color="auto" w:fill="auto"/>
            <w:vAlign w:val="center"/>
          </w:tcPr>
          <w:p w14:paraId="6DF5423C" w14:textId="77777777" w:rsidR="00024174" w:rsidRPr="00FA2AB9" w:rsidRDefault="00024174" w:rsidP="00FA1191">
            <w:pPr>
              <w:spacing w:after="0"/>
              <w:ind w:left="64"/>
              <w:jc w:val="center"/>
              <w:rPr>
                <w:rFonts w:ascii="Times New Roman" w:hAnsi="Times New Roman" w:cs="Times New Roman"/>
                <w:sz w:val="20"/>
                <w:szCs w:val="20"/>
              </w:rPr>
            </w:pPr>
            <w:r>
              <w:rPr>
                <w:rFonts w:ascii="Times New Roman" w:hAnsi="Times New Roman" w:cs="Times New Roman"/>
                <w:sz w:val="20"/>
                <w:szCs w:val="20"/>
              </w:rPr>
              <w:t>Контора СПК (на консервации)</w:t>
            </w:r>
          </w:p>
        </w:tc>
      </w:tr>
      <w:tr w:rsidR="00024174" w:rsidRPr="00FA2AB9" w14:paraId="11F8F735" w14:textId="77777777" w:rsidTr="00D80018">
        <w:trPr>
          <w:trHeight w:hRule="exact" w:val="284"/>
        </w:trPr>
        <w:tc>
          <w:tcPr>
            <w:tcW w:w="4665" w:type="dxa"/>
            <w:vMerge/>
            <w:shd w:val="clear" w:color="auto" w:fill="F7CAAC" w:themeFill="accent2" w:themeFillTint="66"/>
            <w:vAlign w:val="center"/>
          </w:tcPr>
          <w:p w14:paraId="5726567E" w14:textId="77777777" w:rsidR="00024174" w:rsidRPr="00FA2AB9" w:rsidRDefault="00024174" w:rsidP="00FA1191">
            <w:pPr>
              <w:spacing w:after="0"/>
              <w:jc w:val="center"/>
              <w:rPr>
                <w:rFonts w:ascii="Times New Roman" w:hAnsi="Times New Roman" w:cs="Times New Roman"/>
                <w:sz w:val="20"/>
                <w:szCs w:val="20"/>
              </w:rPr>
            </w:pPr>
          </w:p>
        </w:tc>
        <w:tc>
          <w:tcPr>
            <w:tcW w:w="4969" w:type="dxa"/>
            <w:shd w:val="clear" w:color="auto" w:fill="FBE4D5" w:themeFill="accent2" w:themeFillTint="33"/>
            <w:vAlign w:val="center"/>
          </w:tcPr>
          <w:p w14:paraId="74D106A6" w14:textId="77777777" w:rsidR="00024174" w:rsidRDefault="00024174" w:rsidP="00FA1191">
            <w:pPr>
              <w:spacing w:after="0"/>
              <w:ind w:left="64"/>
              <w:jc w:val="center"/>
              <w:rPr>
                <w:rFonts w:ascii="Times New Roman" w:hAnsi="Times New Roman" w:cs="Times New Roman"/>
                <w:sz w:val="20"/>
                <w:szCs w:val="20"/>
              </w:rPr>
            </w:pPr>
            <w:r>
              <w:rPr>
                <w:rFonts w:ascii="Times New Roman" w:hAnsi="Times New Roman" w:cs="Times New Roman"/>
                <w:sz w:val="20"/>
                <w:szCs w:val="20"/>
              </w:rPr>
              <w:t>Гараж  СПК (на консервации)</w:t>
            </w:r>
          </w:p>
        </w:tc>
      </w:tr>
    </w:tbl>
    <w:p w14:paraId="17CD2447" w14:textId="77777777" w:rsidR="00A41934" w:rsidRPr="00AC447C" w:rsidRDefault="00A41934" w:rsidP="006E4FAC">
      <w:pPr>
        <w:spacing w:after="0" w:line="360" w:lineRule="auto"/>
        <w:ind w:firstLine="709"/>
        <w:jc w:val="both"/>
        <w:rPr>
          <w:rFonts w:ascii="Times New Roman" w:hAnsi="Times New Roman" w:cs="Times New Roman"/>
          <w:sz w:val="28"/>
          <w:szCs w:val="28"/>
        </w:rPr>
      </w:pPr>
    </w:p>
    <w:p w14:paraId="4037B374" w14:textId="77777777" w:rsidR="00A41934" w:rsidRDefault="00A41934"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A41934" w:rsidSect="0036591E">
          <w:headerReference w:type="default" r:id="rId67"/>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75DEFCC" w14:textId="3DD57008" w:rsidR="007D3B5A" w:rsidRPr="007D3B5A" w:rsidRDefault="00A06A7A"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16. РЕЕСТР ПРОЕКТОВ СХЕМЫ ТЕПЛОСНАБЖЕНИЯ</w:t>
      </w:r>
    </w:p>
    <w:p w14:paraId="49C55461" w14:textId="77777777" w:rsidR="007D3B5A" w:rsidRPr="00D902D8" w:rsidRDefault="007D3B5A" w:rsidP="0086568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16.1 Перечень мероприятий по строительству, реконструкции или техническому перевооружению источников тепловой энергии</w:t>
      </w:r>
    </w:p>
    <w:p w14:paraId="3242DCF7" w14:textId="72874635" w:rsidR="007D3B5A" w:rsidRPr="00D94B9B" w:rsidRDefault="00D94B9B" w:rsidP="007D3B5A">
      <w:pPr>
        <w:pStyle w:val="Default"/>
        <w:spacing w:after="200" w:line="360" w:lineRule="auto"/>
        <w:ind w:firstLine="567"/>
        <w:jc w:val="both"/>
        <w:rPr>
          <w:iCs/>
          <w:sz w:val="28"/>
          <w:szCs w:val="28"/>
        </w:rPr>
      </w:pPr>
      <w:r w:rsidRPr="00D94B9B">
        <w:rPr>
          <w:rFonts w:eastAsia="Times New Roman,Bold"/>
          <w:iCs/>
          <w:sz w:val="28"/>
          <w:szCs w:val="28"/>
        </w:rPr>
        <w:t xml:space="preserve">Мероприятий по строительству, реконструкции или техническому перевооружению источников тепловой энергии в </w:t>
      </w:r>
      <w:proofErr w:type="spellStart"/>
      <w:r w:rsidR="000601AE">
        <w:rPr>
          <w:rFonts w:eastAsia="Times New Roman,Bold"/>
          <w:iCs/>
          <w:sz w:val="28"/>
          <w:szCs w:val="28"/>
        </w:rPr>
        <w:t>Колмаковском</w:t>
      </w:r>
      <w:proofErr w:type="spellEnd"/>
      <w:r w:rsidR="00734F9A">
        <w:rPr>
          <w:rFonts w:eastAsia="Times New Roman,Bold"/>
          <w:iCs/>
          <w:sz w:val="28"/>
          <w:szCs w:val="28"/>
        </w:rPr>
        <w:t xml:space="preserve"> сельсовете</w:t>
      </w:r>
      <w:r w:rsidR="00333B5A" w:rsidRPr="00955C43">
        <w:rPr>
          <w:rFonts w:eastAsia="Times New Roman,Bold"/>
          <w:iCs/>
          <w:sz w:val="28"/>
          <w:szCs w:val="28"/>
        </w:rPr>
        <w:t xml:space="preserve"> </w:t>
      </w:r>
      <w:r w:rsidR="00070814">
        <w:rPr>
          <w:rFonts w:eastAsia="Times New Roman,Bold"/>
          <w:iCs/>
          <w:sz w:val="28"/>
          <w:szCs w:val="28"/>
        </w:rPr>
        <w:t>Убинского</w:t>
      </w:r>
      <w:r w:rsidR="00734F9A">
        <w:rPr>
          <w:rFonts w:eastAsia="Times New Roman,Bold"/>
          <w:iCs/>
          <w:sz w:val="28"/>
          <w:szCs w:val="28"/>
        </w:rPr>
        <w:t xml:space="preserve"> района</w:t>
      </w:r>
      <w:r w:rsidR="008F6524" w:rsidRPr="00955C43">
        <w:rPr>
          <w:rFonts w:eastAsia="Times New Roman,Bold"/>
          <w:iCs/>
          <w:sz w:val="28"/>
          <w:szCs w:val="28"/>
        </w:rPr>
        <w:t xml:space="preserve"> </w:t>
      </w:r>
      <w:r w:rsidRPr="00955C43">
        <w:rPr>
          <w:rFonts w:eastAsia="Times New Roman,Bold"/>
          <w:iCs/>
          <w:sz w:val="28"/>
          <w:szCs w:val="28"/>
        </w:rPr>
        <w:t>не планируется.</w:t>
      </w:r>
    </w:p>
    <w:p w14:paraId="4A23AD65" w14:textId="77777777" w:rsidR="007D3B5A" w:rsidRPr="00D902D8" w:rsidRDefault="007D3B5A" w:rsidP="00DF3ED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16.2 Перечень мероприятий по строительству, реконструкции и техническому перевооружению тепловых сетей и сооружений на них</w:t>
      </w:r>
    </w:p>
    <w:p w14:paraId="55BFE856" w14:textId="77777777" w:rsidR="00D94B9B" w:rsidRPr="00D94B9B" w:rsidRDefault="00D94B9B" w:rsidP="00D94B9B">
      <w:pPr>
        <w:autoSpaceDE w:val="0"/>
        <w:autoSpaceDN w:val="0"/>
        <w:adjustRightInd w:val="0"/>
        <w:spacing w:line="360" w:lineRule="auto"/>
        <w:ind w:firstLine="567"/>
        <w:jc w:val="both"/>
        <w:rPr>
          <w:rFonts w:ascii="Times New Roman" w:hAnsi="Times New Roman" w:cs="Times New Roman"/>
          <w:sz w:val="28"/>
          <w:szCs w:val="28"/>
        </w:rPr>
      </w:pPr>
      <w:r w:rsidRPr="00D94B9B">
        <w:rPr>
          <w:rFonts w:ascii="Times New Roman" w:hAnsi="Times New Roman" w:cs="Times New Roman"/>
          <w:sz w:val="28"/>
          <w:szCs w:val="28"/>
        </w:rPr>
        <w:t xml:space="preserve">Строительство, реконструкция и </w:t>
      </w:r>
      <w:r w:rsidRPr="00D94B9B">
        <w:rPr>
          <w:rFonts w:ascii="Times New Roman" w:hAnsi="Times New Roman" w:cs="Times New Roman"/>
          <w:iCs/>
          <w:sz w:val="28"/>
          <w:szCs w:val="28"/>
        </w:rPr>
        <w:t xml:space="preserve">техническое перевооружение тепловых сетей и сооружений </w:t>
      </w:r>
      <w:r w:rsidRPr="00955C43">
        <w:rPr>
          <w:rFonts w:ascii="Times New Roman" w:hAnsi="Times New Roman" w:cs="Times New Roman"/>
          <w:iCs/>
          <w:sz w:val="28"/>
          <w:szCs w:val="28"/>
        </w:rPr>
        <w:t>на них</w:t>
      </w:r>
      <w:r w:rsidRPr="00955C43">
        <w:rPr>
          <w:rFonts w:ascii="Times New Roman" w:hAnsi="Times New Roman" w:cs="Times New Roman"/>
          <w:sz w:val="28"/>
          <w:szCs w:val="28"/>
        </w:rPr>
        <w:t xml:space="preserve"> не предполагается.</w:t>
      </w:r>
    </w:p>
    <w:p w14:paraId="3E41139E" w14:textId="77777777" w:rsidR="007D3B5A" w:rsidRPr="00D902D8" w:rsidRDefault="007D3B5A" w:rsidP="00DF3ED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619A6F36"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До конца расчетного периода мероприятий, обеспечива</w:t>
      </w:r>
      <w:r>
        <w:rPr>
          <w:rFonts w:ascii="Times New Roman" w:hAnsi="Times New Roman" w:cs="Times New Roman"/>
          <w:sz w:val="28"/>
          <w:szCs w:val="28"/>
        </w:rPr>
        <w:t xml:space="preserve">ющих переход от открытых систем </w:t>
      </w:r>
      <w:r w:rsidRPr="007D3B5A">
        <w:rPr>
          <w:rFonts w:ascii="Times New Roman" w:hAnsi="Times New Roman" w:cs="Times New Roman"/>
          <w:sz w:val="28"/>
          <w:szCs w:val="28"/>
        </w:rPr>
        <w:t>теплоснабжения (ГВС) на закрытые системы горячего водоснабжения, не запланировано.</w:t>
      </w:r>
    </w:p>
    <w:p w14:paraId="7CA94A26" w14:textId="77777777" w:rsidR="00D902D8" w:rsidRDefault="00D902D8" w:rsidP="00D902D8">
      <w:pPr>
        <w:autoSpaceDE w:val="0"/>
        <w:autoSpaceDN w:val="0"/>
        <w:adjustRightInd w:val="0"/>
        <w:spacing w:after="0" w:line="360" w:lineRule="auto"/>
        <w:jc w:val="both"/>
        <w:rPr>
          <w:rFonts w:ascii="Times New Roman" w:eastAsia="Times New Roman,Bold" w:hAnsi="Times New Roman" w:cs="Times New Roman"/>
          <w:b/>
          <w:bCs/>
          <w:i/>
          <w:color w:val="000000"/>
          <w:sz w:val="28"/>
          <w:szCs w:val="28"/>
        </w:rPr>
        <w:sectPr w:rsidR="00D902D8"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58E845A" w14:textId="77777777" w:rsidR="007D3B5A" w:rsidRPr="007D3B5A" w:rsidRDefault="00A06A7A" w:rsidP="00A41934">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lastRenderedPageBreak/>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14:paraId="47781D94" w14:textId="77777777" w:rsidR="007D3B5A" w:rsidRPr="00D902D8" w:rsidRDefault="007D3B5A" w:rsidP="00DF3ED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14:paraId="66138909"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167D090C" w14:textId="77777777"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17.2 Ответы разработчиков проекта схемы теплоснабжения на замечания и предложения</w:t>
      </w:r>
    </w:p>
    <w:p w14:paraId="55D0BE9D"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442D8226" w14:textId="77777777"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20E6C1F9"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4FAC42F3" w14:textId="77777777" w:rsidR="00D902D8" w:rsidRDefault="00D902D8" w:rsidP="007D3B5A">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D902D8"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1E9147C9" w14:textId="77777777" w:rsidR="007D3B5A" w:rsidRPr="007D3B5A" w:rsidRDefault="00A06A7A" w:rsidP="00955C43">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14:paraId="467BA5E3" w14:textId="13DC2F33" w:rsidR="007D3B5A" w:rsidRPr="007D3B5A" w:rsidRDefault="007D3B5A"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w:t>
      </w:r>
      <w:r>
        <w:rPr>
          <w:rFonts w:ascii="Times New Roman" w:eastAsia="Times New Roman,Bold" w:hAnsi="Times New Roman" w:cs="Times New Roman"/>
          <w:color w:val="000000"/>
          <w:sz w:val="28"/>
          <w:szCs w:val="28"/>
        </w:rPr>
        <w:t>вносились</w:t>
      </w:r>
      <w:r w:rsidR="00195B5E" w:rsidRPr="00195B5E">
        <w:rPr>
          <w:rFonts w:ascii="Times New Roman" w:eastAsia="Times New Roman,Bold" w:hAnsi="Times New Roman" w:cs="Times New Roman"/>
          <w:color w:val="000000"/>
          <w:sz w:val="28"/>
          <w:szCs w:val="28"/>
        </w:rPr>
        <w:t xml:space="preserve"> </w:t>
      </w:r>
      <w:r w:rsidR="00195B5E" w:rsidRPr="007D3B5A">
        <w:rPr>
          <w:rFonts w:ascii="Times New Roman" w:eastAsia="Times New Roman,Bold" w:hAnsi="Times New Roman" w:cs="Times New Roman"/>
          <w:color w:val="000000"/>
          <w:sz w:val="28"/>
          <w:szCs w:val="28"/>
        </w:rPr>
        <w:t>из</w:t>
      </w:r>
      <w:r w:rsidR="00195B5E">
        <w:rPr>
          <w:rFonts w:ascii="Times New Roman" w:eastAsia="Times New Roman,Bold" w:hAnsi="Times New Roman" w:cs="Times New Roman"/>
          <w:color w:val="000000"/>
          <w:sz w:val="28"/>
          <w:szCs w:val="28"/>
        </w:rPr>
        <w:t xml:space="preserve">менения с учетом актуальных на сегодняшний день данных по </w:t>
      </w:r>
      <w:r w:rsidR="000A5F02">
        <w:rPr>
          <w:rFonts w:ascii="Times New Roman" w:eastAsia="Times New Roman,Bold" w:hAnsi="Times New Roman" w:cs="Times New Roman"/>
          <w:color w:val="000000"/>
          <w:sz w:val="28"/>
          <w:szCs w:val="28"/>
        </w:rPr>
        <w:t>системе теплоснабжения, последних постановлений по схемам теплоснабжения.</w:t>
      </w:r>
    </w:p>
    <w:p w14:paraId="1097D454" w14:textId="77777777" w:rsidR="00EC17BA" w:rsidRPr="00EC17BA" w:rsidRDefault="00EC17BA" w:rsidP="00EC17BA">
      <w:pPr>
        <w:spacing w:line="360" w:lineRule="auto"/>
        <w:ind w:firstLine="567"/>
        <w:jc w:val="both"/>
        <w:rPr>
          <w:rFonts w:ascii="Times New Roman" w:hAnsi="Times New Roman" w:cs="Times New Roman"/>
          <w:sz w:val="28"/>
          <w:szCs w:val="28"/>
        </w:rPr>
      </w:pPr>
    </w:p>
    <w:sectPr w:rsidR="00EC17BA" w:rsidRPr="00EC17BA"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7AACF" w14:textId="77777777" w:rsidR="00D00D1F" w:rsidRDefault="00D00D1F">
      <w:pPr>
        <w:spacing w:after="0" w:line="240" w:lineRule="auto"/>
      </w:pPr>
      <w:r>
        <w:separator/>
      </w:r>
    </w:p>
  </w:endnote>
  <w:endnote w:type="continuationSeparator" w:id="0">
    <w:p w14:paraId="1C636587" w14:textId="77777777" w:rsidR="00D00D1F" w:rsidRDefault="00D0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477250"/>
      <w:docPartObj>
        <w:docPartGallery w:val="Page Numbers (Bottom of Page)"/>
        <w:docPartUnique/>
      </w:docPartObj>
    </w:sdtPr>
    <w:sdtContent>
      <w:p w14:paraId="2A84124E" w14:textId="24414AE1" w:rsidR="0084141E" w:rsidRDefault="0084141E">
        <w:pPr>
          <w:pStyle w:val="ac"/>
          <w:jc w:val="right"/>
        </w:pPr>
        <w:r>
          <w:fldChar w:fldCharType="begin"/>
        </w:r>
        <w:r>
          <w:instrText>PAGE   \* MERGEFORMAT</w:instrText>
        </w:r>
        <w:r>
          <w:fldChar w:fldCharType="separate"/>
        </w:r>
        <w:r w:rsidR="00106098">
          <w:rPr>
            <w:noProof/>
          </w:rPr>
          <w:t>128</w:t>
        </w:r>
        <w:r>
          <w:fldChar w:fldCharType="end"/>
        </w:r>
      </w:p>
    </w:sdtContent>
  </w:sdt>
  <w:p w14:paraId="27BF0292" w14:textId="77777777" w:rsidR="0084141E" w:rsidRDefault="0084141E">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68E6" w14:textId="1DF8B80A" w:rsidR="0084141E" w:rsidRDefault="0084141E">
    <w:pPr>
      <w:pStyle w:val="ac"/>
      <w:jc w:val="right"/>
    </w:pPr>
  </w:p>
  <w:p w14:paraId="1AB528D5" w14:textId="77777777" w:rsidR="0084141E" w:rsidRDefault="0084141E">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3508083"/>
      <w:docPartObj>
        <w:docPartGallery w:val="Page Numbers (Bottom of Page)"/>
        <w:docPartUnique/>
      </w:docPartObj>
    </w:sdtPr>
    <w:sdtContent>
      <w:p w14:paraId="466D58F4" w14:textId="53DDE870" w:rsidR="0084141E" w:rsidRDefault="0084141E">
        <w:pPr>
          <w:pStyle w:val="ac"/>
          <w:jc w:val="right"/>
        </w:pPr>
        <w:r>
          <w:fldChar w:fldCharType="begin"/>
        </w:r>
        <w:r>
          <w:instrText>PAGE   \* MERGEFORMAT</w:instrText>
        </w:r>
        <w:r>
          <w:fldChar w:fldCharType="separate"/>
        </w:r>
        <w:r w:rsidR="00106098">
          <w:rPr>
            <w:noProof/>
          </w:rPr>
          <w:t>7</w:t>
        </w:r>
        <w:r>
          <w:fldChar w:fldCharType="end"/>
        </w:r>
      </w:p>
    </w:sdtContent>
  </w:sdt>
  <w:p w14:paraId="4CC1E8B0" w14:textId="77777777" w:rsidR="0084141E" w:rsidRDefault="0084141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2EBFB" w14:textId="77777777" w:rsidR="00D00D1F" w:rsidRDefault="00D00D1F">
      <w:pPr>
        <w:spacing w:after="0" w:line="240" w:lineRule="auto"/>
      </w:pPr>
      <w:r>
        <w:separator/>
      </w:r>
    </w:p>
  </w:footnote>
  <w:footnote w:type="continuationSeparator" w:id="0">
    <w:p w14:paraId="15D12C57" w14:textId="77777777" w:rsidR="00D00D1F" w:rsidRDefault="00D00D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0A6CAC48" w14:textId="77777777" w:rsidTr="00A77E61">
      <w:trPr>
        <w:trHeight w:hRule="exact" w:val="284"/>
        <w:jc w:val="right"/>
      </w:trPr>
      <w:tc>
        <w:tcPr>
          <w:tcW w:w="0" w:type="auto"/>
          <w:shd w:val="clear" w:color="auto" w:fill="FBE4D5" w:themeFill="accent2" w:themeFillTint="33"/>
          <w:vAlign w:val="center"/>
        </w:tcPr>
        <w:p w14:paraId="69C05B0B" w14:textId="77777777" w:rsidR="0084141E" w:rsidRDefault="0084141E" w:rsidP="00F31996">
          <w:pPr>
            <w:pStyle w:val="a6"/>
            <w:rPr>
              <w:caps/>
              <w:color w:val="FFFFFF" w:themeColor="background1"/>
            </w:rPr>
          </w:pPr>
        </w:p>
      </w:tc>
      <w:tc>
        <w:tcPr>
          <w:tcW w:w="0" w:type="auto"/>
          <w:shd w:val="clear" w:color="auto" w:fill="FBE4D5" w:themeFill="accent2" w:themeFillTint="33"/>
          <w:vAlign w:val="center"/>
        </w:tcPr>
        <w:p w14:paraId="1371A8FD" w14:textId="70F65216" w:rsidR="0084141E" w:rsidRDefault="00000000" w:rsidP="00F31996">
          <w:pPr>
            <w:pStyle w:val="a6"/>
            <w:spacing w:after="0"/>
            <w:jc w:val="center"/>
            <w:rPr>
              <w:caps/>
              <w:color w:val="FFFFFF" w:themeColor="background1"/>
            </w:rPr>
          </w:pPr>
          <w:sdt>
            <w:sdtPr>
              <w:rPr>
                <w:rFonts w:ascii="Arial" w:eastAsia="Calibri" w:hAnsi="Arial" w:cs="Arial"/>
                <w:b/>
                <w:i/>
                <w:caps/>
                <w:sz w:val="16"/>
                <w:szCs w:val="16"/>
              </w:rPr>
              <w:alias w:val="Название"/>
              <w:tag w:val=""/>
              <w:id w:val="1539323938"/>
              <w:placeholder>
                <w:docPart w:val="8BFD813710AF440299E1F349F128707B"/>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21D473FA" w14:textId="77777777" w:rsidR="0084141E" w:rsidRDefault="0084141E" w:rsidP="00F31996">
    <w:pPr>
      <w:pStyle w:val="a6"/>
      <w:spacing w:after="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6528B597" w14:textId="77777777" w:rsidTr="009F5CE6">
      <w:trPr>
        <w:trHeight w:val="310"/>
        <w:jc w:val="right"/>
      </w:trPr>
      <w:tc>
        <w:tcPr>
          <w:tcW w:w="0" w:type="auto"/>
          <w:shd w:val="clear" w:color="auto" w:fill="FBE4D5" w:themeFill="accent2" w:themeFillTint="33"/>
          <w:vAlign w:val="center"/>
        </w:tcPr>
        <w:p w14:paraId="4148452B" w14:textId="77777777" w:rsidR="0084141E" w:rsidRDefault="0084141E"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0C925738" w14:textId="0A5770C7" w:rsidR="0084141E"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258444649"/>
              <w:placeholder>
                <w:docPart w:val="820088D83F9B4542ABCA69DBABA80BC4"/>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65CB4F2D" w14:textId="77777777" w:rsidR="0084141E" w:rsidRPr="00F75730" w:rsidRDefault="0084141E" w:rsidP="00CD16A1">
    <w:pPr>
      <w:pStyle w:val="a6"/>
      <w:spacing w:after="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5612B863" w14:textId="77777777" w:rsidTr="009F5CE6">
      <w:trPr>
        <w:trHeight w:val="310"/>
        <w:jc w:val="right"/>
      </w:trPr>
      <w:tc>
        <w:tcPr>
          <w:tcW w:w="0" w:type="auto"/>
          <w:shd w:val="clear" w:color="auto" w:fill="FBE4D5" w:themeFill="accent2" w:themeFillTint="33"/>
          <w:vAlign w:val="center"/>
        </w:tcPr>
        <w:p w14:paraId="3021CAB5" w14:textId="77777777" w:rsidR="0084141E" w:rsidRDefault="0084141E"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1B6A3F7F" w14:textId="3C6EB07C" w:rsidR="0084141E"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362251103"/>
              <w:placeholder>
                <w:docPart w:val="6FBEE1C77E654022AEA604081C8735CD"/>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27389239" w14:textId="77777777" w:rsidR="0084141E" w:rsidRPr="00F75730" w:rsidRDefault="0084141E" w:rsidP="00CD16A1">
    <w:pPr>
      <w:pStyle w:val="a6"/>
      <w:spacing w:after="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3E55DE93" w14:textId="77777777" w:rsidTr="009F5CE6">
      <w:trPr>
        <w:trHeight w:val="310"/>
        <w:jc w:val="right"/>
      </w:trPr>
      <w:tc>
        <w:tcPr>
          <w:tcW w:w="0" w:type="auto"/>
          <w:shd w:val="clear" w:color="auto" w:fill="FBE4D5" w:themeFill="accent2" w:themeFillTint="33"/>
          <w:vAlign w:val="center"/>
        </w:tcPr>
        <w:p w14:paraId="01578D87" w14:textId="77777777" w:rsidR="0084141E" w:rsidRDefault="0084141E"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16DD2EB7" w14:textId="2E5F1B6B" w:rsidR="0084141E"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36435094"/>
              <w:placeholder>
                <w:docPart w:val="18ADC48D4BC04B64A7163019E678C74F"/>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7F48864D" w14:textId="77777777" w:rsidR="0084141E" w:rsidRPr="00F75730" w:rsidRDefault="0084141E" w:rsidP="00CD16A1">
    <w:pPr>
      <w:pStyle w:val="a6"/>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53AEA6B8" w14:textId="77777777" w:rsidTr="009F5CE6">
      <w:trPr>
        <w:trHeight w:val="310"/>
        <w:jc w:val="right"/>
      </w:trPr>
      <w:tc>
        <w:tcPr>
          <w:tcW w:w="0" w:type="auto"/>
          <w:shd w:val="clear" w:color="auto" w:fill="FBE4D5" w:themeFill="accent2" w:themeFillTint="33"/>
          <w:vAlign w:val="center"/>
        </w:tcPr>
        <w:p w14:paraId="07E7786A" w14:textId="77777777" w:rsidR="0084141E" w:rsidRDefault="0084141E"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6033254" w14:textId="036397F5" w:rsidR="0084141E"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605574193"/>
              <w:placeholder>
                <w:docPart w:val="AF52026ED4B841C8B930E2734692D858"/>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6E3EB164" w14:textId="77777777" w:rsidR="0084141E" w:rsidRPr="00F75730" w:rsidRDefault="0084141E" w:rsidP="00CD16A1">
    <w:pPr>
      <w:pStyle w:val="a6"/>
      <w:spacing w:after="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3AB6B7F6" w14:textId="77777777" w:rsidTr="009F5CE6">
      <w:trPr>
        <w:trHeight w:val="310"/>
        <w:jc w:val="right"/>
      </w:trPr>
      <w:tc>
        <w:tcPr>
          <w:tcW w:w="0" w:type="auto"/>
          <w:shd w:val="clear" w:color="auto" w:fill="FBE4D5" w:themeFill="accent2" w:themeFillTint="33"/>
          <w:vAlign w:val="center"/>
        </w:tcPr>
        <w:p w14:paraId="54E85939" w14:textId="77777777" w:rsidR="0084141E" w:rsidRDefault="0084141E"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70B3BF17" w14:textId="57BFD107" w:rsidR="0084141E"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17081590"/>
              <w:placeholder>
                <w:docPart w:val="9841A1325F334E0FA557D15ED78DB477"/>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0EBC33B5" w14:textId="77777777" w:rsidR="0084141E" w:rsidRPr="00F75730" w:rsidRDefault="0084141E" w:rsidP="00CD16A1">
    <w:pPr>
      <w:pStyle w:val="a6"/>
      <w:spacing w:after="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6313D1BB" w14:textId="77777777" w:rsidTr="009F5CE6">
      <w:trPr>
        <w:trHeight w:val="310"/>
        <w:jc w:val="right"/>
      </w:trPr>
      <w:tc>
        <w:tcPr>
          <w:tcW w:w="0" w:type="auto"/>
          <w:shd w:val="clear" w:color="auto" w:fill="FBE4D5" w:themeFill="accent2" w:themeFillTint="33"/>
          <w:vAlign w:val="center"/>
        </w:tcPr>
        <w:p w14:paraId="46D7CBB9" w14:textId="77777777" w:rsidR="0084141E" w:rsidRDefault="0084141E"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FAF4C6D" w14:textId="5C0096CD" w:rsidR="0084141E"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43861263"/>
              <w:placeholder>
                <w:docPart w:val="4155732602324C6CA278DE7F246BE734"/>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0A61CE80" w14:textId="77777777" w:rsidR="0084141E" w:rsidRPr="00F75730" w:rsidRDefault="0084141E" w:rsidP="00CD16A1">
    <w:pPr>
      <w:pStyle w:val="a6"/>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09B224EC" w14:textId="77777777" w:rsidTr="009F5CE6">
      <w:trPr>
        <w:trHeight w:val="310"/>
        <w:jc w:val="right"/>
      </w:trPr>
      <w:tc>
        <w:tcPr>
          <w:tcW w:w="0" w:type="auto"/>
          <w:shd w:val="clear" w:color="auto" w:fill="FBE4D5" w:themeFill="accent2" w:themeFillTint="33"/>
          <w:vAlign w:val="center"/>
        </w:tcPr>
        <w:p w14:paraId="3376196D" w14:textId="77777777" w:rsidR="0084141E" w:rsidRDefault="0084141E"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4BA49E8" w14:textId="4730D3AB" w:rsidR="0084141E"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161000824"/>
              <w:placeholder>
                <w:docPart w:val="1689FC9E6CBA490BA27F1AADBBDAD914"/>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123F2AD5" w14:textId="77777777" w:rsidR="0084141E" w:rsidRPr="00F75730" w:rsidRDefault="0084141E" w:rsidP="00CD16A1">
    <w:pPr>
      <w:pStyle w:val="a6"/>
      <w:spacing w:after="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4F0ADE9F" w14:textId="77777777" w:rsidTr="009F5CE6">
      <w:trPr>
        <w:trHeight w:val="310"/>
        <w:jc w:val="right"/>
      </w:trPr>
      <w:tc>
        <w:tcPr>
          <w:tcW w:w="0" w:type="auto"/>
          <w:shd w:val="clear" w:color="auto" w:fill="FBE4D5" w:themeFill="accent2" w:themeFillTint="33"/>
          <w:vAlign w:val="center"/>
        </w:tcPr>
        <w:p w14:paraId="0397FBD1" w14:textId="77777777" w:rsidR="0084141E" w:rsidRDefault="0084141E"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78A43825" w14:textId="0B642E70" w:rsidR="0084141E"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922065312"/>
              <w:placeholder>
                <w:docPart w:val="0AB2219BC9074962A0C99C70625C48D9"/>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6F0B6B47" w14:textId="77777777" w:rsidR="0084141E" w:rsidRPr="00F75730" w:rsidRDefault="0084141E" w:rsidP="00CD16A1">
    <w:pPr>
      <w:pStyle w:val="a6"/>
      <w:spacing w:after="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505BC2FD" w14:textId="77777777" w:rsidTr="009F5CE6">
      <w:trPr>
        <w:trHeight w:val="310"/>
        <w:jc w:val="right"/>
      </w:trPr>
      <w:tc>
        <w:tcPr>
          <w:tcW w:w="0" w:type="auto"/>
          <w:shd w:val="clear" w:color="auto" w:fill="FBE4D5" w:themeFill="accent2" w:themeFillTint="33"/>
          <w:vAlign w:val="center"/>
        </w:tcPr>
        <w:p w14:paraId="6BCBBAFB" w14:textId="77777777" w:rsidR="0084141E" w:rsidRDefault="0084141E"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01D12A98" w14:textId="365E2122" w:rsidR="0084141E"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855803452"/>
              <w:placeholder>
                <w:docPart w:val="65BF593A65664A9E8C57B8BA81BC1E7C"/>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6B543F79" w14:textId="77777777" w:rsidR="0084141E" w:rsidRPr="00F75730" w:rsidRDefault="0084141E" w:rsidP="00CD16A1">
    <w:pPr>
      <w:pStyle w:val="a6"/>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6264F175" w14:textId="77777777" w:rsidTr="009F5CE6">
      <w:trPr>
        <w:trHeight w:val="310"/>
        <w:jc w:val="right"/>
      </w:trPr>
      <w:tc>
        <w:tcPr>
          <w:tcW w:w="0" w:type="auto"/>
          <w:shd w:val="clear" w:color="auto" w:fill="FBE4D5" w:themeFill="accent2" w:themeFillTint="33"/>
          <w:vAlign w:val="center"/>
        </w:tcPr>
        <w:p w14:paraId="5E0B3832" w14:textId="77777777" w:rsidR="0084141E" w:rsidRDefault="0084141E"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6F77CF9F" w14:textId="610F53EC" w:rsidR="0084141E"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923260995"/>
              <w:placeholder>
                <w:docPart w:val="142DDB2C66194E7496C38BE8FBF1925B"/>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55900885" w14:textId="77777777" w:rsidR="0084141E" w:rsidRPr="00F75730" w:rsidRDefault="0084141E" w:rsidP="00CD16A1">
    <w:pPr>
      <w:pStyle w:val="a6"/>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rsidRPr="005C0DB7" w14:paraId="2619EAC1" w14:textId="77777777" w:rsidTr="005C0DB7">
      <w:trPr>
        <w:trHeight w:hRule="exact" w:val="284"/>
        <w:jc w:val="right"/>
      </w:trPr>
      <w:tc>
        <w:tcPr>
          <w:tcW w:w="0" w:type="auto"/>
          <w:shd w:val="clear" w:color="auto" w:fill="FBE4D5" w:themeFill="accent2" w:themeFillTint="33"/>
          <w:vAlign w:val="center"/>
        </w:tcPr>
        <w:p w14:paraId="35676BFE" w14:textId="77777777" w:rsidR="0084141E" w:rsidRPr="005C0DB7" w:rsidRDefault="0084141E" w:rsidP="005C0DB7">
          <w:pPr>
            <w:pStyle w:val="a6"/>
            <w:spacing w:after="0" w:line="240" w:lineRule="auto"/>
            <w:rPr>
              <w:rFonts w:ascii="Arial" w:hAnsi="Arial" w:cs="Arial"/>
              <w:caps/>
              <w:color w:val="FFFFFF" w:themeColor="background1"/>
              <w:sz w:val="16"/>
              <w:szCs w:val="16"/>
            </w:rPr>
          </w:pPr>
        </w:p>
      </w:tc>
      <w:tc>
        <w:tcPr>
          <w:tcW w:w="0" w:type="auto"/>
          <w:shd w:val="clear" w:color="auto" w:fill="FBE4D5" w:themeFill="accent2" w:themeFillTint="33"/>
          <w:vAlign w:val="center"/>
        </w:tcPr>
        <w:p w14:paraId="5BA6B927" w14:textId="15146F35" w:rsidR="0084141E" w:rsidRPr="005C0DB7" w:rsidRDefault="00000000" w:rsidP="005C0DB7">
          <w:pPr>
            <w:pStyle w:val="a6"/>
            <w:spacing w:after="0" w:line="240" w:lineRule="auto"/>
            <w:jc w:val="center"/>
            <w:rPr>
              <w:rFonts w:ascii="Arial" w:hAnsi="Arial" w:cs="Arial"/>
              <w:caps/>
              <w:color w:val="FFFFFF" w:themeColor="background1"/>
              <w:sz w:val="16"/>
              <w:szCs w:val="16"/>
            </w:rPr>
          </w:pPr>
          <w:sdt>
            <w:sdtPr>
              <w:rPr>
                <w:rFonts w:ascii="Arial" w:eastAsiaTheme="minorHAnsi" w:hAnsi="Arial" w:cs="Arial"/>
                <w:b/>
                <w:bCs/>
                <w:i/>
                <w:color w:val="000000"/>
                <w:sz w:val="16"/>
                <w:szCs w:val="16"/>
              </w:rPr>
              <w:alias w:val="Название"/>
              <w:tag w:val=""/>
              <w:id w:val="-773790484"/>
              <w:placeholder>
                <w:docPart w:val="6426C2FFB42C44E2965157F8EAADA703"/>
              </w:placeholder>
              <w:dataBinding w:prefixMappings="xmlns:ns0='http://purl.org/dc/elements/1.1/' xmlns:ns1='http://schemas.openxmlformats.org/package/2006/metadata/core-properties' " w:xpath="/ns1:coreProperties[1]/ns0:title[1]" w:storeItemID="{6C3C8BC8-F283-45AE-878A-BAB7291924A1}"/>
              <w:text/>
            </w:sdtPr>
            <w:sdtContent>
              <w:r w:rsidR="0084141E" w:rsidRPr="005C0DB7">
                <w:rPr>
                  <w:rFonts w:ascii="Arial" w:eastAsiaTheme="minorHAnsi" w:hAnsi="Arial" w:cs="Arial"/>
                  <w:b/>
                  <w:bCs/>
                  <w:i/>
                  <w:color w:val="000000"/>
                  <w:sz w:val="16"/>
                  <w:szCs w:val="16"/>
                </w:rPr>
                <w:t xml:space="preserve">СХЕМА ТЕПЛОСНАБЖЕНИЯ </w:t>
              </w:r>
              <w:r w:rsidR="0084141E">
                <w:rPr>
                  <w:rFonts w:ascii="Arial" w:eastAsiaTheme="minorHAnsi" w:hAnsi="Arial" w:cs="Arial"/>
                  <w:b/>
                  <w:bCs/>
                  <w:i/>
                  <w:color w:val="000000"/>
                  <w:sz w:val="16"/>
                  <w:szCs w:val="16"/>
                </w:rPr>
                <w:t>КОЛМАКОВСКОГО</w:t>
              </w:r>
              <w:r w:rsidR="0084141E" w:rsidRPr="005C0DB7">
                <w:rPr>
                  <w:rFonts w:ascii="Arial" w:eastAsiaTheme="minorHAnsi" w:hAnsi="Arial" w:cs="Arial"/>
                  <w:b/>
                  <w:bCs/>
                  <w:i/>
                  <w:color w:val="000000"/>
                  <w:sz w:val="16"/>
                  <w:szCs w:val="16"/>
                </w:rPr>
                <w:t xml:space="preserve"> СЕЛЬСОВЕТА </w:t>
              </w:r>
              <w:r w:rsidR="0084141E">
                <w:rPr>
                  <w:rFonts w:ascii="Arial" w:eastAsiaTheme="minorHAnsi" w:hAnsi="Arial" w:cs="Arial"/>
                  <w:b/>
                  <w:bCs/>
                  <w:i/>
                  <w:color w:val="000000"/>
                  <w:sz w:val="16"/>
                  <w:szCs w:val="16"/>
                </w:rPr>
                <w:t>УБИНСКОГО</w:t>
              </w:r>
              <w:r w:rsidR="0084141E" w:rsidRPr="005C0DB7">
                <w:rPr>
                  <w:rFonts w:ascii="Arial" w:eastAsiaTheme="minorHAnsi" w:hAnsi="Arial" w:cs="Arial"/>
                  <w:b/>
                  <w:bCs/>
                  <w:i/>
                  <w:color w:val="000000"/>
                  <w:sz w:val="16"/>
                  <w:szCs w:val="16"/>
                </w:rPr>
                <w:t xml:space="preserve"> РАЙОНА </w:t>
              </w:r>
              <w:r w:rsidR="0084141E">
                <w:rPr>
                  <w:rFonts w:ascii="Arial" w:eastAsiaTheme="minorHAnsi" w:hAnsi="Arial" w:cs="Arial"/>
                  <w:b/>
                  <w:bCs/>
                  <w:i/>
                  <w:color w:val="000000"/>
                  <w:sz w:val="16"/>
                  <w:szCs w:val="16"/>
                </w:rPr>
                <w:t>НОВОСИБИРСКОЙ ОБЛАСТИ</w:t>
              </w:r>
            </w:sdtContent>
          </w:sdt>
        </w:p>
      </w:tc>
    </w:tr>
  </w:tbl>
  <w:p w14:paraId="447010CD" w14:textId="77777777" w:rsidR="0084141E" w:rsidRDefault="0084141E" w:rsidP="003C7EAC">
    <w:pPr>
      <w:pStyle w:val="a6"/>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258DFBDE" w14:textId="77777777" w:rsidTr="00F63A71">
      <w:trPr>
        <w:trHeight w:val="168"/>
        <w:jc w:val="right"/>
      </w:trPr>
      <w:tc>
        <w:tcPr>
          <w:tcW w:w="0" w:type="auto"/>
          <w:shd w:val="clear" w:color="auto" w:fill="FBE4D5" w:themeFill="accent2" w:themeFillTint="33"/>
          <w:vAlign w:val="center"/>
        </w:tcPr>
        <w:p w14:paraId="35433768" w14:textId="77777777" w:rsidR="0084141E" w:rsidRDefault="0084141E" w:rsidP="00F63A71">
          <w:pPr>
            <w:pStyle w:val="a6"/>
            <w:spacing w:after="0" w:line="240" w:lineRule="auto"/>
            <w:rPr>
              <w:caps/>
              <w:color w:val="FFFFFF" w:themeColor="background1"/>
            </w:rPr>
          </w:pPr>
        </w:p>
      </w:tc>
      <w:tc>
        <w:tcPr>
          <w:tcW w:w="0" w:type="auto"/>
          <w:shd w:val="clear" w:color="auto" w:fill="FBE4D5" w:themeFill="accent2" w:themeFillTint="33"/>
          <w:vAlign w:val="center"/>
        </w:tcPr>
        <w:p w14:paraId="6EB15EC7" w14:textId="019F3D0B" w:rsidR="0084141E" w:rsidRDefault="00000000" w:rsidP="00F63A7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87584523"/>
              <w:placeholder>
                <w:docPart w:val="210CF646E4204A7CA6BF96A8AA359178"/>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53044BFD" w14:textId="77777777" w:rsidR="0084141E" w:rsidRDefault="0084141E" w:rsidP="00F31996">
    <w:pPr>
      <w:pStyle w:val="a6"/>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10271B79" w14:textId="77777777" w:rsidTr="00211387">
      <w:trPr>
        <w:trHeight w:val="319"/>
        <w:jc w:val="right"/>
      </w:trPr>
      <w:tc>
        <w:tcPr>
          <w:tcW w:w="0" w:type="auto"/>
          <w:shd w:val="clear" w:color="auto" w:fill="FBE4D5" w:themeFill="accent2" w:themeFillTint="33"/>
          <w:vAlign w:val="center"/>
        </w:tcPr>
        <w:p w14:paraId="4CF1842D" w14:textId="77777777" w:rsidR="0084141E" w:rsidRDefault="0084141E"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68689B9F" w14:textId="373E77B3" w:rsidR="0084141E"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2967804"/>
              <w:placeholder>
                <w:docPart w:val="CA7E2A1C180842B8830F233CB844AFD0"/>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29C943A7" w14:textId="77777777" w:rsidR="0084141E" w:rsidRPr="00F75730" w:rsidRDefault="0084141E" w:rsidP="00CD16A1">
    <w:pPr>
      <w:pStyle w:val="a6"/>
      <w:spacing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71DF95E6" w14:textId="77777777" w:rsidTr="005B547E">
      <w:trPr>
        <w:trHeight w:hRule="exact" w:val="284"/>
        <w:jc w:val="right"/>
      </w:trPr>
      <w:tc>
        <w:tcPr>
          <w:tcW w:w="0" w:type="auto"/>
          <w:shd w:val="clear" w:color="auto" w:fill="FBE4D5" w:themeFill="accent2" w:themeFillTint="33"/>
          <w:vAlign w:val="center"/>
        </w:tcPr>
        <w:p w14:paraId="0D312980" w14:textId="77777777" w:rsidR="0084141E" w:rsidRDefault="0084141E" w:rsidP="00CD16A1">
          <w:pPr>
            <w:pStyle w:val="a6"/>
            <w:spacing w:after="0" w:line="240" w:lineRule="auto"/>
            <w:contextualSpacing/>
            <w:rPr>
              <w:caps/>
              <w:color w:val="FFFFFF" w:themeColor="background1"/>
            </w:rPr>
          </w:pPr>
        </w:p>
      </w:tc>
      <w:tc>
        <w:tcPr>
          <w:tcW w:w="0" w:type="auto"/>
          <w:shd w:val="clear" w:color="auto" w:fill="FBE4D5" w:themeFill="accent2" w:themeFillTint="33"/>
          <w:vAlign w:val="center"/>
        </w:tcPr>
        <w:p w14:paraId="3211D9DC" w14:textId="5ACBBB86" w:rsidR="0084141E" w:rsidRDefault="00000000" w:rsidP="00CD16A1">
          <w:pPr>
            <w:pStyle w:val="a6"/>
            <w:spacing w:after="0" w:line="240" w:lineRule="auto"/>
            <w:contextualSpacing/>
            <w:jc w:val="center"/>
            <w:rPr>
              <w:caps/>
              <w:color w:val="FFFFFF" w:themeColor="background1"/>
            </w:rPr>
          </w:pPr>
          <w:sdt>
            <w:sdtPr>
              <w:rPr>
                <w:rFonts w:ascii="Arial" w:eastAsia="Calibri" w:hAnsi="Arial" w:cs="Arial"/>
                <w:b/>
                <w:i/>
                <w:caps/>
                <w:sz w:val="16"/>
                <w:szCs w:val="16"/>
              </w:rPr>
              <w:alias w:val="Название"/>
              <w:tag w:val=""/>
              <w:id w:val="-300148787"/>
              <w:placeholder>
                <w:docPart w:val="FAACE00F834C489799F36ACA6E088A20"/>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2986959D" w14:textId="77777777" w:rsidR="0084141E" w:rsidRPr="00F75730" w:rsidRDefault="0084141E" w:rsidP="00CD16A1">
    <w:pPr>
      <w:pStyle w:val="a6"/>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2F031CEE" w14:textId="77777777" w:rsidTr="00C21E90">
      <w:trPr>
        <w:trHeight w:hRule="exact" w:val="284"/>
        <w:jc w:val="right"/>
      </w:trPr>
      <w:tc>
        <w:tcPr>
          <w:tcW w:w="0" w:type="auto"/>
          <w:shd w:val="clear" w:color="auto" w:fill="FBE4D5" w:themeFill="accent2" w:themeFillTint="33"/>
          <w:vAlign w:val="center"/>
        </w:tcPr>
        <w:p w14:paraId="7BF3F00F" w14:textId="77777777" w:rsidR="0084141E" w:rsidRDefault="0084141E"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84D780B" w14:textId="715F7F58" w:rsidR="0084141E"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97766368"/>
              <w:placeholder>
                <w:docPart w:val="C46525AB7DDC4784B930F33AE48146B9"/>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2579B59F" w14:textId="77777777" w:rsidR="0084141E" w:rsidRPr="00F75730" w:rsidRDefault="0084141E" w:rsidP="005842AA">
    <w:pPr>
      <w:pStyle w:val="a6"/>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1E7F2A7D" w14:textId="77777777" w:rsidTr="00C21E90">
      <w:trPr>
        <w:trHeight w:hRule="exact" w:val="284"/>
        <w:jc w:val="right"/>
      </w:trPr>
      <w:tc>
        <w:tcPr>
          <w:tcW w:w="0" w:type="auto"/>
          <w:shd w:val="clear" w:color="auto" w:fill="FBE4D5" w:themeFill="accent2" w:themeFillTint="33"/>
          <w:vAlign w:val="center"/>
        </w:tcPr>
        <w:p w14:paraId="10C6A674" w14:textId="77777777" w:rsidR="0084141E" w:rsidRDefault="0084141E"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2FEC7CDE" w14:textId="4C106CDA" w:rsidR="0084141E"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054992133"/>
              <w:placeholder>
                <w:docPart w:val="ED5BBFBA48AC4B22ABBA6E8037E0EF88"/>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0F8DCF16" w14:textId="77777777" w:rsidR="0084141E" w:rsidRPr="00F75730" w:rsidRDefault="0084141E" w:rsidP="00CD16A1">
    <w:pPr>
      <w:pStyle w:val="a6"/>
      <w:spacing w:after="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0E685F23" w14:textId="77777777" w:rsidTr="00F61150">
      <w:trPr>
        <w:trHeight w:hRule="exact" w:val="284"/>
        <w:jc w:val="right"/>
      </w:trPr>
      <w:tc>
        <w:tcPr>
          <w:tcW w:w="0" w:type="auto"/>
          <w:shd w:val="clear" w:color="auto" w:fill="FBE4D5" w:themeFill="accent2" w:themeFillTint="33"/>
          <w:vAlign w:val="center"/>
        </w:tcPr>
        <w:p w14:paraId="4265D558" w14:textId="77777777" w:rsidR="0084141E" w:rsidRDefault="0084141E"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57B679B8" w14:textId="119FCE75" w:rsidR="0084141E"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470016500"/>
              <w:placeholder>
                <w:docPart w:val="089E2A0D55DF46ED8335F1F21FC4A9CB"/>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55168CA4" w14:textId="77777777" w:rsidR="0084141E" w:rsidRPr="00F75730" w:rsidRDefault="0084141E" w:rsidP="00CD16A1">
    <w:pPr>
      <w:pStyle w:val="a6"/>
      <w:spacing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32" w:type="pct"/>
      <w:jc w:val="right"/>
      <w:shd w:val="clear" w:color="auto" w:fill="FBE4D5" w:themeFill="accent2" w:themeFillTint="33"/>
      <w:tblCellMar>
        <w:top w:w="115" w:type="dxa"/>
        <w:left w:w="115" w:type="dxa"/>
        <w:bottom w:w="115" w:type="dxa"/>
        <w:right w:w="115" w:type="dxa"/>
      </w:tblCellMar>
      <w:tblLook w:val="04A0" w:firstRow="1" w:lastRow="0" w:firstColumn="1" w:lastColumn="0" w:noHBand="0" w:noVBand="1"/>
    </w:tblPr>
    <w:tblGrid>
      <w:gridCol w:w="239"/>
      <w:gridCol w:w="9460"/>
    </w:tblGrid>
    <w:tr w:rsidR="0084141E" w14:paraId="0EB2EAD8" w14:textId="77777777" w:rsidTr="009F5CE6">
      <w:trPr>
        <w:trHeight w:val="310"/>
        <w:jc w:val="right"/>
      </w:trPr>
      <w:tc>
        <w:tcPr>
          <w:tcW w:w="0" w:type="auto"/>
          <w:shd w:val="clear" w:color="auto" w:fill="FBE4D5" w:themeFill="accent2" w:themeFillTint="33"/>
          <w:vAlign w:val="center"/>
        </w:tcPr>
        <w:p w14:paraId="53972AFB" w14:textId="77777777" w:rsidR="0084141E" w:rsidRDefault="0084141E" w:rsidP="00CD16A1">
          <w:pPr>
            <w:pStyle w:val="a6"/>
            <w:spacing w:after="0" w:line="240" w:lineRule="auto"/>
            <w:rPr>
              <w:caps/>
              <w:color w:val="FFFFFF" w:themeColor="background1"/>
            </w:rPr>
          </w:pPr>
        </w:p>
      </w:tc>
      <w:tc>
        <w:tcPr>
          <w:tcW w:w="0" w:type="auto"/>
          <w:shd w:val="clear" w:color="auto" w:fill="FBE4D5" w:themeFill="accent2" w:themeFillTint="33"/>
          <w:vAlign w:val="center"/>
        </w:tcPr>
        <w:p w14:paraId="6958CCBA" w14:textId="0964B412" w:rsidR="0084141E" w:rsidRDefault="00000000"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621502007"/>
              <w:placeholder>
                <w:docPart w:val="336D418ACD1544B69D35CD737D682772"/>
              </w:placeholder>
              <w:dataBinding w:prefixMappings="xmlns:ns0='http://purl.org/dc/elements/1.1/' xmlns:ns1='http://schemas.openxmlformats.org/package/2006/metadata/core-properties' " w:xpath="/ns1:coreProperties[1]/ns0:title[1]" w:storeItemID="{6C3C8BC8-F283-45AE-878A-BAB7291924A1}"/>
              <w:text/>
            </w:sdtPr>
            <w:sdtContent>
              <w:r w:rsidR="0084141E">
                <w:rPr>
                  <w:rFonts w:ascii="Arial" w:eastAsia="Calibri" w:hAnsi="Arial" w:cs="Arial"/>
                  <w:b/>
                  <w:i/>
                  <w:caps/>
                  <w:sz w:val="16"/>
                  <w:szCs w:val="16"/>
                </w:rPr>
                <w:t>СХЕМА ТЕПЛОСНАБЖЕНИЯ КОЛМАКОВСКОГО СЕЛЬСОВЕТА УБИНСКОГО РАЙОНА НОВОСИБИРСКОЙ ОБЛАСТИ</w:t>
              </w:r>
            </w:sdtContent>
          </w:sdt>
        </w:p>
      </w:tc>
    </w:tr>
  </w:tbl>
  <w:p w14:paraId="00E809D5" w14:textId="77777777" w:rsidR="0084141E" w:rsidRPr="00F75730" w:rsidRDefault="0084141E" w:rsidP="00CD16A1">
    <w:pPr>
      <w:pStyle w:val="a6"/>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230"/>
    <w:multiLevelType w:val="hybridMultilevel"/>
    <w:tmpl w:val="D3307316"/>
    <w:lvl w:ilvl="0" w:tplc="DA6266E0">
      <w:start w:val="1"/>
      <w:numFmt w:val="bullet"/>
      <w:lvlText w:val="-"/>
      <w:lvlJc w:val="left"/>
      <w:pPr>
        <w:ind w:left="1487" w:hanging="360"/>
      </w:pPr>
      <w:rPr>
        <w:rFonts w:ascii="Times New Roman" w:hAnsi="Times New Roman" w:cs="Times New Roman"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 w15:restartNumberingAfterBreak="0">
    <w:nsid w:val="0C1F44B4"/>
    <w:multiLevelType w:val="hybridMultilevel"/>
    <w:tmpl w:val="F3C0BD60"/>
    <w:lvl w:ilvl="0" w:tplc="8F867D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C24CB"/>
    <w:multiLevelType w:val="hybridMultilevel"/>
    <w:tmpl w:val="782CB03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A3D4AD0"/>
    <w:multiLevelType w:val="multilevel"/>
    <w:tmpl w:val="8AB0F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A44985"/>
    <w:multiLevelType w:val="hybridMultilevel"/>
    <w:tmpl w:val="1542F4B0"/>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4D27F8"/>
    <w:multiLevelType w:val="hybridMultilevel"/>
    <w:tmpl w:val="3DEE4D26"/>
    <w:lvl w:ilvl="0" w:tplc="DA6266E0">
      <w:start w:val="1"/>
      <w:numFmt w:val="bullet"/>
      <w:lvlText w:val="-"/>
      <w:lvlJc w:val="left"/>
      <w:pPr>
        <w:ind w:left="1412" w:hanging="360"/>
      </w:pPr>
      <w:rPr>
        <w:rFonts w:ascii="Times New Roman" w:hAnsi="Times New Roman" w:cs="Times New Roman" w:hint="default"/>
      </w:rPr>
    </w:lvl>
    <w:lvl w:ilvl="1" w:tplc="04190003" w:tentative="1">
      <w:start w:val="1"/>
      <w:numFmt w:val="bullet"/>
      <w:lvlText w:val="o"/>
      <w:lvlJc w:val="left"/>
      <w:pPr>
        <w:ind w:left="2132" w:hanging="360"/>
      </w:pPr>
      <w:rPr>
        <w:rFonts w:ascii="Courier New" w:hAnsi="Courier New" w:cs="Courier New" w:hint="default"/>
      </w:rPr>
    </w:lvl>
    <w:lvl w:ilvl="2" w:tplc="04190005" w:tentative="1">
      <w:start w:val="1"/>
      <w:numFmt w:val="bullet"/>
      <w:lvlText w:val=""/>
      <w:lvlJc w:val="left"/>
      <w:pPr>
        <w:ind w:left="2852" w:hanging="360"/>
      </w:pPr>
      <w:rPr>
        <w:rFonts w:ascii="Wingdings" w:hAnsi="Wingdings" w:hint="default"/>
      </w:rPr>
    </w:lvl>
    <w:lvl w:ilvl="3" w:tplc="04190001" w:tentative="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7" w15:restartNumberingAfterBreak="0">
    <w:nsid w:val="1F791B59"/>
    <w:multiLevelType w:val="hybridMultilevel"/>
    <w:tmpl w:val="C686AFDE"/>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F872603"/>
    <w:multiLevelType w:val="hybridMultilevel"/>
    <w:tmpl w:val="DE8647EE"/>
    <w:lvl w:ilvl="0" w:tplc="E76A8CD8">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C0A10E">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14A814">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4EFDD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E8E476">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8E6294">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FEB910">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5655C4">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5A48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534004D"/>
    <w:multiLevelType w:val="multilevel"/>
    <w:tmpl w:val="541A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8CF3743"/>
    <w:multiLevelType w:val="hybridMultilevel"/>
    <w:tmpl w:val="89366F0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 w15:restartNumberingAfterBreak="0">
    <w:nsid w:val="2F5220AE"/>
    <w:multiLevelType w:val="multilevel"/>
    <w:tmpl w:val="F3F0E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7D289E"/>
    <w:multiLevelType w:val="hybridMultilevel"/>
    <w:tmpl w:val="DB2A88D2"/>
    <w:lvl w:ilvl="0" w:tplc="40F68F96">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0ECC9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E293D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6E9EE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B8BA8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4A690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145FE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06B21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5A8C30">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35A538AD"/>
    <w:multiLevelType w:val="multilevel"/>
    <w:tmpl w:val="EEAE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30A30"/>
    <w:multiLevelType w:val="hybridMultilevel"/>
    <w:tmpl w:val="B49EB340"/>
    <w:lvl w:ilvl="0" w:tplc="E1AE7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DAA4EE">
      <w:start w:val="1"/>
      <w:numFmt w:val="decimal"/>
      <w:lvlRestart w:val="0"/>
      <w:lvlText w:val="%2."/>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C2786A">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2387E">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0B948">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8704A">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08DAA">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88C46">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42906">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0333117"/>
    <w:multiLevelType w:val="hybridMultilevel"/>
    <w:tmpl w:val="083EA20E"/>
    <w:lvl w:ilvl="0" w:tplc="744AAB0A">
      <w:start w:val="1"/>
      <w:numFmt w:val="decimal"/>
      <w:lvlText w:val="%1."/>
      <w:lvlJc w:val="left"/>
      <w:pPr>
        <w:ind w:left="836"/>
      </w:pPr>
      <w:rPr>
        <w:rFonts w:ascii="Times New Roman" w:eastAsia="Times New Roman" w:hAnsi="Times New Roman" w:cs="Times New Roman"/>
        <w:b w:val="0"/>
        <w:i w:val="0"/>
        <w:strike w:val="0"/>
        <w:dstrike w:val="0"/>
        <w:color w:val="000000"/>
        <w:sz w:val="28"/>
        <w:szCs w:val="24"/>
        <w:u w:val="none" w:color="000000"/>
        <w:bdr w:val="none" w:sz="0" w:space="0" w:color="auto"/>
        <w:shd w:val="clear" w:color="auto" w:fill="auto"/>
        <w:vertAlign w:val="baseline"/>
      </w:rPr>
    </w:lvl>
    <w:lvl w:ilvl="1" w:tplc="7DAA3F1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0C50E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CF7E2">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950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820FE">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C16AC">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28BF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09AB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09D768A"/>
    <w:multiLevelType w:val="multilevel"/>
    <w:tmpl w:val="609A844A"/>
    <w:lvl w:ilvl="0">
      <w:start w:val="18"/>
      <w:numFmt w:val="none"/>
      <w:pStyle w:val="a"/>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15:restartNumberingAfterBreak="0">
    <w:nsid w:val="43EA24DD"/>
    <w:multiLevelType w:val="hybridMultilevel"/>
    <w:tmpl w:val="CE1EE672"/>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5081401"/>
    <w:multiLevelType w:val="multilevel"/>
    <w:tmpl w:val="5156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121FF"/>
    <w:multiLevelType w:val="hybridMultilevel"/>
    <w:tmpl w:val="B66A8976"/>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D101A15"/>
    <w:multiLevelType w:val="multilevel"/>
    <w:tmpl w:val="B63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E24FF"/>
    <w:multiLevelType w:val="hybridMultilevel"/>
    <w:tmpl w:val="E6F28AB0"/>
    <w:lvl w:ilvl="0" w:tplc="F266E042">
      <w:start w:val="1"/>
      <w:numFmt w:val="bullet"/>
      <w:lvlText w:val="•"/>
      <w:lvlJc w:val="left"/>
      <w:pPr>
        <w:ind w:left="5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08FD0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C071B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6183CF2">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7619F4">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2A8BB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8A618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DA752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6C1D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61B0A31"/>
    <w:multiLevelType w:val="multilevel"/>
    <w:tmpl w:val="3A7A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744908"/>
    <w:multiLevelType w:val="hybridMultilevel"/>
    <w:tmpl w:val="0DFCF7DC"/>
    <w:lvl w:ilvl="0" w:tplc="580C48EC">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569958">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2CA25C">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F661F4">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CE826A">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0D6AE">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A05A">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F83FA0">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68C17A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60085A0B"/>
    <w:multiLevelType w:val="multilevel"/>
    <w:tmpl w:val="65444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527E7E"/>
    <w:multiLevelType w:val="hybridMultilevel"/>
    <w:tmpl w:val="0344828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1F7066C"/>
    <w:multiLevelType w:val="hybridMultilevel"/>
    <w:tmpl w:val="A246C544"/>
    <w:lvl w:ilvl="0" w:tplc="70AE343C">
      <w:start w:val="1"/>
      <w:numFmt w:val="decimal"/>
      <w:lvlText w:val="%1."/>
      <w:lvlJc w:val="left"/>
      <w:pPr>
        <w:ind w:left="1287" w:hanging="360"/>
      </w:pPr>
      <w:rPr>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65EF4585"/>
    <w:multiLevelType w:val="hybridMultilevel"/>
    <w:tmpl w:val="A29CC028"/>
    <w:lvl w:ilvl="0" w:tplc="0419000F">
      <w:start w:val="1"/>
      <w:numFmt w:val="decimal"/>
      <w:lvlText w:val="%1."/>
      <w:lvlJc w:val="left"/>
      <w:pPr>
        <w:ind w:left="1412" w:hanging="360"/>
      </w:pPr>
    </w:lvl>
    <w:lvl w:ilvl="1" w:tplc="04190019" w:tentative="1">
      <w:start w:val="1"/>
      <w:numFmt w:val="lowerLetter"/>
      <w:lvlText w:val="%2."/>
      <w:lvlJc w:val="left"/>
      <w:pPr>
        <w:ind w:left="2132" w:hanging="360"/>
      </w:pPr>
    </w:lvl>
    <w:lvl w:ilvl="2" w:tplc="0419001B" w:tentative="1">
      <w:start w:val="1"/>
      <w:numFmt w:val="lowerRoman"/>
      <w:lvlText w:val="%3."/>
      <w:lvlJc w:val="right"/>
      <w:pPr>
        <w:ind w:left="2852" w:hanging="180"/>
      </w:pPr>
    </w:lvl>
    <w:lvl w:ilvl="3" w:tplc="0419000F" w:tentative="1">
      <w:start w:val="1"/>
      <w:numFmt w:val="decimal"/>
      <w:lvlText w:val="%4."/>
      <w:lvlJc w:val="left"/>
      <w:pPr>
        <w:ind w:left="3572" w:hanging="360"/>
      </w:pPr>
    </w:lvl>
    <w:lvl w:ilvl="4" w:tplc="04190019" w:tentative="1">
      <w:start w:val="1"/>
      <w:numFmt w:val="lowerLetter"/>
      <w:lvlText w:val="%5."/>
      <w:lvlJc w:val="left"/>
      <w:pPr>
        <w:ind w:left="4292" w:hanging="360"/>
      </w:pPr>
    </w:lvl>
    <w:lvl w:ilvl="5" w:tplc="0419001B" w:tentative="1">
      <w:start w:val="1"/>
      <w:numFmt w:val="lowerRoman"/>
      <w:lvlText w:val="%6."/>
      <w:lvlJc w:val="right"/>
      <w:pPr>
        <w:ind w:left="5012" w:hanging="180"/>
      </w:pPr>
    </w:lvl>
    <w:lvl w:ilvl="6" w:tplc="0419000F" w:tentative="1">
      <w:start w:val="1"/>
      <w:numFmt w:val="decimal"/>
      <w:lvlText w:val="%7."/>
      <w:lvlJc w:val="left"/>
      <w:pPr>
        <w:ind w:left="5732" w:hanging="360"/>
      </w:pPr>
    </w:lvl>
    <w:lvl w:ilvl="7" w:tplc="04190019" w:tentative="1">
      <w:start w:val="1"/>
      <w:numFmt w:val="lowerLetter"/>
      <w:lvlText w:val="%8."/>
      <w:lvlJc w:val="left"/>
      <w:pPr>
        <w:ind w:left="6452" w:hanging="360"/>
      </w:pPr>
    </w:lvl>
    <w:lvl w:ilvl="8" w:tplc="0419001B" w:tentative="1">
      <w:start w:val="1"/>
      <w:numFmt w:val="lowerRoman"/>
      <w:lvlText w:val="%9."/>
      <w:lvlJc w:val="right"/>
      <w:pPr>
        <w:ind w:left="7172" w:hanging="180"/>
      </w:pPr>
    </w:lvl>
  </w:abstractNum>
  <w:abstractNum w:abstractNumId="29" w15:restartNumberingAfterBreak="0">
    <w:nsid w:val="6F4039F2"/>
    <w:multiLevelType w:val="multilevel"/>
    <w:tmpl w:val="90CA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A955BA"/>
    <w:multiLevelType w:val="hybridMultilevel"/>
    <w:tmpl w:val="ED30D5FC"/>
    <w:lvl w:ilvl="0" w:tplc="B62A100C">
      <w:start w:val="1"/>
      <w:numFmt w:val="bullet"/>
      <w:lvlText w:val="•"/>
      <w:lvlJc w:val="left"/>
      <w:pPr>
        <w:ind w:left="8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D74A03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7A87D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50BEE8">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E0F1EC">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527076">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74233C">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50C2C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A8E426">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71FF2659"/>
    <w:multiLevelType w:val="hybridMultilevel"/>
    <w:tmpl w:val="B2DC5916"/>
    <w:lvl w:ilvl="0" w:tplc="38BAC1F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7CE6E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FC030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24705A">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943EB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92098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AE0A64">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0684E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4CD87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2A10C3"/>
    <w:multiLevelType w:val="hybridMultilevel"/>
    <w:tmpl w:val="6ADACAAE"/>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E30587A"/>
    <w:multiLevelType w:val="hybridMultilevel"/>
    <w:tmpl w:val="480A0184"/>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FBB0DC1"/>
    <w:multiLevelType w:val="hybridMultilevel"/>
    <w:tmpl w:val="8DAA23A4"/>
    <w:lvl w:ilvl="0" w:tplc="CEA88D20">
      <w:start w:val="1"/>
      <w:numFmt w:val="bullet"/>
      <w:lvlText w:val="•"/>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88D0F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B63A0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8495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8222F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ACE9C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6EB76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9607C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6532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611087996">
    <w:abstractNumId w:val="33"/>
  </w:num>
  <w:num w:numId="2" w16cid:durableId="1625574517">
    <w:abstractNumId w:val="10"/>
  </w:num>
  <w:num w:numId="3" w16cid:durableId="1513911335">
    <w:abstractNumId w:val="35"/>
  </w:num>
  <w:num w:numId="4" w16cid:durableId="186215616">
    <w:abstractNumId w:val="4"/>
  </w:num>
  <w:num w:numId="5" w16cid:durableId="957638683">
    <w:abstractNumId w:val="17"/>
  </w:num>
  <w:num w:numId="6" w16cid:durableId="1566646198">
    <w:abstractNumId w:val="25"/>
  </w:num>
  <w:num w:numId="7" w16cid:durableId="1063259651">
    <w:abstractNumId w:val="0"/>
  </w:num>
  <w:num w:numId="8" w16cid:durableId="1988851016">
    <w:abstractNumId w:val="5"/>
  </w:num>
  <w:num w:numId="9" w16cid:durableId="1187254733">
    <w:abstractNumId w:val="3"/>
  </w:num>
  <w:num w:numId="10" w16cid:durableId="341207463">
    <w:abstractNumId w:val="18"/>
  </w:num>
  <w:num w:numId="11" w16cid:durableId="568469112">
    <w:abstractNumId w:val="34"/>
  </w:num>
  <w:num w:numId="12" w16cid:durableId="172885146">
    <w:abstractNumId w:val="26"/>
  </w:num>
  <w:num w:numId="13" w16cid:durableId="1726180384">
    <w:abstractNumId w:val="14"/>
  </w:num>
  <w:num w:numId="14" w16cid:durableId="530075105">
    <w:abstractNumId w:val="29"/>
  </w:num>
  <w:num w:numId="15" w16cid:durableId="7308064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7005079">
    <w:abstractNumId w:val="11"/>
  </w:num>
  <w:num w:numId="17" w16cid:durableId="206113329">
    <w:abstractNumId w:val="27"/>
  </w:num>
  <w:num w:numId="18" w16cid:durableId="1723097890">
    <w:abstractNumId w:val="12"/>
  </w:num>
  <w:num w:numId="19" w16cid:durableId="178785027">
    <w:abstractNumId w:val="36"/>
  </w:num>
  <w:num w:numId="20" w16cid:durableId="1014115073">
    <w:abstractNumId w:val="21"/>
  </w:num>
  <w:num w:numId="21" w16cid:durableId="1715619578">
    <w:abstractNumId w:val="13"/>
  </w:num>
  <w:num w:numId="22" w16cid:durableId="1180853981">
    <w:abstractNumId w:val="24"/>
  </w:num>
  <w:num w:numId="23" w16cid:durableId="1820032167">
    <w:abstractNumId w:val="30"/>
  </w:num>
  <w:num w:numId="24" w16cid:durableId="152334077">
    <w:abstractNumId w:val="8"/>
  </w:num>
  <w:num w:numId="25" w16cid:durableId="1523205278">
    <w:abstractNumId w:val="22"/>
  </w:num>
  <w:num w:numId="26" w16cid:durableId="1818912172">
    <w:abstractNumId w:val="31"/>
  </w:num>
  <w:num w:numId="27" w16cid:durableId="167251384">
    <w:abstractNumId w:val="1"/>
  </w:num>
  <w:num w:numId="28" w16cid:durableId="1420253170">
    <w:abstractNumId w:val="32"/>
  </w:num>
  <w:num w:numId="29" w16cid:durableId="1522546742">
    <w:abstractNumId w:val="2"/>
  </w:num>
  <w:num w:numId="30" w16cid:durableId="1070807739">
    <w:abstractNumId w:val="16"/>
  </w:num>
  <w:num w:numId="31" w16cid:durableId="1693994763">
    <w:abstractNumId w:val="15"/>
  </w:num>
  <w:num w:numId="32" w16cid:durableId="1609197896">
    <w:abstractNumId w:val="7"/>
  </w:num>
  <w:num w:numId="33" w16cid:durableId="1762951123">
    <w:abstractNumId w:val="20"/>
  </w:num>
  <w:num w:numId="34" w16cid:durableId="12539319">
    <w:abstractNumId w:val="28"/>
  </w:num>
  <w:num w:numId="35" w16cid:durableId="605580819">
    <w:abstractNumId w:val="6"/>
  </w:num>
  <w:num w:numId="36" w16cid:durableId="2109932061">
    <w:abstractNumId w:val="23"/>
  </w:num>
  <w:num w:numId="37" w16cid:durableId="1339381520">
    <w:abstractNumId w:val="19"/>
  </w:num>
  <w:num w:numId="38" w16cid:durableId="1864130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80E"/>
    <w:rsid w:val="000032DB"/>
    <w:rsid w:val="00005DF6"/>
    <w:rsid w:val="00007F6B"/>
    <w:rsid w:val="000109FB"/>
    <w:rsid w:val="00010D01"/>
    <w:rsid w:val="0001155B"/>
    <w:rsid w:val="00012043"/>
    <w:rsid w:val="00024174"/>
    <w:rsid w:val="00030C65"/>
    <w:rsid w:val="000326B8"/>
    <w:rsid w:val="00033159"/>
    <w:rsid w:val="00033636"/>
    <w:rsid w:val="00033DAF"/>
    <w:rsid w:val="0003402F"/>
    <w:rsid w:val="000341AF"/>
    <w:rsid w:val="00035A84"/>
    <w:rsid w:val="00037833"/>
    <w:rsid w:val="00041D7B"/>
    <w:rsid w:val="00042788"/>
    <w:rsid w:val="000440C7"/>
    <w:rsid w:val="0004473B"/>
    <w:rsid w:val="0004480E"/>
    <w:rsid w:val="00044C70"/>
    <w:rsid w:val="00045898"/>
    <w:rsid w:val="00046CA9"/>
    <w:rsid w:val="000477CA"/>
    <w:rsid w:val="000510C9"/>
    <w:rsid w:val="0005166C"/>
    <w:rsid w:val="00052D3A"/>
    <w:rsid w:val="000552D5"/>
    <w:rsid w:val="00056E0A"/>
    <w:rsid w:val="00056E7B"/>
    <w:rsid w:val="0005730C"/>
    <w:rsid w:val="00057963"/>
    <w:rsid w:val="00057B89"/>
    <w:rsid w:val="000601AE"/>
    <w:rsid w:val="00062B81"/>
    <w:rsid w:val="00062F1C"/>
    <w:rsid w:val="00064255"/>
    <w:rsid w:val="00065700"/>
    <w:rsid w:val="00066D1E"/>
    <w:rsid w:val="000704B1"/>
    <w:rsid w:val="00070814"/>
    <w:rsid w:val="00072505"/>
    <w:rsid w:val="000726C7"/>
    <w:rsid w:val="00077805"/>
    <w:rsid w:val="00081140"/>
    <w:rsid w:val="000821C8"/>
    <w:rsid w:val="0008296D"/>
    <w:rsid w:val="00082E17"/>
    <w:rsid w:val="0008357A"/>
    <w:rsid w:val="00084D6B"/>
    <w:rsid w:val="00084FFA"/>
    <w:rsid w:val="00092054"/>
    <w:rsid w:val="000925F4"/>
    <w:rsid w:val="00093DE6"/>
    <w:rsid w:val="00094186"/>
    <w:rsid w:val="00095AC2"/>
    <w:rsid w:val="00097173"/>
    <w:rsid w:val="00097289"/>
    <w:rsid w:val="000A0334"/>
    <w:rsid w:val="000A59DE"/>
    <w:rsid w:val="000A5F02"/>
    <w:rsid w:val="000B18FD"/>
    <w:rsid w:val="000B1CE3"/>
    <w:rsid w:val="000B1D3B"/>
    <w:rsid w:val="000B4648"/>
    <w:rsid w:val="000B6B4C"/>
    <w:rsid w:val="000B738F"/>
    <w:rsid w:val="000B7A74"/>
    <w:rsid w:val="000C013D"/>
    <w:rsid w:val="000C0BF1"/>
    <w:rsid w:val="000C14A7"/>
    <w:rsid w:val="000C2545"/>
    <w:rsid w:val="000C6C8B"/>
    <w:rsid w:val="000D0F42"/>
    <w:rsid w:val="000D131B"/>
    <w:rsid w:val="000D2F08"/>
    <w:rsid w:val="000D32BD"/>
    <w:rsid w:val="000D5A4A"/>
    <w:rsid w:val="000E0263"/>
    <w:rsid w:val="000E195E"/>
    <w:rsid w:val="000E2609"/>
    <w:rsid w:val="000E50C5"/>
    <w:rsid w:val="000E712B"/>
    <w:rsid w:val="000E7343"/>
    <w:rsid w:val="000F6D65"/>
    <w:rsid w:val="000F6DDB"/>
    <w:rsid w:val="000F7273"/>
    <w:rsid w:val="00101A22"/>
    <w:rsid w:val="001025AF"/>
    <w:rsid w:val="00102D5E"/>
    <w:rsid w:val="00106098"/>
    <w:rsid w:val="001071E4"/>
    <w:rsid w:val="00107B51"/>
    <w:rsid w:val="00107BAC"/>
    <w:rsid w:val="001111B5"/>
    <w:rsid w:val="00111318"/>
    <w:rsid w:val="0011369B"/>
    <w:rsid w:val="001159B5"/>
    <w:rsid w:val="00115E50"/>
    <w:rsid w:val="0011609C"/>
    <w:rsid w:val="001160B7"/>
    <w:rsid w:val="00116275"/>
    <w:rsid w:val="001164F0"/>
    <w:rsid w:val="0011653B"/>
    <w:rsid w:val="00121C20"/>
    <w:rsid w:val="001227BF"/>
    <w:rsid w:val="0012458F"/>
    <w:rsid w:val="0012542A"/>
    <w:rsid w:val="00125E38"/>
    <w:rsid w:val="00126248"/>
    <w:rsid w:val="00127A58"/>
    <w:rsid w:val="00131C9B"/>
    <w:rsid w:val="00133E8F"/>
    <w:rsid w:val="00134DBC"/>
    <w:rsid w:val="0013557C"/>
    <w:rsid w:val="00135B6D"/>
    <w:rsid w:val="00141289"/>
    <w:rsid w:val="00144264"/>
    <w:rsid w:val="00145255"/>
    <w:rsid w:val="001465C0"/>
    <w:rsid w:val="00146D83"/>
    <w:rsid w:val="00150116"/>
    <w:rsid w:val="00150DB2"/>
    <w:rsid w:val="00151B57"/>
    <w:rsid w:val="00153CC7"/>
    <w:rsid w:val="0015480A"/>
    <w:rsid w:val="001560F7"/>
    <w:rsid w:val="001573FB"/>
    <w:rsid w:val="00157CCD"/>
    <w:rsid w:val="00161828"/>
    <w:rsid w:val="00161CF1"/>
    <w:rsid w:val="00161ED8"/>
    <w:rsid w:val="00161F82"/>
    <w:rsid w:val="00162E14"/>
    <w:rsid w:val="0016435E"/>
    <w:rsid w:val="001658FC"/>
    <w:rsid w:val="0016593C"/>
    <w:rsid w:val="00167BFD"/>
    <w:rsid w:val="0017179D"/>
    <w:rsid w:val="0017782A"/>
    <w:rsid w:val="001805C6"/>
    <w:rsid w:val="00182142"/>
    <w:rsid w:val="001829BF"/>
    <w:rsid w:val="001832D5"/>
    <w:rsid w:val="00187341"/>
    <w:rsid w:val="00187646"/>
    <w:rsid w:val="00187655"/>
    <w:rsid w:val="00187AA1"/>
    <w:rsid w:val="001903CF"/>
    <w:rsid w:val="00191315"/>
    <w:rsid w:val="00191C3C"/>
    <w:rsid w:val="001920AF"/>
    <w:rsid w:val="00192EE5"/>
    <w:rsid w:val="001946F8"/>
    <w:rsid w:val="00195437"/>
    <w:rsid w:val="00195B5E"/>
    <w:rsid w:val="0019611A"/>
    <w:rsid w:val="00196433"/>
    <w:rsid w:val="0019776E"/>
    <w:rsid w:val="001A0180"/>
    <w:rsid w:val="001A0AE2"/>
    <w:rsid w:val="001A0E7A"/>
    <w:rsid w:val="001A121F"/>
    <w:rsid w:val="001A5D82"/>
    <w:rsid w:val="001A6D66"/>
    <w:rsid w:val="001A74CC"/>
    <w:rsid w:val="001B06A2"/>
    <w:rsid w:val="001B41AD"/>
    <w:rsid w:val="001B42EF"/>
    <w:rsid w:val="001B50C4"/>
    <w:rsid w:val="001B51F3"/>
    <w:rsid w:val="001B5B22"/>
    <w:rsid w:val="001B700D"/>
    <w:rsid w:val="001C0236"/>
    <w:rsid w:val="001C3568"/>
    <w:rsid w:val="001C6923"/>
    <w:rsid w:val="001D3B16"/>
    <w:rsid w:val="001D3EF2"/>
    <w:rsid w:val="001D5B23"/>
    <w:rsid w:val="001D6F92"/>
    <w:rsid w:val="001E215C"/>
    <w:rsid w:val="001E3651"/>
    <w:rsid w:val="001E563A"/>
    <w:rsid w:val="001E5B19"/>
    <w:rsid w:val="001E62BC"/>
    <w:rsid w:val="001F721E"/>
    <w:rsid w:val="001F736D"/>
    <w:rsid w:val="00202941"/>
    <w:rsid w:val="00206804"/>
    <w:rsid w:val="00206C25"/>
    <w:rsid w:val="00211387"/>
    <w:rsid w:val="00211BFC"/>
    <w:rsid w:val="00212019"/>
    <w:rsid w:val="00215C38"/>
    <w:rsid w:val="002210A1"/>
    <w:rsid w:val="00224A30"/>
    <w:rsid w:val="002268F3"/>
    <w:rsid w:val="00227533"/>
    <w:rsid w:val="00233A5B"/>
    <w:rsid w:val="002344C8"/>
    <w:rsid w:val="002359A2"/>
    <w:rsid w:val="00236AC4"/>
    <w:rsid w:val="002433F1"/>
    <w:rsid w:val="00244362"/>
    <w:rsid w:val="002443EA"/>
    <w:rsid w:val="00245BC5"/>
    <w:rsid w:val="002461E1"/>
    <w:rsid w:val="00247129"/>
    <w:rsid w:val="0025176D"/>
    <w:rsid w:val="002534CD"/>
    <w:rsid w:val="002554C3"/>
    <w:rsid w:val="00256B57"/>
    <w:rsid w:val="00262C9E"/>
    <w:rsid w:val="002637BE"/>
    <w:rsid w:val="00264108"/>
    <w:rsid w:val="00264311"/>
    <w:rsid w:val="00264E8E"/>
    <w:rsid w:val="0026613F"/>
    <w:rsid w:val="00266A01"/>
    <w:rsid w:val="002673B1"/>
    <w:rsid w:val="00270BBE"/>
    <w:rsid w:val="0027160A"/>
    <w:rsid w:val="00272EAF"/>
    <w:rsid w:val="002737E6"/>
    <w:rsid w:val="00273B93"/>
    <w:rsid w:val="00274BB5"/>
    <w:rsid w:val="00276ACB"/>
    <w:rsid w:val="00277488"/>
    <w:rsid w:val="00277611"/>
    <w:rsid w:val="00277740"/>
    <w:rsid w:val="0028185D"/>
    <w:rsid w:val="0028778B"/>
    <w:rsid w:val="00287A0D"/>
    <w:rsid w:val="00290EE4"/>
    <w:rsid w:val="002913EB"/>
    <w:rsid w:val="00293B5D"/>
    <w:rsid w:val="002947D7"/>
    <w:rsid w:val="00294D90"/>
    <w:rsid w:val="00295525"/>
    <w:rsid w:val="002A00C2"/>
    <w:rsid w:val="002A11B0"/>
    <w:rsid w:val="002A16BA"/>
    <w:rsid w:val="002A2C9E"/>
    <w:rsid w:val="002A7C73"/>
    <w:rsid w:val="002B018E"/>
    <w:rsid w:val="002B17E3"/>
    <w:rsid w:val="002B4949"/>
    <w:rsid w:val="002B4E6C"/>
    <w:rsid w:val="002B6100"/>
    <w:rsid w:val="002C33F6"/>
    <w:rsid w:val="002C4691"/>
    <w:rsid w:val="002C4E0A"/>
    <w:rsid w:val="002C5EB8"/>
    <w:rsid w:val="002C6F69"/>
    <w:rsid w:val="002D01E7"/>
    <w:rsid w:val="002D01F0"/>
    <w:rsid w:val="002D20BD"/>
    <w:rsid w:val="002D31B7"/>
    <w:rsid w:val="002D4159"/>
    <w:rsid w:val="002D4BDF"/>
    <w:rsid w:val="002D7EA3"/>
    <w:rsid w:val="002E2E57"/>
    <w:rsid w:val="002E3DD9"/>
    <w:rsid w:val="002E4039"/>
    <w:rsid w:val="002E73A5"/>
    <w:rsid w:val="002F1433"/>
    <w:rsid w:val="002F1466"/>
    <w:rsid w:val="002F1F2A"/>
    <w:rsid w:val="002F2ABA"/>
    <w:rsid w:val="002F348F"/>
    <w:rsid w:val="002F4E36"/>
    <w:rsid w:val="002F5985"/>
    <w:rsid w:val="002F5A69"/>
    <w:rsid w:val="002F705D"/>
    <w:rsid w:val="002F7F66"/>
    <w:rsid w:val="00302959"/>
    <w:rsid w:val="00306911"/>
    <w:rsid w:val="00306BF6"/>
    <w:rsid w:val="0030774A"/>
    <w:rsid w:val="003114A0"/>
    <w:rsid w:val="00312DF3"/>
    <w:rsid w:val="00314010"/>
    <w:rsid w:val="00316BD7"/>
    <w:rsid w:val="00320AC4"/>
    <w:rsid w:val="003228FD"/>
    <w:rsid w:val="00322CD5"/>
    <w:rsid w:val="00322ED3"/>
    <w:rsid w:val="00324DAB"/>
    <w:rsid w:val="00327B41"/>
    <w:rsid w:val="00327F0C"/>
    <w:rsid w:val="003327C2"/>
    <w:rsid w:val="00333B5A"/>
    <w:rsid w:val="00333D4E"/>
    <w:rsid w:val="00334793"/>
    <w:rsid w:val="00334FE0"/>
    <w:rsid w:val="003350AD"/>
    <w:rsid w:val="0033689B"/>
    <w:rsid w:val="00337686"/>
    <w:rsid w:val="00337813"/>
    <w:rsid w:val="00337DDA"/>
    <w:rsid w:val="003427D2"/>
    <w:rsid w:val="003534D3"/>
    <w:rsid w:val="003539FA"/>
    <w:rsid w:val="00353CE4"/>
    <w:rsid w:val="00361F87"/>
    <w:rsid w:val="00362743"/>
    <w:rsid w:val="00364C35"/>
    <w:rsid w:val="00364FAF"/>
    <w:rsid w:val="003651AD"/>
    <w:rsid w:val="0036591E"/>
    <w:rsid w:val="003706B7"/>
    <w:rsid w:val="00370A37"/>
    <w:rsid w:val="00373D22"/>
    <w:rsid w:val="00375AFC"/>
    <w:rsid w:val="00377440"/>
    <w:rsid w:val="00377B17"/>
    <w:rsid w:val="00380422"/>
    <w:rsid w:val="00380745"/>
    <w:rsid w:val="00380773"/>
    <w:rsid w:val="00380BEA"/>
    <w:rsid w:val="00381119"/>
    <w:rsid w:val="003815E8"/>
    <w:rsid w:val="00382F96"/>
    <w:rsid w:val="0038593E"/>
    <w:rsid w:val="00385C60"/>
    <w:rsid w:val="00385F37"/>
    <w:rsid w:val="003867C1"/>
    <w:rsid w:val="0038783E"/>
    <w:rsid w:val="00390420"/>
    <w:rsid w:val="00390C31"/>
    <w:rsid w:val="00391F0E"/>
    <w:rsid w:val="00391F54"/>
    <w:rsid w:val="003931C1"/>
    <w:rsid w:val="0039403A"/>
    <w:rsid w:val="00396E2F"/>
    <w:rsid w:val="003A12C9"/>
    <w:rsid w:val="003A3A3B"/>
    <w:rsid w:val="003A53A9"/>
    <w:rsid w:val="003A6E6B"/>
    <w:rsid w:val="003B037C"/>
    <w:rsid w:val="003B2708"/>
    <w:rsid w:val="003B41F8"/>
    <w:rsid w:val="003B73BF"/>
    <w:rsid w:val="003C3773"/>
    <w:rsid w:val="003C5C1D"/>
    <w:rsid w:val="003C63C2"/>
    <w:rsid w:val="003C6BC7"/>
    <w:rsid w:val="003C7AC1"/>
    <w:rsid w:val="003C7EAC"/>
    <w:rsid w:val="003D170B"/>
    <w:rsid w:val="003D1924"/>
    <w:rsid w:val="003D19BE"/>
    <w:rsid w:val="003D4086"/>
    <w:rsid w:val="003D63E8"/>
    <w:rsid w:val="003D7FA3"/>
    <w:rsid w:val="003E031E"/>
    <w:rsid w:val="003E3BA3"/>
    <w:rsid w:val="003E4CA6"/>
    <w:rsid w:val="003F2CDB"/>
    <w:rsid w:val="003F3954"/>
    <w:rsid w:val="003F645A"/>
    <w:rsid w:val="004031FD"/>
    <w:rsid w:val="00404579"/>
    <w:rsid w:val="004062E2"/>
    <w:rsid w:val="00410E14"/>
    <w:rsid w:val="004116F2"/>
    <w:rsid w:val="00411C00"/>
    <w:rsid w:val="00412810"/>
    <w:rsid w:val="004139AC"/>
    <w:rsid w:val="00421195"/>
    <w:rsid w:val="004215AC"/>
    <w:rsid w:val="0042195F"/>
    <w:rsid w:val="00422140"/>
    <w:rsid w:val="00422A87"/>
    <w:rsid w:val="00423089"/>
    <w:rsid w:val="00427DD1"/>
    <w:rsid w:val="00430925"/>
    <w:rsid w:val="00433521"/>
    <w:rsid w:val="00436ABC"/>
    <w:rsid w:val="00440A20"/>
    <w:rsid w:val="00440A24"/>
    <w:rsid w:val="00440FAC"/>
    <w:rsid w:val="00442943"/>
    <w:rsid w:val="004442FF"/>
    <w:rsid w:val="00454A4A"/>
    <w:rsid w:val="00457AE8"/>
    <w:rsid w:val="00460FF3"/>
    <w:rsid w:val="0046148C"/>
    <w:rsid w:val="004624BB"/>
    <w:rsid w:val="00462E3B"/>
    <w:rsid w:val="0046497A"/>
    <w:rsid w:val="004666C2"/>
    <w:rsid w:val="00466FD3"/>
    <w:rsid w:val="00471BE1"/>
    <w:rsid w:val="00472FCB"/>
    <w:rsid w:val="00473BE5"/>
    <w:rsid w:val="0047438C"/>
    <w:rsid w:val="0047589C"/>
    <w:rsid w:val="00481346"/>
    <w:rsid w:val="004819A7"/>
    <w:rsid w:val="004850B9"/>
    <w:rsid w:val="0049156C"/>
    <w:rsid w:val="00492176"/>
    <w:rsid w:val="00494723"/>
    <w:rsid w:val="0049563C"/>
    <w:rsid w:val="00495C2C"/>
    <w:rsid w:val="00495E4D"/>
    <w:rsid w:val="00496B33"/>
    <w:rsid w:val="0049733D"/>
    <w:rsid w:val="004A26E4"/>
    <w:rsid w:val="004A2BCD"/>
    <w:rsid w:val="004A3EB0"/>
    <w:rsid w:val="004A6F35"/>
    <w:rsid w:val="004A7B2A"/>
    <w:rsid w:val="004A7E5E"/>
    <w:rsid w:val="004B369F"/>
    <w:rsid w:val="004C3BC2"/>
    <w:rsid w:val="004C50A9"/>
    <w:rsid w:val="004C62D0"/>
    <w:rsid w:val="004D1BC3"/>
    <w:rsid w:val="004D3F83"/>
    <w:rsid w:val="004D4D6A"/>
    <w:rsid w:val="004D7C30"/>
    <w:rsid w:val="004E0996"/>
    <w:rsid w:val="004E15BE"/>
    <w:rsid w:val="004E2A07"/>
    <w:rsid w:val="004F17FC"/>
    <w:rsid w:val="004F25ED"/>
    <w:rsid w:val="004F3155"/>
    <w:rsid w:val="004F40A9"/>
    <w:rsid w:val="004F41F4"/>
    <w:rsid w:val="004F5A39"/>
    <w:rsid w:val="004F68D0"/>
    <w:rsid w:val="004F6A01"/>
    <w:rsid w:val="00500087"/>
    <w:rsid w:val="00501D30"/>
    <w:rsid w:val="00502548"/>
    <w:rsid w:val="00502691"/>
    <w:rsid w:val="0050605E"/>
    <w:rsid w:val="00510254"/>
    <w:rsid w:val="00510FB5"/>
    <w:rsid w:val="005116D7"/>
    <w:rsid w:val="00514062"/>
    <w:rsid w:val="00517432"/>
    <w:rsid w:val="00517B20"/>
    <w:rsid w:val="005203B7"/>
    <w:rsid w:val="005204C7"/>
    <w:rsid w:val="00521513"/>
    <w:rsid w:val="00522343"/>
    <w:rsid w:val="0052448A"/>
    <w:rsid w:val="00524AE0"/>
    <w:rsid w:val="00525AE3"/>
    <w:rsid w:val="00530772"/>
    <w:rsid w:val="00531273"/>
    <w:rsid w:val="005358B5"/>
    <w:rsid w:val="005364BF"/>
    <w:rsid w:val="005365E1"/>
    <w:rsid w:val="005376B5"/>
    <w:rsid w:val="00540578"/>
    <w:rsid w:val="00541700"/>
    <w:rsid w:val="00544321"/>
    <w:rsid w:val="00545595"/>
    <w:rsid w:val="005532AD"/>
    <w:rsid w:val="005538DB"/>
    <w:rsid w:val="00555FD2"/>
    <w:rsid w:val="00556A23"/>
    <w:rsid w:val="00556F84"/>
    <w:rsid w:val="00560336"/>
    <w:rsid w:val="0056463C"/>
    <w:rsid w:val="00564E78"/>
    <w:rsid w:val="0056699E"/>
    <w:rsid w:val="005714D7"/>
    <w:rsid w:val="00575406"/>
    <w:rsid w:val="0057597D"/>
    <w:rsid w:val="005769EA"/>
    <w:rsid w:val="00582CAD"/>
    <w:rsid w:val="005842AA"/>
    <w:rsid w:val="005858C4"/>
    <w:rsid w:val="00585BFE"/>
    <w:rsid w:val="005864BC"/>
    <w:rsid w:val="00587523"/>
    <w:rsid w:val="0059070E"/>
    <w:rsid w:val="00590872"/>
    <w:rsid w:val="00590A04"/>
    <w:rsid w:val="00590D51"/>
    <w:rsid w:val="0059152E"/>
    <w:rsid w:val="005940FF"/>
    <w:rsid w:val="00594106"/>
    <w:rsid w:val="00595165"/>
    <w:rsid w:val="0059711E"/>
    <w:rsid w:val="005A0DDF"/>
    <w:rsid w:val="005A2B79"/>
    <w:rsid w:val="005A59EB"/>
    <w:rsid w:val="005A651C"/>
    <w:rsid w:val="005A6C21"/>
    <w:rsid w:val="005B0DEB"/>
    <w:rsid w:val="005B0F7F"/>
    <w:rsid w:val="005B138A"/>
    <w:rsid w:val="005B229B"/>
    <w:rsid w:val="005B24DE"/>
    <w:rsid w:val="005B422C"/>
    <w:rsid w:val="005B46D6"/>
    <w:rsid w:val="005B4780"/>
    <w:rsid w:val="005B5195"/>
    <w:rsid w:val="005B547E"/>
    <w:rsid w:val="005B5592"/>
    <w:rsid w:val="005B68D1"/>
    <w:rsid w:val="005B72A2"/>
    <w:rsid w:val="005C0CC6"/>
    <w:rsid w:val="005C0DB7"/>
    <w:rsid w:val="005C22F6"/>
    <w:rsid w:val="005C30D2"/>
    <w:rsid w:val="005C391D"/>
    <w:rsid w:val="005C3CD4"/>
    <w:rsid w:val="005C4AEB"/>
    <w:rsid w:val="005C527B"/>
    <w:rsid w:val="005C5C3A"/>
    <w:rsid w:val="005C64DC"/>
    <w:rsid w:val="005C6ADF"/>
    <w:rsid w:val="005C730E"/>
    <w:rsid w:val="005C79E2"/>
    <w:rsid w:val="005D1AC6"/>
    <w:rsid w:val="005D2631"/>
    <w:rsid w:val="005D30D0"/>
    <w:rsid w:val="005D614D"/>
    <w:rsid w:val="005D6966"/>
    <w:rsid w:val="005D72DF"/>
    <w:rsid w:val="005D7448"/>
    <w:rsid w:val="005E0EC5"/>
    <w:rsid w:val="005E135E"/>
    <w:rsid w:val="005E1772"/>
    <w:rsid w:val="005E24D5"/>
    <w:rsid w:val="005E2584"/>
    <w:rsid w:val="005E2777"/>
    <w:rsid w:val="005E324B"/>
    <w:rsid w:val="005E37C6"/>
    <w:rsid w:val="005E6A57"/>
    <w:rsid w:val="005E71C4"/>
    <w:rsid w:val="005E79F7"/>
    <w:rsid w:val="005F05D9"/>
    <w:rsid w:val="005F172A"/>
    <w:rsid w:val="005F1750"/>
    <w:rsid w:val="005F59F9"/>
    <w:rsid w:val="005F622D"/>
    <w:rsid w:val="006001D9"/>
    <w:rsid w:val="00601C43"/>
    <w:rsid w:val="00602630"/>
    <w:rsid w:val="00602DCF"/>
    <w:rsid w:val="0060302B"/>
    <w:rsid w:val="00603CF1"/>
    <w:rsid w:val="00606AD6"/>
    <w:rsid w:val="00606BBB"/>
    <w:rsid w:val="00607830"/>
    <w:rsid w:val="006101BC"/>
    <w:rsid w:val="0061093E"/>
    <w:rsid w:val="006116D1"/>
    <w:rsid w:val="006117CE"/>
    <w:rsid w:val="0061190A"/>
    <w:rsid w:val="00611EEE"/>
    <w:rsid w:val="0061282F"/>
    <w:rsid w:val="00614CF5"/>
    <w:rsid w:val="00616D00"/>
    <w:rsid w:val="006205CE"/>
    <w:rsid w:val="00620986"/>
    <w:rsid w:val="006253CA"/>
    <w:rsid w:val="006257C3"/>
    <w:rsid w:val="0062614B"/>
    <w:rsid w:val="006267B3"/>
    <w:rsid w:val="006273AA"/>
    <w:rsid w:val="006311A4"/>
    <w:rsid w:val="00631346"/>
    <w:rsid w:val="0063213F"/>
    <w:rsid w:val="006335F8"/>
    <w:rsid w:val="006343E2"/>
    <w:rsid w:val="0063643D"/>
    <w:rsid w:val="00640B21"/>
    <w:rsid w:val="00642E70"/>
    <w:rsid w:val="00644D13"/>
    <w:rsid w:val="00645461"/>
    <w:rsid w:val="0064597A"/>
    <w:rsid w:val="0064759C"/>
    <w:rsid w:val="00650C82"/>
    <w:rsid w:val="00653F0C"/>
    <w:rsid w:val="00654D8C"/>
    <w:rsid w:val="0065603F"/>
    <w:rsid w:val="00657CD4"/>
    <w:rsid w:val="00661477"/>
    <w:rsid w:val="006618BE"/>
    <w:rsid w:val="00661F34"/>
    <w:rsid w:val="00663033"/>
    <w:rsid w:val="00663B06"/>
    <w:rsid w:val="00664E4D"/>
    <w:rsid w:val="00664E76"/>
    <w:rsid w:val="00666AD7"/>
    <w:rsid w:val="006702C0"/>
    <w:rsid w:val="006722F4"/>
    <w:rsid w:val="00672AC5"/>
    <w:rsid w:val="00673393"/>
    <w:rsid w:val="00673559"/>
    <w:rsid w:val="00676C2D"/>
    <w:rsid w:val="006806B8"/>
    <w:rsid w:val="00684D7C"/>
    <w:rsid w:val="0069286C"/>
    <w:rsid w:val="00694463"/>
    <w:rsid w:val="00694554"/>
    <w:rsid w:val="00694F6E"/>
    <w:rsid w:val="0069553C"/>
    <w:rsid w:val="006A1EDF"/>
    <w:rsid w:val="006A3D4C"/>
    <w:rsid w:val="006A48E3"/>
    <w:rsid w:val="006A7916"/>
    <w:rsid w:val="006A7FCA"/>
    <w:rsid w:val="006B0E36"/>
    <w:rsid w:val="006B442B"/>
    <w:rsid w:val="006B44AD"/>
    <w:rsid w:val="006B4F0F"/>
    <w:rsid w:val="006B5221"/>
    <w:rsid w:val="006B57F4"/>
    <w:rsid w:val="006C0381"/>
    <w:rsid w:val="006C14E8"/>
    <w:rsid w:val="006C2FB9"/>
    <w:rsid w:val="006C37C8"/>
    <w:rsid w:val="006C7F87"/>
    <w:rsid w:val="006D0700"/>
    <w:rsid w:val="006D09EB"/>
    <w:rsid w:val="006D1AA7"/>
    <w:rsid w:val="006D2450"/>
    <w:rsid w:val="006D28C9"/>
    <w:rsid w:val="006D5187"/>
    <w:rsid w:val="006D7638"/>
    <w:rsid w:val="006D7FF6"/>
    <w:rsid w:val="006E1661"/>
    <w:rsid w:val="006E24D7"/>
    <w:rsid w:val="006E4AE9"/>
    <w:rsid w:val="006E4F96"/>
    <w:rsid w:val="006E4FAC"/>
    <w:rsid w:val="006E6764"/>
    <w:rsid w:val="006F30EF"/>
    <w:rsid w:val="006F3AF2"/>
    <w:rsid w:val="006F3F20"/>
    <w:rsid w:val="006F605F"/>
    <w:rsid w:val="006F60C9"/>
    <w:rsid w:val="0070247A"/>
    <w:rsid w:val="00702DA4"/>
    <w:rsid w:val="0070586D"/>
    <w:rsid w:val="0070633A"/>
    <w:rsid w:val="007077DA"/>
    <w:rsid w:val="00707F61"/>
    <w:rsid w:val="00712694"/>
    <w:rsid w:val="00712C9C"/>
    <w:rsid w:val="007132CC"/>
    <w:rsid w:val="007159D6"/>
    <w:rsid w:val="007170E6"/>
    <w:rsid w:val="007173F9"/>
    <w:rsid w:val="00717606"/>
    <w:rsid w:val="00717B96"/>
    <w:rsid w:val="00720701"/>
    <w:rsid w:val="00721457"/>
    <w:rsid w:val="00721A78"/>
    <w:rsid w:val="007220EE"/>
    <w:rsid w:val="00723E9B"/>
    <w:rsid w:val="007247D9"/>
    <w:rsid w:val="00724F61"/>
    <w:rsid w:val="00724FF5"/>
    <w:rsid w:val="00726B26"/>
    <w:rsid w:val="00726C7F"/>
    <w:rsid w:val="00726D8E"/>
    <w:rsid w:val="00727B2B"/>
    <w:rsid w:val="00730B9E"/>
    <w:rsid w:val="0073379F"/>
    <w:rsid w:val="00734384"/>
    <w:rsid w:val="00734F9A"/>
    <w:rsid w:val="00737B84"/>
    <w:rsid w:val="00740991"/>
    <w:rsid w:val="00744280"/>
    <w:rsid w:val="00744AA4"/>
    <w:rsid w:val="007462C8"/>
    <w:rsid w:val="00751DA9"/>
    <w:rsid w:val="0075353B"/>
    <w:rsid w:val="00756CBC"/>
    <w:rsid w:val="0075799A"/>
    <w:rsid w:val="007611B1"/>
    <w:rsid w:val="0076551C"/>
    <w:rsid w:val="00770956"/>
    <w:rsid w:val="0077175D"/>
    <w:rsid w:val="00772295"/>
    <w:rsid w:val="007747CB"/>
    <w:rsid w:val="00776B3F"/>
    <w:rsid w:val="00776C66"/>
    <w:rsid w:val="00776D48"/>
    <w:rsid w:val="00780198"/>
    <w:rsid w:val="00780F26"/>
    <w:rsid w:val="00781077"/>
    <w:rsid w:val="007822EC"/>
    <w:rsid w:val="0078253D"/>
    <w:rsid w:val="00784EA2"/>
    <w:rsid w:val="007855D2"/>
    <w:rsid w:val="00786115"/>
    <w:rsid w:val="007866CE"/>
    <w:rsid w:val="00786BBF"/>
    <w:rsid w:val="0078773F"/>
    <w:rsid w:val="00787932"/>
    <w:rsid w:val="00793962"/>
    <w:rsid w:val="007943FA"/>
    <w:rsid w:val="00794A33"/>
    <w:rsid w:val="00794AFD"/>
    <w:rsid w:val="00794C70"/>
    <w:rsid w:val="007976F9"/>
    <w:rsid w:val="0079774C"/>
    <w:rsid w:val="00797B85"/>
    <w:rsid w:val="007A1AFB"/>
    <w:rsid w:val="007A1B4D"/>
    <w:rsid w:val="007A2274"/>
    <w:rsid w:val="007A2743"/>
    <w:rsid w:val="007A2A4E"/>
    <w:rsid w:val="007A6959"/>
    <w:rsid w:val="007A7233"/>
    <w:rsid w:val="007A7DB9"/>
    <w:rsid w:val="007B18C1"/>
    <w:rsid w:val="007B249D"/>
    <w:rsid w:val="007B53E3"/>
    <w:rsid w:val="007B7B18"/>
    <w:rsid w:val="007C2F1E"/>
    <w:rsid w:val="007C42BC"/>
    <w:rsid w:val="007C46EE"/>
    <w:rsid w:val="007C5107"/>
    <w:rsid w:val="007C612D"/>
    <w:rsid w:val="007C695F"/>
    <w:rsid w:val="007C6A13"/>
    <w:rsid w:val="007C7046"/>
    <w:rsid w:val="007D3B5A"/>
    <w:rsid w:val="007E07BB"/>
    <w:rsid w:val="007E7BB4"/>
    <w:rsid w:val="007F0241"/>
    <w:rsid w:val="007F1C4A"/>
    <w:rsid w:val="007F23C3"/>
    <w:rsid w:val="007F23D5"/>
    <w:rsid w:val="007F276E"/>
    <w:rsid w:val="007F39E8"/>
    <w:rsid w:val="007F4040"/>
    <w:rsid w:val="007F5E0B"/>
    <w:rsid w:val="007F6A0C"/>
    <w:rsid w:val="007F79AE"/>
    <w:rsid w:val="008012C9"/>
    <w:rsid w:val="00804F46"/>
    <w:rsid w:val="00806E86"/>
    <w:rsid w:val="00807B39"/>
    <w:rsid w:val="00810CB1"/>
    <w:rsid w:val="00811A0D"/>
    <w:rsid w:val="008125A5"/>
    <w:rsid w:val="008128B3"/>
    <w:rsid w:val="00815F52"/>
    <w:rsid w:val="008176F2"/>
    <w:rsid w:val="00822C32"/>
    <w:rsid w:val="00823DE9"/>
    <w:rsid w:val="008267F5"/>
    <w:rsid w:val="00826846"/>
    <w:rsid w:val="00827AE8"/>
    <w:rsid w:val="00827E43"/>
    <w:rsid w:val="00830643"/>
    <w:rsid w:val="00834794"/>
    <w:rsid w:val="00834C34"/>
    <w:rsid w:val="0083627F"/>
    <w:rsid w:val="00836843"/>
    <w:rsid w:val="00836A31"/>
    <w:rsid w:val="00837C09"/>
    <w:rsid w:val="0084141E"/>
    <w:rsid w:val="008416DB"/>
    <w:rsid w:val="00842312"/>
    <w:rsid w:val="008454A9"/>
    <w:rsid w:val="008455B2"/>
    <w:rsid w:val="008459C4"/>
    <w:rsid w:val="00846D56"/>
    <w:rsid w:val="00847775"/>
    <w:rsid w:val="00851089"/>
    <w:rsid w:val="00851D68"/>
    <w:rsid w:val="00854191"/>
    <w:rsid w:val="00855177"/>
    <w:rsid w:val="00857FE2"/>
    <w:rsid w:val="00861D51"/>
    <w:rsid w:val="0086299E"/>
    <w:rsid w:val="00862B35"/>
    <w:rsid w:val="00863BDC"/>
    <w:rsid w:val="00863FCB"/>
    <w:rsid w:val="00864669"/>
    <w:rsid w:val="00865683"/>
    <w:rsid w:val="00866545"/>
    <w:rsid w:val="00866618"/>
    <w:rsid w:val="00871875"/>
    <w:rsid w:val="00873919"/>
    <w:rsid w:val="00873942"/>
    <w:rsid w:val="00874452"/>
    <w:rsid w:val="0087508D"/>
    <w:rsid w:val="0087558D"/>
    <w:rsid w:val="00876313"/>
    <w:rsid w:val="00876347"/>
    <w:rsid w:val="0087701C"/>
    <w:rsid w:val="00877F65"/>
    <w:rsid w:val="008811C0"/>
    <w:rsid w:val="008841C8"/>
    <w:rsid w:val="00884371"/>
    <w:rsid w:val="00885472"/>
    <w:rsid w:val="00886486"/>
    <w:rsid w:val="00887311"/>
    <w:rsid w:val="0089003F"/>
    <w:rsid w:val="0089087F"/>
    <w:rsid w:val="008916AF"/>
    <w:rsid w:val="00892174"/>
    <w:rsid w:val="00892283"/>
    <w:rsid w:val="00893D46"/>
    <w:rsid w:val="0089495E"/>
    <w:rsid w:val="00894991"/>
    <w:rsid w:val="008950EC"/>
    <w:rsid w:val="008978B9"/>
    <w:rsid w:val="00897AFE"/>
    <w:rsid w:val="008A074C"/>
    <w:rsid w:val="008A0BC0"/>
    <w:rsid w:val="008A1D52"/>
    <w:rsid w:val="008A2F12"/>
    <w:rsid w:val="008A38DA"/>
    <w:rsid w:val="008A3B0C"/>
    <w:rsid w:val="008A4A55"/>
    <w:rsid w:val="008B14BA"/>
    <w:rsid w:val="008B2188"/>
    <w:rsid w:val="008B2A7B"/>
    <w:rsid w:val="008C0008"/>
    <w:rsid w:val="008C4C16"/>
    <w:rsid w:val="008C4FBC"/>
    <w:rsid w:val="008D1B97"/>
    <w:rsid w:val="008D25C2"/>
    <w:rsid w:val="008D3042"/>
    <w:rsid w:val="008D578E"/>
    <w:rsid w:val="008E00EE"/>
    <w:rsid w:val="008E1DE8"/>
    <w:rsid w:val="008E2855"/>
    <w:rsid w:val="008E5995"/>
    <w:rsid w:val="008E7438"/>
    <w:rsid w:val="008E7624"/>
    <w:rsid w:val="008F2AFF"/>
    <w:rsid w:val="008F5C4C"/>
    <w:rsid w:val="008F6524"/>
    <w:rsid w:val="008F7216"/>
    <w:rsid w:val="008F7B23"/>
    <w:rsid w:val="0090197D"/>
    <w:rsid w:val="00905DA0"/>
    <w:rsid w:val="00905E21"/>
    <w:rsid w:val="00906E0B"/>
    <w:rsid w:val="00907202"/>
    <w:rsid w:val="0091213F"/>
    <w:rsid w:val="00914866"/>
    <w:rsid w:val="00920C70"/>
    <w:rsid w:val="00920F61"/>
    <w:rsid w:val="00920FC9"/>
    <w:rsid w:val="009233D9"/>
    <w:rsid w:val="00923B0C"/>
    <w:rsid w:val="009259DE"/>
    <w:rsid w:val="009276AF"/>
    <w:rsid w:val="009302FE"/>
    <w:rsid w:val="00930E28"/>
    <w:rsid w:val="009311D6"/>
    <w:rsid w:val="0093364F"/>
    <w:rsid w:val="00934363"/>
    <w:rsid w:val="00936021"/>
    <w:rsid w:val="009409B9"/>
    <w:rsid w:val="00941495"/>
    <w:rsid w:val="00945405"/>
    <w:rsid w:val="009472EE"/>
    <w:rsid w:val="00947A8D"/>
    <w:rsid w:val="00951447"/>
    <w:rsid w:val="00952244"/>
    <w:rsid w:val="00955893"/>
    <w:rsid w:val="00955C43"/>
    <w:rsid w:val="00955DA2"/>
    <w:rsid w:val="009572CD"/>
    <w:rsid w:val="00960D3E"/>
    <w:rsid w:val="009614DB"/>
    <w:rsid w:val="009634C5"/>
    <w:rsid w:val="0096352B"/>
    <w:rsid w:val="00963875"/>
    <w:rsid w:val="009669F0"/>
    <w:rsid w:val="00967057"/>
    <w:rsid w:val="00975731"/>
    <w:rsid w:val="009801B6"/>
    <w:rsid w:val="0098086F"/>
    <w:rsid w:val="00983D51"/>
    <w:rsid w:val="00984990"/>
    <w:rsid w:val="00985874"/>
    <w:rsid w:val="00985AB1"/>
    <w:rsid w:val="00985EF0"/>
    <w:rsid w:val="0098634D"/>
    <w:rsid w:val="00990544"/>
    <w:rsid w:val="00991493"/>
    <w:rsid w:val="0099155E"/>
    <w:rsid w:val="00995D70"/>
    <w:rsid w:val="009A05CC"/>
    <w:rsid w:val="009A223B"/>
    <w:rsid w:val="009A3788"/>
    <w:rsid w:val="009A5402"/>
    <w:rsid w:val="009A5EB5"/>
    <w:rsid w:val="009B4044"/>
    <w:rsid w:val="009B5136"/>
    <w:rsid w:val="009B61FA"/>
    <w:rsid w:val="009B741C"/>
    <w:rsid w:val="009C08CE"/>
    <w:rsid w:val="009C3B98"/>
    <w:rsid w:val="009C4395"/>
    <w:rsid w:val="009C6325"/>
    <w:rsid w:val="009D305E"/>
    <w:rsid w:val="009D31A3"/>
    <w:rsid w:val="009D3803"/>
    <w:rsid w:val="009D3EDC"/>
    <w:rsid w:val="009D4E3F"/>
    <w:rsid w:val="009D7D9B"/>
    <w:rsid w:val="009D7E34"/>
    <w:rsid w:val="009E116B"/>
    <w:rsid w:val="009E122F"/>
    <w:rsid w:val="009E26B8"/>
    <w:rsid w:val="009E590A"/>
    <w:rsid w:val="009E65C4"/>
    <w:rsid w:val="009F4990"/>
    <w:rsid w:val="009F4FA9"/>
    <w:rsid w:val="009F5142"/>
    <w:rsid w:val="009F5CE6"/>
    <w:rsid w:val="009F7F26"/>
    <w:rsid w:val="00A050BC"/>
    <w:rsid w:val="00A05B70"/>
    <w:rsid w:val="00A05CF5"/>
    <w:rsid w:val="00A06A7A"/>
    <w:rsid w:val="00A06D71"/>
    <w:rsid w:val="00A12CE3"/>
    <w:rsid w:val="00A14640"/>
    <w:rsid w:val="00A16459"/>
    <w:rsid w:val="00A17801"/>
    <w:rsid w:val="00A20BE8"/>
    <w:rsid w:val="00A20D67"/>
    <w:rsid w:val="00A21299"/>
    <w:rsid w:val="00A21CE1"/>
    <w:rsid w:val="00A22586"/>
    <w:rsid w:val="00A24B20"/>
    <w:rsid w:val="00A250AC"/>
    <w:rsid w:val="00A31E29"/>
    <w:rsid w:val="00A32F4C"/>
    <w:rsid w:val="00A34D18"/>
    <w:rsid w:val="00A353A0"/>
    <w:rsid w:val="00A36648"/>
    <w:rsid w:val="00A40A1B"/>
    <w:rsid w:val="00A415E0"/>
    <w:rsid w:val="00A41934"/>
    <w:rsid w:val="00A426B2"/>
    <w:rsid w:val="00A448D5"/>
    <w:rsid w:val="00A44D49"/>
    <w:rsid w:val="00A455D9"/>
    <w:rsid w:val="00A46782"/>
    <w:rsid w:val="00A47438"/>
    <w:rsid w:val="00A47E80"/>
    <w:rsid w:val="00A50726"/>
    <w:rsid w:val="00A50E56"/>
    <w:rsid w:val="00A51C78"/>
    <w:rsid w:val="00A51D49"/>
    <w:rsid w:val="00A6138F"/>
    <w:rsid w:val="00A61BEC"/>
    <w:rsid w:val="00A62E0F"/>
    <w:rsid w:val="00A63192"/>
    <w:rsid w:val="00A71396"/>
    <w:rsid w:val="00A73A6B"/>
    <w:rsid w:val="00A73A84"/>
    <w:rsid w:val="00A75218"/>
    <w:rsid w:val="00A755D4"/>
    <w:rsid w:val="00A77E18"/>
    <w:rsid w:val="00A77E61"/>
    <w:rsid w:val="00A80DE6"/>
    <w:rsid w:val="00A82B3B"/>
    <w:rsid w:val="00A83D6B"/>
    <w:rsid w:val="00A902B4"/>
    <w:rsid w:val="00A90418"/>
    <w:rsid w:val="00A91891"/>
    <w:rsid w:val="00A921C5"/>
    <w:rsid w:val="00A94006"/>
    <w:rsid w:val="00AA5482"/>
    <w:rsid w:val="00AA58BB"/>
    <w:rsid w:val="00AA58CC"/>
    <w:rsid w:val="00AA7D36"/>
    <w:rsid w:val="00AB2FBB"/>
    <w:rsid w:val="00AB45A1"/>
    <w:rsid w:val="00AC1AED"/>
    <w:rsid w:val="00AC28C0"/>
    <w:rsid w:val="00AC29EF"/>
    <w:rsid w:val="00AC2F08"/>
    <w:rsid w:val="00AC447C"/>
    <w:rsid w:val="00AC6D61"/>
    <w:rsid w:val="00AD1290"/>
    <w:rsid w:val="00AD1BF2"/>
    <w:rsid w:val="00AD44E2"/>
    <w:rsid w:val="00AD4FC8"/>
    <w:rsid w:val="00AD58E0"/>
    <w:rsid w:val="00AE03B9"/>
    <w:rsid w:val="00AE09CA"/>
    <w:rsid w:val="00AE2934"/>
    <w:rsid w:val="00AE2E91"/>
    <w:rsid w:val="00AE3CC9"/>
    <w:rsid w:val="00AE5315"/>
    <w:rsid w:val="00AE5A72"/>
    <w:rsid w:val="00AE6931"/>
    <w:rsid w:val="00AE6C94"/>
    <w:rsid w:val="00AF077D"/>
    <w:rsid w:val="00AF2A04"/>
    <w:rsid w:val="00AF2B95"/>
    <w:rsid w:val="00AF3858"/>
    <w:rsid w:val="00AF501E"/>
    <w:rsid w:val="00AF5F39"/>
    <w:rsid w:val="00AF70B2"/>
    <w:rsid w:val="00AF7A3B"/>
    <w:rsid w:val="00B005CB"/>
    <w:rsid w:val="00B01C1E"/>
    <w:rsid w:val="00B04036"/>
    <w:rsid w:val="00B078C6"/>
    <w:rsid w:val="00B100AD"/>
    <w:rsid w:val="00B11A14"/>
    <w:rsid w:val="00B11F34"/>
    <w:rsid w:val="00B12DB5"/>
    <w:rsid w:val="00B131ED"/>
    <w:rsid w:val="00B13ADD"/>
    <w:rsid w:val="00B13F74"/>
    <w:rsid w:val="00B147F8"/>
    <w:rsid w:val="00B147FB"/>
    <w:rsid w:val="00B170C8"/>
    <w:rsid w:val="00B17542"/>
    <w:rsid w:val="00B17FC9"/>
    <w:rsid w:val="00B2073E"/>
    <w:rsid w:val="00B21179"/>
    <w:rsid w:val="00B21493"/>
    <w:rsid w:val="00B267E4"/>
    <w:rsid w:val="00B31A32"/>
    <w:rsid w:val="00B32AC1"/>
    <w:rsid w:val="00B378CB"/>
    <w:rsid w:val="00B37C16"/>
    <w:rsid w:val="00B400D9"/>
    <w:rsid w:val="00B40AF3"/>
    <w:rsid w:val="00B40C3B"/>
    <w:rsid w:val="00B40FC5"/>
    <w:rsid w:val="00B41FD4"/>
    <w:rsid w:val="00B424F1"/>
    <w:rsid w:val="00B44797"/>
    <w:rsid w:val="00B458DB"/>
    <w:rsid w:val="00B4650E"/>
    <w:rsid w:val="00B4707F"/>
    <w:rsid w:val="00B50DE5"/>
    <w:rsid w:val="00B50E53"/>
    <w:rsid w:val="00B5183E"/>
    <w:rsid w:val="00B533D0"/>
    <w:rsid w:val="00B5600B"/>
    <w:rsid w:val="00B5743F"/>
    <w:rsid w:val="00B60293"/>
    <w:rsid w:val="00B60377"/>
    <w:rsid w:val="00B60D6A"/>
    <w:rsid w:val="00B615DA"/>
    <w:rsid w:val="00B63CE8"/>
    <w:rsid w:val="00B64A39"/>
    <w:rsid w:val="00B6524B"/>
    <w:rsid w:val="00B65CEB"/>
    <w:rsid w:val="00B6784E"/>
    <w:rsid w:val="00B678C3"/>
    <w:rsid w:val="00B725DB"/>
    <w:rsid w:val="00B73B19"/>
    <w:rsid w:val="00B73F09"/>
    <w:rsid w:val="00B75BA7"/>
    <w:rsid w:val="00B862DB"/>
    <w:rsid w:val="00B90439"/>
    <w:rsid w:val="00B904D7"/>
    <w:rsid w:val="00B93BFC"/>
    <w:rsid w:val="00BA1FA4"/>
    <w:rsid w:val="00BA2C17"/>
    <w:rsid w:val="00BA3F1F"/>
    <w:rsid w:val="00BA4C08"/>
    <w:rsid w:val="00BA5882"/>
    <w:rsid w:val="00BA776A"/>
    <w:rsid w:val="00BA7B20"/>
    <w:rsid w:val="00BB38B7"/>
    <w:rsid w:val="00BB6F38"/>
    <w:rsid w:val="00BB7861"/>
    <w:rsid w:val="00BC04B3"/>
    <w:rsid w:val="00BC3236"/>
    <w:rsid w:val="00BC78DD"/>
    <w:rsid w:val="00BD2108"/>
    <w:rsid w:val="00BD7BA0"/>
    <w:rsid w:val="00BE1FE6"/>
    <w:rsid w:val="00BE2B60"/>
    <w:rsid w:val="00BE2BB1"/>
    <w:rsid w:val="00BE324E"/>
    <w:rsid w:val="00BE4804"/>
    <w:rsid w:val="00BE4883"/>
    <w:rsid w:val="00BF0F1D"/>
    <w:rsid w:val="00BF1B29"/>
    <w:rsid w:val="00BF1D0F"/>
    <w:rsid w:val="00BF2B59"/>
    <w:rsid w:val="00BF3C2E"/>
    <w:rsid w:val="00BF51FB"/>
    <w:rsid w:val="00BF564A"/>
    <w:rsid w:val="00BF61A5"/>
    <w:rsid w:val="00BF6F0F"/>
    <w:rsid w:val="00C04555"/>
    <w:rsid w:val="00C07A3E"/>
    <w:rsid w:val="00C10791"/>
    <w:rsid w:val="00C107C6"/>
    <w:rsid w:val="00C10A7C"/>
    <w:rsid w:val="00C11106"/>
    <w:rsid w:val="00C125B3"/>
    <w:rsid w:val="00C12858"/>
    <w:rsid w:val="00C129AC"/>
    <w:rsid w:val="00C133F6"/>
    <w:rsid w:val="00C14341"/>
    <w:rsid w:val="00C15337"/>
    <w:rsid w:val="00C20BE4"/>
    <w:rsid w:val="00C21E90"/>
    <w:rsid w:val="00C2601C"/>
    <w:rsid w:val="00C26FD0"/>
    <w:rsid w:val="00C30783"/>
    <w:rsid w:val="00C31D93"/>
    <w:rsid w:val="00C3236A"/>
    <w:rsid w:val="00C333C5"/>
    <w:rsid w:val="00C34A3E"/>
    <w:rsid w:val="00C350AB"/>
    <w:rsid w:val="00C35A24"/>
    <w:rsid w:val="00C37E31"/>
    <w:rsid w:val="00C4048C"/>
    <w:rsid w:val="00C40BF2"/>
    <w:rsid w:val="00C416AD"/>
    <w:rsid w:val="00C451BD"/>
    <w:rsid w:val="00C452D0"/>
    <w:rsid w:val="00C46BB9"/>
    <w:rsid w:val="00C47E3E"/>
    <w:rsid w:val="00C52460"/>
    <w:rsid w:val="00C527A4"/>
    <w:rsid w:val="00C52BDA"/>
    <w:rsid w:val="00C5332A"/>
    <w:rsid w:val="00C5333B"/>
    <w:rsid w:val="00C54A38"/>
    <w:rsid w:val="00C54D8E"/>
    <w:rsid w:val="00C56E9E"/>
    <w:rsid w:val="00C57533"/>
    <w:rsid w:val="00C60EE8"/>
    <w:rsid w:val="00C61299"/>
    <w:rsid w:val="00C61D4B"/>
    <w:rsid w:val="00C61E1C"/>
    <w:rsid w:val="00C62FA3"/>
    <w:rsid w:val="00C646A2"/>
    <w:rsid w:val="00C64B8B"/>
    <w:rsid w:val="00C65DA4"/>
    <w:rsid w:val="00C706BD"/>
    <w:rsid w:val="00C75067"/>
    <w:rsid w:val="00C764A6"/>
    <w:rsid w:val="00C77C63"/>
    <w:rsid w:val="00C813BF"/>
    <w:rsid w:val="00C81409"/>
    <w:rsid w:val="00C816AB"/>
    <w:rsid w:val="00C82060"/>
    <w:rsid w:val="00C82B1F"/>
    <w:rsid w:val="00C84897"/>
    <w:rsid w:val="00C86C7F"/>
    <w:rsid w:val="00C87023"/>
    <w:rsid w:val="00C8775C"/>
    <w:rsid w:val="00C93380"/>
    <w:rsid w:val="00C9379B"/>
    <w:rsid w:val="00C94037"/>
    <w:rsid w:val="00C960B0"/>
    <w:rsid w:val="00CA078A"/>
    <w:rsid w:val="00CA0CD5"/>
    <w:rsid w:val="00CA2A44"/>
    <w:rsid w:val="00CA5FA4"/>
    <w:rsid w:val="00CB1323"/>
    <w:rsid w:val="00CB1F7B"/>
    <w:rsid w:val="00CC1619"/>
    <w:rsid w:val="00CC1FF7"/>
    <w:rsid w:val="00CC2B0F"/>
    <w:rsid w:val="00CC5F2A"/>
    <w:rsid w:val="00CD03EA"/>
    <w:rsid w:val="00CD16A1"/>
    <w:rsid w:val="00CD1C46"/>
    <w:rsid w:val="00CD3BC3"/>
    <w:rsid w:val="00CD4883"/>
    <w:rsid w:val="00CD5D0F"/>
    <w:rsid w:val="00CD6111"/>
    <w:rsid w:val="00CE29C1"/>
    <w:rsid w:val="00CE3175"/>
    <w:rsid w:val="00CE3BC9"/>
    <w:rsid w:val="00CE4CFA"/>
    <w:rsid w:val="00CE6D80"/>
    <w:rsid w:val="00CE7856"/>
    <w:rsid w:val="00CF1F0C"/>
    <w:rsid w:val="00CF251D"/>
    <w:rsid w:val="00CF430D"/>
    <w:rsid w:val="00CF6225"/>
    <w:rsid w:val="00D00D1F"/>
    <w:rsid w:val="00D01433"/>
    <w:rsid w:val="00D01BFF"/>
    <w:rsid w:val="00D020C6"/>
    <w:rsid w:val="00D0238A"/>
    <w:rsid w:val="00D069E0"/>
    <w:rsid w:val="00D10A8D"/>
    <w:rsid w:val="00D11C17"/>
    <w:rsid w:val="00D12430"/>
    <w:rsid w:val="00D165F8"/>
    <w:rsid w:val="00D21523"/>
    <w:rsid w:val="00D22598"/>
    <w:rsid w:val="00D356C8"/>
    <w:rsid w:val="00D37699"/>
    <w:rsid w:val="00D41510"/>
    <w:rsid w:val="00D443C3"/>
    <w:rsid w:val="00D44AEC"/>
    <w:rsid w:val="00D44C33"/>
    <w:rsid w:val="00D44E57"/>
    <w:rsid w:val="00D4509E"/>
    <w:rsid w:val="00D45A50"/>
    <w:rsid w:val="00D52371"/>
    <w:rsid w:val="00D52E11"/>
    <w:rsid w:val="00D534B9"/>
    <w:rsid w:val="00D556BC"/>
    <w:rsid w:val="00D56766"/>
    <w:rsid w:val="00D57B55"/>
    <w:rsid w:val="00D57BCB"/>
    <w:rsid w:val="00D60C3E"/>
    <w:rsid w:val="00D6110F"/>
    <w:rsid w:val="00D66171"/>
    <w:rsid w:val="00D67BCE"/>
    <w:rsid w:val="00D7193F"/>
    <w:rsid w:val="00D73345"/>
    <w:rsid w:val="00D75DB6"/>
    <w:rsid w:val="00D77A43"/>
    <w:rsid w:val="00D80018"/>
    <w:rsid w:val="00D814A4"/>
    <w:rsid w:val="00D8195B"/>
    <w:rsid w:val="00D82FEA"/>
    <w:rsid w:val="00D84772"/>
    <w:rsid w:val="00D87704"/>
    <w:rsid w:val="00D902D8"/>
    <w:rsid w:val="00D9234A"/>
    <w:rsid w:val="00D94B9B"/>
    <w:rsid w:val="00D94C1E"/>
    <w:rsid w:val="00DA0693"/>
    <w:rsid w:val="00DA1788"/>
    <w:rsid w:val="00DA2515"/>
    <w:rsid w:val="00DA3C0F"/>
    <w:rsid w:val="00DA5118"/>
    <w:rsid w:val="00DA5657"/>
    <w:rsid w:val="00DB1B30"/>
    <w:rsid w:val="00DB35D7"/>
    <w:rsid w:val="00DB3C69"/>
    <w:rsid w:val="00DC0706"/>
    <w:rsid w:val="00DC1FD7"/>
    <w:rsid w:val="00DC5869"/>
    <w:rsid w:val="00DC7379"/>
    <w:rsid w:val="00DD16BA"/>
    <w:rsid w:val="00DD37E2"/>
    <w:rsid w:val="00DD6728"/>
    <w:rsid w:val="00DD7F1B"/>
    <w:rsid w:val="00DE03F5"/>
    <w:rsid w:val="00DE0CDD"/>
    <w:rsid w:val="00DE1E18"/>
    <w:rsid w:val="00DE31F9"/>
    <w:rsid w:val="00DE5046"/>
    <w:rsid w:val="00DE6935"/>
    <w:rsid w:val="00DE7B02"/>
    <w:rsid w:val="00DF0015"/>
    <w:rsid w:val="00DF0E45"/>
    <w:rsid w:val="00DF1307"/>
    <w:rsid w:val="00DF2078"/>
    <w:rsid w:val="00DF36BA"/>
    <w:rsid w:val="00DF3ED3"/>
    <w:rsid w:val="00DF4B15"/>
    <w:rsid w:val="00DF55C9"/>
    <w:rsid w:val="00DF5D82"/>
    <w:rsid w:val="00E03F1B"/>
    <w:rsid w:val="00E0403C"/>
    <w:rsid w:val="00E05CC4"/>
    <w:rsid w:val="00E0629C"/>
    <w:rsid w:val="00E129BD"/>
    <w:rsid w:val="00E13BC3"/>
    <w:rsid w:val="00E17845"/>
    <w:rsid w:val="00E20EFE"/>
    <w:rsid w:val="00E215BB"/>
    <w:rsid w:val="00E24A0E"/>
    <w:rsid w:val="00E254D0"/>
    <w:rsid w:val="00E263C8"/>
    <w:rsid w:val="00E3093A"/>
    <w:rsid w:val="00E31E7F"/>
    <w:rsid w:val="00E33815"/>
    <w:rsid w:val="00E33B05"/>
    <w:rsid w:val="00E36D91"/>
    <w:rsid w:val="00E471E9"/>
    <w:rsid w:val="00E508D9"/>
    <w:rsid w:val="00E525DB"/>
    <w:rsid w:val="00E56DEE"/>
    <w:rsid w:val="00E61112"/>
    <w:rsid w:val="00E61728"/>
    <w:rsid w:val="00E63751"/>
    <w:rsid w:val="00E6661B"/>
    <w:rsid w:val="00E671C7"/>
    <w:rsid w:val="00E67576"/>
    <w:rsid w:val="00E705D3"/>
    <w:rsid w:val="00E709EF"/>
    <w:rsid w:val="00E710D1"/>
    <w:rsid w:val="00E723FD"/>
    <w:rsid w:val="00E726D9"/>
    <w:rsid w:val="00E73C02"/>
    <w:rsid w:val="00E75D28"/>
    <w:rsid w:val="00E80313"/>
    <w:rsid w:val="00E85C27"/>
    <w:rsid w:val="00E86286"/>
    <w:rsid w:val="00E86EC1"/>
    <w:rsid w:val="00E94895"/>
    <w:rsid w:val="00E94A60"/>
    <w:rsid w:val="00E959A9"/>
    <w:rsid w:val="00E95D4D"/>
    <w:rsid w:val="00E9659A"/>
    <w:rsid w:val="00E97DC9"/>
    <w:rsid w:val="00E97E60"/>
    <w:rsid w:val="00EA6C25"/>
    <w:rsid w:val="00EB29A2"/>
    <w:rsid w:val="00EC08C6"/>
    <w:rsid w:val="00EC17BA"/>
    <w:rsid w:val="00EC2D7C"/>
    <w:rsid w:val="00EC3546"/>
    <w:rsid w:val="00EC396E"/>
    <w:rsid w:val="00EC67F0"/>
    <w:rsid w:val="00ED4500"/>
    <w:rsid w:val="00ED7E5D"/>
    <w:rsid w:val="00EE025C"/>
    <w:rsid w:val="00EE0759"/>
    <w:rsid w:val="00EE2D07"/>
    <w:rsid w:val="00EE2E47"/>
    <w:rsid w:val="00EE4298"/>
    <w:rsid w:val="00EE4A54"/>
    <w:rsid w:val="00EE56EC"/>
    <w:rsid w:val="00EE5BB2"/>
    <w:rsid w:val="00EF383B"/>
    <w:rsid w:val="00EF445E"/>
    <w:rsid w:val="00EF6D9F"/>
    <w:rsid w:val="00F00535"/>
    <w:rsid w:val="00F006CC"/>
    <w:rsid w:val="00F01DFF"/>
    <w:rsid w:val="00F0218E"/>
    <w:rsid w:val="00F02B52"/>
    <w:rsid w:val="00F050BE"/>
    <w:rsid w:val="00F05ACE"/>
    <w:rsid w:val="00F063B1"/>
    <w:rsid w:val="00F068C0"/>
    <w:rsid w:val="00F13A3E"/>
    <w:rsid w:val="00F14698"/>
    <w:rsid w:val="00F179F5"/>
    <w:rsid w:val="00F17CEF"/>
    <w:rsid w:val="00F17EF8"/>
    <w:rsid w:val="00F20861"/>
    <w:rsid w:val="00F22FCD"/>
    <w:rsid w:val="00F2455A"/>
    <w:rsid w:val="00F24917"/>
    <w:rsid w:val="00F26DD7"/>
    <w:rsid w:val="00F27131"/>
    <w:rsid w:val="00F310D6"/>
    <w:rsid w:val="00F3110C"/>
    <w:rsid w:val="00F31996"/>
    <w:rsid w:val="00F33E22"/>
    <w:rsid w:val="00F351EA"/>
    <w:rsid w:val="00F36982"/>
    <w:rsid w:val="00F37863"/>
    <w:rsid w:val="00F40A9E"/>
    <w:rsid w:val="00F41022"/>
    <w:rsid w:val="00F42B0C"/>
    <w:rsid w:val="00F43C36"/>
    <w:rsid w:val="00F462E9"/>
    <w:rsid w:val="00F52224"/>
    <w:rsid w:val="00F525D5"/>
    <w:rsid w:val="00F526F0"/>
    <w:rsid w:val="00F52C5D"/>
    <w:rsid w:val="00F52F7D"/>
    <w:rsid w:val="00F534DF"/>
    <w:rsid w:val="00F61150"/>
    <w:rsid w:val="00F62AED"/>
    <w:rsid w:val="00F638E6"/>
    <w:rsid w:val="00F63A71"/>
    <w:rsid w:val="00F64CB9"/>
    <w:rsid w:val="00F65B8F"/>
    <w:rsid w:val="00F65D8B"/>
    <w:rsid w:val="00F65E2D"/>
    <w:rsid w:val="00F65ECE"/>
    <w:rsid w:val="00F66446"/>
    <w:rsid w:val="00F71101"/>
    <w:rsid w:val="00F720AA"/>
    <w:rsid w:val="00F72A7E"/>
    <w:rsid w:val="00F75730"/>
    <w:rsid w:val="00F75AD6"/>
    <w:rsid w:val="00F77985"/>
    <w:rsid w:val="00F80254"/>
    <w:rsid w:val="00F80FB9"/>
    <w:rsid w:val="00F831E2"/>
    <w:rsid w:val="00F839E0"/>
    <w:rsid w:val="00F86B7F"/>
    <w:rsid w:val="00F9230E"/>
    <w:rsid w:val="00F92BC1"/>
    <w:rsid w:val="00F93C67"/>
    <w:rsid w:val="00F95909"/>
    <w:rsid w:val="00F97749"/>
    <w:rsid w:val="00FA1191"/>
    <w:rsid w:val="00FA250E"/>
    <w:rsid w:val="00FA2AB9"/>
    <w:rsid w:val="00FA2B15"/>
    <w:rsid w:val="00FA407E"/>
    <w:rsid w:val="00FA4116"/>
    <w:rsid w:val="00FA4619"/>
    <w:rsid w:val="00FA4BA7"/>
    <w:rsid w:val="00FA5343"/>
    <w:rsid w:val="00FA61D7"/>
    <w:rsid w:val="00FB0085"/>
    <w:rsid w:val="00FB06D5"/>
    <w:rsid w:val="00FB1450"/>
    <w:rsid w:val="00FB35E5"/>
    <w:rsid w:val="00FC0F9D"/>
    <w:rsid w:val="00FC38C9"/>
    <w:rsid w:val="00FC4CC1"/>
    <w:rsid w:val="00FC5A50"/>
    <w:rsid w:val="00FC629B"/>
    <w:rsid w:val="00FD0C4F"/>
    <w:rsid w:val="00FD2D8F"/>
    <w:rsid w:val="00FD37B9"/>
    <w:rsid w:val="00FD4215"/>
    <w:rsid w:val="00FD51AF"/>
    <w:rsid w:val="00FD5BCB"/>
    <w:rsid w:val="00FD6390"/>
    <w:rsid w:val="00FD6C12"/>
    <w:rsid w:val="00FE1F45"/>
    <w:rsid w:val="00FE4602"/>
    <w:rsid w:val="00FE48B5"/>
    <w:rsid w:val="00FE568B"/>
    <w:rsid w:val="00FE5A5B"/>
    <w:rsid w:val="00FE5B44"/>
    <w:rsid w:val="00FE6443"/>
    <w:rsid w:val="00FE79C1"/>
    <w:rsid w:val="00FE79EB"/>
    <w:rsid w:val="00FF0CF4"/>
    <w:rsid w:val="00FF2CB8"/>
    <w:rsid w:val="00FF3825"/>
    <w:rsid w:val="00FF6F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245032EE"/>
  <w15:chartTrackingRefBased/>
  <w15:docId w15:val="{A3B3CFBE-7364-4EBC-B6EC-885D749D0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0">
    <w:name w:val="heading 1"/>
    <w:aliases w:val="Знак5"/>
    <w:basedOn w:val="a0"/>
    <w:next w:val="a0"/>
    <w:link w:val="11"/>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paragraph" w:styleId="20">
    <w:name w:val="heading 2"/>
    <w:basedOn w:val="a0"/>
    <w:next w:val="a0"/>
    <w:link w:val="21"/>
    <w:uiPriority w:val="9"/>
    <w:unhideWhenUsed/>
    <w:qFormat/>
    <w:rsid w:val="009D3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8E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Ненумерованный список"/>
    <w:basedOn w:val="a0"/>
    <w:link w:val="a5"/>
    <w:uiPriority w:val="34"/>
    <w:qFormat/>
    <w:rsid w:val="00DB3C69"/>
    <w:pPr>
      <w:ind w:left="720"/>
      <w:contextualSpacing/>
    </w:pPr>
  </w:style>
  <w:style w:type="paragraph" w:styleId="a6">
    <w:name w:val="header"/>
    <w:basedOn w:val="a0"/>
    <w:link w:val="a7"/>
    <w:uiPriority w:val="99"/>
    <w:qFormat/>
    <w:rsid w:val="003A3A3B"/>
    <w:pPr>
      <w:tabs>
        <w:tab w:val="center" w:pos="4677"/>
        <w:tab w:val="right" w:pos="9355"/>
      </w:tabs>
      <w:spacing w:after="200" w:line="276" w:lineRule="auto"/>
    </w:pPr>
    <w:rPr>
      <w:rFonts w:ascii="Calibri" w:eastAsia="Times New Roman" w:hAnsi="Calibri" w:cs="Calibri"/>
    </w:rPr>
  </w:style>
  <w:style w:type="character" w:customStyle="1" w:styleId="a7">
    <w:name w:val="Верхний колонтитул Знак"/>
    <w:basedOn w:val="a1"/>
    <w:link w:val="a6"/>
    <w:uiPriority w:val="99"/>
    <w:rsid w:val="003A3A3B"/>
    <w:rPr>
      <w:rFonts w:ascii="Calibri" w:eastAsia="Times New Roman" w:hAnsi="Calibri" w:cs="Calibri"/>
    </w:rPr>
  </w:style>
  <w:style w:type="character" w:customStyle="1" w:styleId="11">
    <w:name w:val="Заголовок 1 Знак"/>
    <w:aliases w:val="Знак5 Знак"/>
    <w:basedOn w:val="a1"/>
    <w:link w:val="10"/>
    <w:rsid w:val="003A3A3B"/>
    <w:rPr>
      <w:rFonts w:ascii="Cambria" w:eastAsia="Times New Roman" w:hAnsi="Cambria" w:cs="Cambria"/>
      <w:b/>
      <w:bCs/>
      <w:kern w:val="32"/>
      <w:sz w:val="32"/>
      <w:szCs w:val="32"/>
      <w:lang w:eastAsia="ru-RU"/>
    </w:rPr>
  </w:style>
  <w:style w:type="paragraph" w:styleId="HTML">
    <w:name w:val="HTML Preformatted"/>
    <w:basedOn w:val="a0"/>
    <w:link w:val="HTML0"/>
    <w:uiPriority w:val="99"/>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9669F0"/>
    <w:rPr>
      <w:rFonts w:ascii="Courier New" w:eastAsia="Times New Roman" w:hAnsi="Courier New" w:cs="Courier New"/>
      <w:sz w:val="20"/>
      <w:szCs w:val="20"/>
      <w:lang w:eastAsia="ru-RU"/>
    </w:rPr>
  </w:style>
  <w:style w:type="paragraph" w:styleId="a8">
    <w:name w:val="Normal (Web)"/>
    <w:basedOn w:val="a0"/>
    <w:uiPriority w:val="99"/>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1"/>
    <w:uiPriority w:val="22"/>
    <w:qFormat/>
    <w:rsid w:val="00C333C5"/>
    <w:rPr>
      <w:b/>
      <w:bCs/>
    </w:rPr>
  </w:style>
  <w:style w:type="character" w:styleId="aa">
    <w:name w:val="Hyperlink"/>
    <w:basedOn w:val="a1"/>
    <w:uiPriority w:val="99"/>
    <w:semiHidden/>
    <w:unhideWhenUsed/>
    <w:rsid w:val="00375AFC"/>
    <w:rPr>
      <w:color w:val="0000FF"/>
      <w:u w:val="single"/>
    </w:rPr>
  </w:style>
  <w:style w:type="paragraph" w:styleId="ab">
    <w:name w:val="No Spacing"/>
    <w:uiPriority w:val="1"/>
    <w:qFormat/>
    <w:rsid w:val="00375AFC"/>
    <w:pPr>
      <w:spacing w:after="0" w:line="240" w:lineRule="auto"/>
    </w:pPr>
  </w:style>
  <w:style w:type="paragraph" w:styleId="ac">
    <w:name w:val="footer"/>
    <w:basedOn w:val="a0"/>
    <w:link w:val="ad"/>
    <w:uiPriority w:val="99"/>
    <w:unhideWhenUsed/>
    <w:rsid w:val="00737B84"/>
    <w:pPr>
      <w:tabs>
        <w:tab w:val="center" w:pos="4677"/>
        <w:tab w:val="right" w:pos="9355"/>
      </w:tabs>
      <w:spacing w:after="0" w:line="240" w:lineRule="auto"/>
    </w:pPr>
  </w:style>
  <w:style w:type="character" w:customStyle="1" w:styleId="ad">
    <w:name w:val="Нижний колонтитул Знак"/>
    <w:basedOn w:val="a1"/>
    <w:link w:val="ac"/>
    <w:uiPriority w:val="99"/>
    <w:rsid w:val="00737B84"/>
  </w:style>
  <w:style w:type="paragraph" w:customStyle="1" w:styleId="formattext">
    <w:name w:val="formattext"/>
    <w:basedOn w:val="a0"/>
    <w:rsid w:val="00F52C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50605E"/>
    <w:pPr>
      <w:spacing w:after="0" w:line="240" w:lineRule="auto"/>
    </w:pPr>
    <w:rPr>
      <w:rFonts w:eastAsiaTheme="minorEastAsia"/>
      <w:lang w:eastAsia="ru-RU"/>
    </w:rPr>
    <w:tblPr>
      <w:tblCellMar>
        <w:top w:w="0" w:type="dxa"/>
        <w:left w:w="0" w:type="dxa"/>
        <w:bottom w:w="0" w:type="dxa"/>
        <w:right w:w="0" w:type="dxa"/>
      </w:tblCellMar>
    </w:tblPr>
  </w:style>
  <w:style w:type="character" w:styleId="ae">
    <w:name w:val="FollowedHyperlink"/>
    <w:basedOn w:val="a1"/>
    <w:uiPriority w:val="99"/>
    <w:semiHidden/>
    <w:unhideWhenUsed/>
    <w:rsid w:val="00B147F8"/>
    <w:rPr>
      <w:color w:val="954F72" w:themeColor="followedHyperlink"/>
      <w:u w:val="single"/>
    </w:rPr>
  </w:style>
  <w:style w:type="table" w:styleId="af">
    <w:name w:val="Table Grid"/>
    <w:basedOn w:val="a2"/>
    <w:uiPriority w:val="99"/>
    <w:rsid w:val="00B14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_ТЕКСТ"/>
    <w:basedOn w:val="a0"/>
    <w:link w:val="af1"/>
    <w:rsid w:val="000B1D3B"/>
    <w:pPr>
      <w:spacing w:after="0" w:line="360" w:lineRule="auto"/>
      <w:ind w:firstLine="709"/>
      <w:jc w:val="both"/>
    </w:pPr>
    <w:rPr>
      <w:rFonts w:ascii="Arial" w:eastAsia="Times New Roman" w:hAnsi="Arial" w:cs="Arial"/>
      <w:sz w:val="24"/>
      <w:szCs w:val="24"/>
    </w:rPr>
  </w:style>
  <w:style w:type="character" w:customStyle="1" w:styleId="af1">
    <w:name w:val="_ТЕКСТ Знак"/>
    <w:basedOn w:val="a1"/>
    <w:link w:val="af0"/>
    <w:locked/>
    <w:rsid w:val="000B1D3B"/>
    <w:rPr>
      <w:rFonts w:ascii="Arial" w:eastAsia="Times New Roman" w:hAnsi="Arial" w:cs="Arial"/>
      <w:sz w:val="24"/>
      <w:szCs w:val="24"/>
    </w:rPr>
  </w:style>
  <w:style w:type="paragraph" w:customStyle="1" w:styleId="a">
    <w:name w:val="Основной"/>
    <w:rsid w:val="001658FC"/>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0"/>
    <w:rsid w:val="001658FC"/>
    <w:pPr>
      <w:numPr>
        <w:ilvl w:val="3"/>
        <w:numId w:val="5"/>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0"/>
    <w:rsid w:val="001658FC"/>
    <w:pPr>
      <w:numPr>
        <w:ilvl w:val="5"/>
        <w:numId w:val="5"/>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 w:type="table" w:styleId="22">
    <w:name w:val="Plain Table 2"/>
    <w:basedOn w:val="a2"/>
    <w:uiPriority w:val="42"/>
    <w:rsid w:val="00D733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1">
    <w:name w:val="Заголовок 2 Знак"/>
    <w:basedOn w:val="a1"/>
    <w:link w:val="20"/>
    <w:uiPriority w:val="9"/>
    <w:rsid w:val="009D3EDC"/>
    <w:rPr>
      <w:rFonts w:asciiTheme="majorHAnsi" w:eastAsiaTheme="majorEastAsia" w:hAnsiTheme="majorHAnsi" w:cstheme="majorBidi"/>
      <w:color w:val="2E74B5" w:themeColor="accent1" w:themeShade="BF"/>
      <w:sz w:val="26"/>
      <w:szCs w:val="26"/>
    </w:rPr>
  </w:style>
  <w:style w:type="character" w:styleId="af2">
    <w:name w:val="Emphasis"/>
    <w:basedOn w:val="a1"/>
    <w:uiPriority w:val="20"/>
    <w:qFormat/>
    <w:rsid w:val="008E2855"/>
    <w:rPr>
      <w:i/>
      <w:iCs/>
    </w:rPr>
  </w:style>
  <w:style w:type="character" w:customStyle="1" w:styleId="30">
    <w:name w:val="Заголовок 3 Знак"/>
    <w:basedOn w:val="a1"/>
    <w:link w:val="3"/>
    <w:uiPriority w:val="9"/>
    <w:semiHidden/>
    <w:rsid w:val="008E2855"/>
    <w:rPr>
      <w:rFonts w:asciiTheme="majorHAnsi" w:eastAsiaTheme="majorEastAsia" w:hAnsiTheme="majorHAnsi" w:cstheme="majorBidi"/>
      <w:color w:val="1F4D78" w:themeColor="accent1" w:themeShade="7F"/>
      <w:sz w:val="24"/>
      <w:szCs w:val="24"/>
    </w:rPr>
  </w:style>
  <w:style w:type="paragraph" w:styleId="af3">
    <w:name w:val="Balloon Text"/>
    <w:basedOn w:val="a0"/>
    <w:link w:val="af4"/>
    <w:uiPriority w:val="99"/>
    <w:semiHidden/>
    <w:unhideWhenUsed/>
    <w:rsid w:val="00F534DF"/>
    <w:pPr>
      <w:spacing w:after="0" w:line="240" w:lineRule="auto"/>
    </w:pPr>
    <w:rPr>
      <w:rFonts w:ascii="Segoe UI" w:hAnsi="Segoe UI" w:cs="Segoe UI"/>
      <w:sz w:val="18"/>
      <w:szCs w:val="18"/>
    </w:rPr>
  </w:style>
  <w:style w:type="character" w:customStyle="1" w:styleId="af4">
    <w:name w:val="Текст выноски Знак"/>
    <w:basedOn w:val="a1"/>
    <w:link w:val="af3"/>
    <w:uiPriority w:val="99"/>
    <w:semiHidden/>
    <w:rsid w:val="00F534DF"/>
    <w:rPr>
      <w:rFonts w:ascii="Segoe UI" w:hAnsi="Segoe UI" w:cs="Segoe UI"/>
      <w:sz w:val="18"/>
      <w:szCs w:val="18"/>
    </w:rPr>
  </w:style>
  <w:style w:type="paragraph" w:customStyle="1" w:styleId="af5">
    <w:name w:val="+таб"/>
    <w:basedOn w:val="a0"/>
    <w:link w:val="af6"/>
    <w:qFormat/>
    <w:rsid w:val="00DE7B02"/>
    <w:pPr>
      <w:spacing w:after="0" w:line="240" w:lineRule="auto"/>
      <w:jc w:val="center"/>
    </w:pPr>
    <w:rPr>
      <w:rFonts w:ascii="Times New Roman" w:eastAsia="Times New Roman" w:hAnsi="Times New Roman" w:cs="Times New Roman"/>
      <w:sz w:val="20"/>
      <w:szCs w:val="20"/>
      <w:lang w:eastAsia="ru-RU"/>
    </w:rPr>
  </w:style>
  <w:style w:type="character" w:customStyle="1" w:styleId="af6">
    <w:name w:val="+таб Знак"/>
    <w:basedOn w:val="a1"/>
    <w:link w:val="af5"/>
    <w:rsid w:val="00DE7B02"/>
    <w:rPr>
      <w:rFonts w:ascii="Times New Roman" w:eastAsia="Times New Roman" w:hAnsi="Times New Roman" w:cs="Times New Roman"/>
      <w:sz w:val="20"/>
      <w:szCs w:val="20"/>
      <w:lang w:eastAsia="ru-RU"/>
    </w:rPr>
  </w:style>
  <w:style w:type="character" w:customStyle="1" w:styleId="12">
    <w:name w:val="Основной шрифт абзаца1"/>
    <w:rsid w:val="00DE7B02"/>
  </w:style>
  <w:style w:type="character" w:customStyle="1" w:styleId="apple-converted-space">
    <w:name w:val="apple-converted-space"/>
    <w:basedOn w:val="a1"/>
    <w:rsid w:val="002D7EA3"/>
  </w:style>
  <w:style w:type="character" w:customStyle="1" w:styleId="num">
    <w:name w:val="num"/>
    <w:basedOn w:val="a1"/>
    <w:rsid w:val="00DE03F5"/>
  </w:style>
  <w:style w:type="paragraph" w:customStyle="1" w:styleId="tile-itemtext">
    <w:name w:val="tile-item__text"/>
    <w:basedOn w:val="a0"/>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basedOn w:val="a1"/>
    <w:rsid w:val="00DE03F5"/>
  </w:style>
  <w:style w:type="paragraph" w:customStyle="1" w:styleId="company-name">
    <w:name w:val="company-name"/>
    <w:basedOn w:val="a0"/>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rsid w:val="009F49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Текст новый"/>
    <w:basedOn w:val="a0"/>
    <w:qFormat/>
    <w:rsid w:val="00C129AC"/>
    <w:pPr>
      <w:spacing w:after="120" w:line="276" w:lineRule="auto"/>
      <w:ind w:firstLine="709"/>
      <w:jc w:val="both"/>
    </w:pPr>
    <w:rPr>
      <w:rFonts w:ascii="Times New Roman" w:eastAsia="Times New Roman" w:hAnsi="Times New Roman" w:cs="Times New Roman"/>
      <w:sz w:val="24"/>
      <w:szCs w:val="24"/>
      <w:lang w:eastAsia="ru-RU"/>
    </w:rPr>
  </w:style>
  <w:style w:type="character" w:customStyle="1" w:styleId="a5">
    <w:name w:val="Абзац списка Знак"/>
    <w:aliases w:val="Ненумерованный список Знак"/>
    <w:link w:val="a4"/>
    <w:uiPriority w:val="34"/>
    <w:locked/>
    <w:rsid w:val="005B46D6"/>
  </w:style>
  <w:style w:type="paragraph" w:customStyle="1" w:styleId="headertext">
    <w:name w:val="headertext"/>
    <w:basedOn w:val="a0"/>
    <w:rsid w:val="008C0008"/>
    <w:pPr>
      <w:spacing w:before="100" w:beforeAutospacing="1" w:after="100" w:afterAutospacing="1" w:line="240" w:lineRule="auto"/>
    </w:pPr>
    <w:rPr>
      <w:rFonts w:ascii="Calibri" w:eastAsia="Times New Roman" w:hAnsi="Calibri" w:cs="Times New Roman"/>
      <w:sz w:val="24"/>
      <w:szCs w:val="24"/>
      <w:lang w:eastAsia="ru-RU"/>
    </w:rPr>
  </w:style>
  <w:style w:type="table" w:customStyle="1" w:styleId="110">
    <w:name w:val="Сетка таблицы11"/>
    <w:rsid w:val="00097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3"/>
    <w:uiPriority w:val="99"/>
    <w:semiHidden/>
    <w:unhideWhenUsed/>
    <w:rsid w:val="00D01433"/>
  </w:style>
  <w:style w:type="paragraph" w:customStyle="1" w:styleId="msonormal0">
    <w:name w:val="msonormal"/>
    <w:basedOn w:val="a0"/>
    <w:rsid w:val="00D014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D0143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0">
    <w:name w:val="xl70"/>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1">
    <w:name w:val="xl71"/>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72">
    <w:name w:val="xl72"/>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color w:val="000000"/>
      <w:sz w:val="20"/>
      <w:szCs w:val="20"/>
      <w:lang w:eastAsia="ru-RU"/>
    </w:rPr>
  </w:style>
  <w:style w:type="paragraph" w:customStyle="1" w:styleId="xl73">
    <w:name w:val="xl73"/>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4">
    <w:name w:val="xl74"/>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7">
    <w:name w:val="xl77"/>
    <w:basedOn w:val="a0"/>
    <w:rsid w:val="00D014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paragraph">
    <w:name w:val="paragraph"/>
    <w:basedOn w:val="a0"/>
    <w:rsid w:val="007977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Placeholder Text"/>
    <w:basedOn w:val="a1"/>
    <w:uiPriority w:val="99"/>
    <w:semiHidden/>
    <w:rsid w:val="004139AC"/>
    <w:rPr>
      <w:color w:val="808080"/>
    </w:rPr>
  </w:style>
  <w:style w:type="character" w:customStyle="1" w:styleId="copytarget">
    <w:name w:val="copy_target"/>
    <w:basedOn w:val="a1"/>
    <w:rsid w:val="000C2545"/>
  </w:style>
  <w:style w:type="table" w:customStyle="1" w:styleId="23">
    <w:name w:val="Сетка таблицы2"/>
    <w:basedOn w:val="a2"/>
    <w:next w:val="af"/>
    <w:uiPriority w:val="99"/>
    <w:rsid w:val="005C0DB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39589">
      <w:bodyDiv w:val="1"/>
      <w:marLeft w:val="0"/>
      <w:marRight w:val="0"/>
      <w:marTop w:val="0"/>
      <w:marBottom w:val="0"/>
      <w:divBdr>
        <w:top w:val="none" w:sz="0" w:space="0" w:color="auto"/>
        <w:left w:val="none" w:sz="0" w:space="0" w:color="auto"/>
        <w:bottom w:val="none" w:sz="0" w:space="0" w:color="auto"/>
        <w:right w:val="none" w:sz="0" w:space="0" w:color="auto"/>
      </w:divBdr>
    </w:div>
    <w:div w:id="89667344">
      <w:bodyDiv w:val="1"/>
      <w:marLeft w:val="0"/>
      <w:marRight w:val="0"/>
      <w:marTop w:val="0"/>
      <w:marBottom w:val="0"/>
      <w:divBdr>
        <w:top w:val="none" w:sz="0" w:space="0" w:color="auto"/>
        <w:left w:val="none" w:sz="0" w:space="0" w:color="auto"/>
        <w:bottom w:val="none" w:sz="0" w:space="0" w:color="auto"/>
        <w:right w:val="none" w:sz="0" w:space="0" w:color="auto"/>
      </w:divBdr>
    </w:div>
    <w:div w:id="189952097">
      <w:bodyDiv w:val="1"/>
      <w:marLeft w:val="0"/>
      <w:marRight w:val="0"/>
      <w:marTop w:val="0"/>
      <w:marBottom w:val="0"/>
      <w:divBdr>
        <w:top w:val="none" w:sz="0" w:space="0" w:color="auto"/>
        <w:left w:val="none" w:sz="0" w:space="0" w:color="auto"/>
        <w:bottom w:val="none" w:sz="0" w:space="0" w:color="auto"/>
        <w:right w:val="none" w:sz="0" w:space="0" w:color="auto"/>
      </w:divBdr>
    </w:div>
    <w:div w:id="206767814">
      <w:bodyDiv w:val="1"/>
      <w:marLeft w:val="0"/>
      <w:marRight w:val="0"/>
      <w:marTop w:val="0"/>
      <w:marBottom w:val="0"/>
      <w:divBdr>
        <w:top w:val="none" w:sz="0" w:space="0" w:color="auto"/>
        <w:left w:val="none" w:sz="0" w:space="0" w:color="auto"/>
        <w:bottom w:val="none" w:sz="0" w:space="0" w:color="auto"/>
        <w:right w:val="none" w:sz="0" w:space="0" w:color="auto"/>
      </w:divBdr>
    </w:div>
    <w:div w:id="209415552">
      <w:bodyDiv w:val="1"/>
      <w:marLeft w:val="0"/>
      <w:marRight w:val="0"/>
      <w:marTop w:val="0"/>
      <w:marBottom w:val="0"/>
      <w:divBdr>
        <w:top w:val="none" w:sz="0" w:space="0" w:color="auto"/>
        <w:left w:val="none" w:sz="0" w:space="0" w:color="auto"/>
        <w:bottom w:val="none" w:sz="0" w:space="0" w:color="auto"/>
        <w:right w:val="none" w:sz="0" w:space="0" w:color="auto"/>
      </w:divBdr>
    </w:div>
    <w:div w:id="213198813">
      <w:bodyDiv w:val="1"/>
      <w:marLeft w:val="0"/>
      <w:marRight w:val="0"/>
      <w:marTop w:val="0"/>
      <w:marBottom w:val="0"/>
      <w:divBdr>
        <w:top w:val="none" w:sz="0" w:space="0" w:color="auto"/>
        <w:left w:val="none" w:sz="0" w:space="0" w:color="auto"/>
        <w:bottom w:val="none" w:sz="0" w:space="0" w:color="auto"/>
        <w:right w:val="none" w:sz="0" w:space="0" w:color="auto"/>
      </w:divBdr>
      <w:divsChild>
        <w:div w:id="111167773">
          <w:marLeft w:val="-150"/>
          <w:marRight w:val="-150"/>
          <w:marTop w:val="0"/>
          <w:marBottom w:val="0"/>
          <w:divBdr>
            <w:top w:val="none" w:sz="0" w:space="0" w:color="auto"/>
            <w:left w:val="none" w:sz="0" w:space="0" w:color="auto"/>
            <w:bottom w:val="none" w:sz="0" w:space="0" w:color="auto"/>
            <w:right w:val="none" w:sz="0" w:space="0" w:color="auto"/>
          </w:divBdr>
          <w:divsChild>
            <w:div w:id="217788806">
              <w:marLeft w:val="0"/>
              <w:marRight w:val="0"/>
              <w:marTop w:val="0"/>
              <w:marBottom w:val="0"/>
              <w:divBdr>
                <w:top w:val="none" w:sz="0" w:space="0" w:color="auto"/>
                <w:left w:val="none" w:sz="0" w:space="0" w:color="auto"/>
                <w:bottom w:val="none" w:sz="0" w:space="0" w:color="auto"/>
                <w:right w:val="none" w:sz="0" w:space="0" w:color="auto"/>
              </w:divBdr>
              <w:divsChild>
                <w:div w:id="559026462">
                  <w:marLeft w:val="0"/>
                  <w:marRight w:val="0"/>
                  <w:marTop w:val="0"/>
                  <w:marBottom w:val="180"/>
                  <w:divBdr>
                    <w:top w:val="none" w:sz="0" w:space="0" w:color="auto"/>
                    <w:left w:val="none" w:sz="0" w:space="0" w:color="auto"/>
                    <w:bottom w:val="none" w:sz="0" w:space="0" w:color="auto"/>
                    <w:right w:val="none" w:sz="0" w:space="0" w:color="auto"/>
                  </w:divBdr>
                </w:div>
                <w:div w:id="1210874041">
                  <w:marLeft w:val="0"/>
                  <w:marRight w:val="0"/>
                  <w:marTop w:val="0"/>
                  <w:marBottom w:val="105"/>
                  <w:divBdr>
                    <w:top w:val="none" w:sz="0" w:space="0" w:color="auto"/>
                    <w:left w:val="none" w:sz="0" w:space="0" w:color="auto"/>
                    <w:bottom w:val="none" w:sz="0" w:space="0" w:color="auto"/>
                    <w:right w:val="none" w:sz="0" w:space="0" w:color="auto"/>
                  </w:divBdr>
                </w:div>
              </w:divsChild>
            </w:div>
            <w:div w:id="769005444">
              <w:marLeft w:val="0"/>
              <w:marRight w:val="0"/>
              <w:marTop w:val="0"/>
              <w:marBottom w:val="0"/>
              <w:divBdr>
                <w:top w:val="none" w:sz="0" w:space="0" w:color="auto"/>
                <w:left w:val="none" w:sz="0" w:space="0" w:color="auto"/>
                <w:bottom w:val="none" w:sz="0" w:space="0" w:color="auto"/>
                <w:right w:val="none" w:sz="0" w:space="0" w:color="auto"/>
              </w:divBdr>
              <w:divsChild>
                <w:div w:id="895122227">
                  <w:marLeft w:val="0"/>
                  <w:marRight w:val="0"/>
                  <w:marTop w:val="0"/>
                  <w:marBottom w:val="180"/>
                  <w:divBdr>
                    <w:top w:val="none" w:sz="0" w:space="0" w:color="auto"/>
                    <w:left w:val="none" w:sz="0" w:space="0" w:color="auto"/>
                    <w:bottom w:val="none" w:sz="0" w:space="0" w:color="auto"/>
                    <w:right w:val="none" w:sz="0" w:space="0" w:color="auto"/>
                  </w:divBdr>
                </w:div>
                <w:div w:id="18430035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6727230">
          <w:marLeft w:val="-150"/>
          <w:marRight w:val="-150"/>
          <w:marTop w:val="0"/>
          <w:marBottom w:val="0"/>
          <w:divBdr>
            <w:top w:val="none" w:sz="0" w:space="0" w:color="auto"/>
            <w:left w:val="none" w:sz="0" w:space="0" w:color="auto"/>
            <w:bottom w:val="none" w:sz="0" w:space="0" w:color="auto"/>
            <w:right w:val="none" w:sz="0" w:space="0" w:color="auto"/>
          </w:divBdr>
          <w:divsChild>
            <w:div w:id="199443451">
              <w:marLeft w:val="0"/>
              <w:marRight w:val="0"/>
              <w:marTop w:val="0"/>
              <w:marBottom w:val="0"/>
              <w:divBdr>
                <w:top w:val="none" w:sz="0" w:space="0" w:color="auto"/>
                <w:left w:val="none" w:sz="0" w:space="0" w:color="auto"/>
                <w:bottom w:val="none" w:sz="0" w:space="0" w:color="auto"/>
                <w:right w:val="none" w:sz="0" w:space="0" w:color="auto"/>
              </w:divBdr>
              <w:divsChild>
                <w:div w:id="216749480">
                  <w:marLeft w:val="0"/>
                  <w:marRight w:val="0"/>
                  <w:marTop w:val="0"/>
                  <w:marBottom w:val="105"/>
                  <w:divBdr>
                    <w:top w:val="none" w:sz="0" w:space="0" w:color="auto"/>
                    <w:left w:val="none" w:sz="0" w:space="0" w:color="auto"/>
                    <w:bottom w:val="none" w:sz="0" w:space="0" w:color="auto"/>
                    <w:right w:val="none" w:sz="0" w:space="0" w:color="auto"/>
                  </w:divBdr>
                </w:div>
                <w:div w:id="1006784548">
                  <w:marLeft w:val="0"/>
                  <w:marRight w:val="0"/>
                  <w:marTop w:val="0"/>
                  <w:marBottom w:val="0"/>
                  <w:divBdr>
                    <w:top w:val="none" w:sz="0" w:space="0" w:color="auto"/>
                    <w:left w:val="none" w:sz="0" w:space="0" w:color="auto"/>
                    <w:bottom w:val="none" w:sz="0" w:space="0" w:color="auto"/>
                    <w:right w:val="none" w:sz="0" w:space="0" w:color="auto"/>
                  </w:divBdr>
                </w:div>
                <w:div w:id="1236553574">
                  <w:marLeft w:val="0"/>
                  <w:marRight w:val="0"/>
                  <w:marTop w:val="0"/>
                  <w:marBottom w:val="180"/>
                  <w:divBdr>
                    <w:top w:val="none" w:sz="0" w:space="0" w:color="auto"/>
                    <w:left w:val="none" w:sz="0" w:space="0" w:color="auto"/>
                    <w:bottom w:val="none" w:sz="0" w:space="0" w:color="auto"/>
                    <w:right w:val="none" w:sz="0" w:space="0" w:color="auto"/>
                  </w:divBdr>
                  <w:divsChild>
                    <w:div w:id="2143880638">
                      <w:marLeft w:val="0"/>
                      <w:marRight w:val="0"/>
                      <w:marTop w:val="0"/>
                      <w:marBottom w:val="0"/>
                      <w:divBdr>
                        <w:top w:val="single" w:sz="6" w:space="3" w:color="346DF1"/>
                        <w:left w:val="single" w:sz="6" w:space="6" w:color="346DF1"/>
                        <w:bottom w:val="single" w:sz="6" w:space="2" w:color="346DF1"/>
                        <w:right w:val="single" w:sz="6" w:space="6" w:color="346DF1"/>
                      </w:divBdr>
                    </w:div>
                  </w:divsChild>
                </w:div>
              </w:divsChild>
            </w:div>
            <w:div w:id="918564247">
              <w:marLeft w:val="0"/>
              <w:marRight w:val="0"/>
              <w:marTop w:val="0"/>
              <w:marBottom w:val="0"/>
              <w:divBdr>
                <w:top w:val="none" w:sz="0" w:space="0" w:color="auto"/>
                <w:left w:val="none" w:sz="0" w:space="0" w:color="auto"/>
                <w:bottom w:val="none" w:sz="0" w:space="0" w:color="auto"/>
                <w:right w:val="none" w:sz="0" w:space="0" w:color="auto"/>
              </w:divBdr>
              <w:divsChild>
                <w:div w:id="602886077">
                  <w:marLeft w:val="0"/>
                  <w:marRight w:val="0"/>
                  <w:marTop w:val="0"/>
                  <w:marBottom w:val="180"/>
                  <w:divBdr>
                    <w:top w:val="none" w:sz="0" w:space="0" w:color="auto"/>
                    <w:left w:val="none" w:sz="0" w:space="0" w:color="auto"/>
                    <w:bottom w:val="none" w:sz="0" w:space="0" w:color="auto"/>
                    <w:right w:val="none" w:sz="0" w:space="0" w:color="auto"/>
                  </w:divBdr>
                  <w:divsChild>
                    <w:div w:id="1961498446">
                      <w:marLeft w:val="0"/>
                      <w:marRight w:val="0"/>
                      <w:marTop w:val="0"/>
                      <w:marBottom w:val="0"/>
                      <w:divBdr>
                        <w:top w:val="none" w:sz="0" w:space="0" w:color="auto"/>
                        <w:left w:val="none" w:sz="0" w:space="0" w:color="auto"/>
                        <w:bottom w:val="none" w:sz="0" w:space="0" w:color="auto"/>
                        <w:right w:val="none" w:sz="0" w:space="0" w:color="auto"/>
                      </w:divBdr>
                    </w:div>
                  </w:divsChild>
                </w:div>
                <w:div w:id="883062580">
                  <w:marLeft w:val="0"/>
                  <w:marRight w:val="0"/>
                  <w:marTop w:val="0"/>
                  <w:marBottom w:val="105"/>
                  <w:divBdr>
                    <w:top w:val="none" w:sz="0" w:space="0" w:color="auto"/>
                    <w:left w:val="none" w:sz="0" w:space="0" w:color="auto"/>
                    <w:bottom w:val="none" w:sz="0" w:space="0" w:color="auto"/>
                    <w:right w:val="none" w:sz="0" w:space="0" w:color="auto"/>
                  </w:divBdr>
                </w:div>
              </w:divsChild>
            </w:div>
            <w:div w:id="2086225184">
              <w:marLeft w:val="0"/>
              <w:marRight w:val="0"/>
              <w:marTop w:val="0"/>
              <w:marBottom w:val="0"/>
              <w:divBdr>
                <w:top w:val="none" w:sz="0" w:space="0" w:color="auto"/>
                <w:left w:val="none" w:sz="0" w:space="0" w:color="auto"/>
                <w:bottom w:val="none" w:sz="0" w:space="0" w:color="auto"/>
                <w:right w:val="none" w:sz="0" w:space="0" w:color="auto"/>
              </w:divBdr>
              <w:divsChild>
                <w:div w:id="36005284">
                  <w:marLeft w:val="0"/>
                  <w:marRight w:val="0"/>
                  <w:marTop w:val="0"/>
                  <w:marBottom w:val="105"/>
                  <w:divBdr>
                    <w:top w:val="none" w:sz="0" w:space="0" w:color="auto"/>
                    <w:left w:val="none" w:sz="0" w:space="0" w:color="auto"/>
                    <w:bottom w:val="none" w:sz="0" w:space="0" w:color="auto"/>
                    <w:right w:val="none" w:sz="0" w:space="0" w:color="auto"/>
                  </w:divBdr>
                </w:div>
                <w:div w:id="1701973046">
                  <w:marLeft w:val="0"/>
                  <w:marRight w:val="0"/>
                  <w:marTop w:val="0"/>
                  <w:marBottom w:val="0"/>
                  <w:divBdr>
                    <w:top w:val="none" w:sz="0" w:space="0" w:color="auto"/>
                    <w:left w:val="none" w:sz="0" w:space="0" w:color="auto"/>
                    <w:bottom w:val="none" w:sz="0" w:space="0" w:color="auto"/>
                    <w:right w:val="none" w:sz="0" w:space="0" w:color="auto"/>
                  </w:divBdr>
                </w:div>
                <w:div w:id="1922445702">
                  <w:marLeft w:val="0"/>
                  <w:marRight w:val="0"/>
                  <w:marTop w:val="0"/>
                  <w:marBottom w:val="180"/>
                  <w:divBdr>
                    <w:top w:val="none" w:sz="0" w:space="0" w:color="auto"/>
                    <w:left w:val="none" w:sz="0" w:space="0" w:color="auto"/>
                    <w:bottom w:val="none" w:sz="0" w:space="0" w:color="auto"/>
                    <w:right w:val="none" w:sz="0" w:space="0" w:color="auto"/>
                  </w:divBdr>
                  <w:divsChild>
                    <w:div w:id="3252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8053">
          <w:marLeft w:val="0"/>
          <w:marRight w:val="0"/>
          <w:marTop w:val="240"/>
          <w:marBottom w:val="150"/>
          <w:divBdr>
            <w:top w:val="none" w:sz="0" w:space="0" w:color="auto"/>
            <w:left w:val="none" w:sz="0" w:space="0" w:color="auto"/>
            <w:bottom w:val="none" w:sz="0" w:space="0" w:color="auto"/>
            <w:right w:val="none" w:sz="0" w:space="0" w:color="auto"/>
          </w:divBdr>
          <w:divsChild>
            <w:div w:id="1870101539">
              <w:marLeft w:val="0"/>
              <w:marRight w:val="0"/>
              <w:marTop w:val="0"/>
              <w:marBottom w:val="0"/>
              <w:divBdr>
                <w:top w:val="none" w:sz="0" w:space="0" w:color="auto"/>
                <w:left w:val="none" w:sz="0" w:space="0" w:color="auto"/>
                <w:bottom w:val="none" w:sz="0" w:space="0" w:color="auto"/>
                <w:right w:val="none" w:sz="0" w:space="0" w:color="auto"/>
              </w:divBdr>
              <w:divsChild>
                <w:div w:id="2842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823">
      <w:bodyDiv w:val="1"/>
      <w:marLeft w:val="0"/>
      <w:marRight w:val="0"/>
      <w:marTop w:val="0"/>
      <w:marBottom w:val="0"/>
      <w:divBdr>
        <w:top w:val="none" w:sz="0" w:space="0" w:color="auto"/>
        <w:left w:val="none" w:sz="0" w:space="0" w:color="auto"/>
        <w:bottom w:val="none" w:sz="0" w:space="0" w:color="auto"/>
        <w:right w:val="none" w:sz="0" w:space="0" w:color="auto"/>
      </w:divBdr>
      <w:divsChild>
        <w:div w:id="1069422010">
          <w:marLeft w:val="0"/>
          <w:marRight w:val="0"/>
          <w:marTop w:val="0"/>
          <w:marBottom w:val="0"/>
          <w:divBdr>
            <w:top w:val="none" w:sz="0" w:space="0" w:color="auto"/>
            <w:left w:val="none" w:sz="0" w:space="0" w:color="auto"/>
            <w:bottom w:val="none" w:sz="0" w:space="0" w:color="auto"/>
            <w:right w:val="none" w:sz="0" w:space="0" w:color="auto"/>
          </w:divBdr>
          <w:divsChild>
            <w:div w:id="232200178">
              <w:marLeft w:val="0"/>
              <w:marRight w:val="0"/>
              <w:marTop w:val="0"/>
              <w:marBottom w:val="0"/>
              <w:divBdr>
                <w:top w:val="none" w:sz="0" w:space="0" w:color="auto"/>
                <w:left w:val="none" w:sz="0" w:space="0" w:color="auto"/>
                <w:bottom w:val="none" w:sz="0" w:space="0" w:color="auto"/>
                <w:right w:val="none" w:sz="0" w:space="0" w:color="auto"/>
              </w:divBdr>
            </w:div>
            <w:div w:id="1042243400">
              <w:marLeft w:val="0"/>
              <w:marRight w:val="0"/>
              <w:marTop w:val="0"/>
              <w:marBottom w:val="0"/>
              <w:divBdr>
                <w:top w:val="none" w:sz="0" w:space="0" w:color="auto"/>
                <w:left w:val="none" w:sz="0" w:space="0" w:color="auto"/>
                <w:bottom w:val="none" w:sz="0" w:space="0" w:color="auto"/>
                <w:right w:val="none" w:sz="0" w:space="0" w:color="auto"/>
              </w:divBdr>
            </w:div>
            <w:div w:id="17010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80860">
      <w:bodyDiv w:val="1"/>
      <w:marLeft w:val="0"/>
      <w:marRight w:val="0"/>
      <w:marTop w:val="0"/>
      <w:marBottom w:val="0"/>
      <w:divBdr>
        <w:top w:val="none" w:sz="0" w:space="0" w:color="auto"/>
        <w:left w:val="none" w:sz="0" w:space="0" w:color="auto"/>
        <w:bottom w:val="none" w:sz="0" w:space="0" w:color="auto"/>
        <w:right w:val="none" w:sz="0" w:space="0" w:color="auto"/>
      </w:divBdr>
    </w:div>
    <w:div w:id="309403467">
      <w:bodyDiv w:val="1"/>
      <w:marLeft w:val="0"/>
      <w:marRight w:val="0"/>
      <w:marTop w:val="0"/>
      <w:marBottom w:val="0"/>
      <w:divBdr>
        <w:top w:val="none" w:sz="0" w:space="0" w:color="auto"/>
        <w:left w:val="none" w:sz="0" w:space="0" w:color="auto"/>
        <w:bottom w:val="none" w:sz="0" w:space="0" w:color="auto"/>
        <w:right w:val="none" w:sz="0" w:space="0" w:color="auto"/>
      </w:divBdr>
    </w:div>
    <w:div w:id="334773522">
      <w:bodyDiv w:val="1"/>
      <w:marLeft w:val="0"/>
      <w:marRight w:val="0"/>
      <w:marTop w:val="0"/>
      <w:marBottom w:val="0"/>
      <w:divBdr>
        <w:top w:val="none" w:sz="0" w:space="0" w:color="auto"/>
        <w:left w:val="none" w:sz="0" w:space="0" w:color="auto"/>
        <w:bottom w:val="none" w:sz="0" w:space="0" w:color="auto"/>
        <w:right w:val="none" w:sz="0" w:space="0" w:color="auto"/>
      </w:divBdr>
    </w:div>
    <w:div w:id="372923734">
      <w:bodyDiv w:val="1"/>
      <w:marLeft w:val="0"/>
      <w:marRight w:val="0"/>
      <w:marTop w:val="0"/>
      <w:marBottom w:val="0"/>
      <w:divBdr>
        <w:top w:val="none" w:sz="0" w:space="0" w:color="auto"/>
        <w:left w:val="none" w:sz="0" w:space="0" w:color="auto"/>
        <w:bottom w:val="none" w:sz="0" w:space="0" w:color="auto"/>
        <w:right w:val="none" w:sz="0" w:space="0" w:color="auto"/>
      </w:divBdr>
    </w:div>
    <w:div w:id="400256291">
      <w:bodyDiv w:val="1"/>
      <w:marLeft w:val="0"/>
      <w:marRight w:val="0"/>
      <w:marTop w:val="0"/>
      <w:marBottom w:val="0"/>
      <w:divBdr>
        <w:top w:val="none" w:sz="0" w:space="0" w:color="auto"/>
        <w:left w:val="none" w:sz="0" w:space="0" w:color="auto"/>
        <w:bottom w:val="none" w:sz="0" w:space="0" w:color="auto"/>
        <w:right w:val="none" w:sz="0" w:space="0" w:color="auto"/>
      </w:divBdr>
    </w:div>
    <w:div w:id="422918785">
      <w:bodyDiv w:val="1"/>
      <w:marLeft w:val="0"/>
      <w:marRight w:val="0"/>
      <w:marTop w:val="0"/>
      <w:marBottom w:val="0"/>
      <w:divBdr>
        <w:top w:val="none" w:sz="0" w:space="0" w:color="auto"/>
        <w:left w:val="none" w:sz="0" w:space="0" w:color="auto"/>
        <w:bottom w:val="none" w:sz="0" w:space="0" w:color="auto"/>
        <w:right w:val="none" w:sz="0" w:space="0" w:color="auto"/>
      </w:divBdr>
    </w:div>
    <w:div w:id="432021897">
      <w:bodyDiv w:val="1"/>
      <w:marLeft w:val="0"/>
      <w:marRight w:val="0"/>
      <w:marTop w:val="0"/>
      <w:marBottom w:val="0"/>
      <w:divBdr>
        <w:top w:val="none" w:sz="0" w:space="0" w:color="auto"/>
        <w:left w:val="none" w:sz="0" w:space="0" w:color="auto"/>
        <w:bottom w:val="none" w:sz="0" w:space="0" w:color="auto"/>
        <w:right w:val="none" w:sz="0" w:space="0" w:color="auto"/>
      </w:divBdr>
    </w:div>
    <w:div w:id="451241610">
      <w:bodyDiv w:val="1"/>
      <w:marLeft w:val="0"/>
      <w:marRight w:val="0"/>
      <w:marTop w:val="0"/>
      <w:marBottom w:val="0"/>
      <w:divBdr>
        <w:top w:val="none" w:sz="0" w:space="0" w:color="auto"/>
        <w:left w:val="none" w:sz="0" w:space="0" w:color="auto"/>
        <w:bottom w:val="none" w:sz="0" w:space="0" w:color="auto"/>
        <w:right w:val="none" w:sz="0" w:space="0" w:color="auto"/>
      </w:divBdr>
    </w:div>
    <w:div w:id="468716724">
      <w:bodyDiv w:val="1"/>
      <w:marLeft w:val="0"/>
      <w:marRight w:val="0"/>
      <w:marTop w:val="0"/>
      <w:marBottom w:val="0"/>
      <w:divBdr>
        <w:top w:val="none" w:sz="0" w:space="0" w:color="auto"/>
        <w:left w:val="none" w:sz="0" w:space="0" w:color="auto"/>
        <w:bottom w:val="none" w:sz="0" w:space="0" w:color="auto"/>
        <w:right w:val="none" w:sz="0" w:space="0" w:color="auto"/>
      </w:divBdr>
    </w:div>
    <w:div w:id="495730936">
      <w:bodyDiv w:val="1"/>
      <w:marLeft w:val="0"/>
      <w:marRight w:val="0"/>
      <w:marTop w:val="0"/>
      <w:marBottom w:val="0"/>
      <w:divBdr>
        <w:top w:val="none" w:sz="0" w:space="0" w:color="auto"/>
        <w:left w:val="none" w:sz="0" w:space="0" w:color="auto"/>
        <w:bottom w:val="none" w:sz="0" w:space="0" w:color="auto"/>
        <w:right w:val="none" w:sz="0" w:space="0" w:color="auto"/>
      </w:divBdr>
    </w:div>
    <w:div w:id="528491064">
      <w:bodyDiv w:val="1"/>
      <w:marLeft w:val="0"/>
      <w:marRight w:val="0"/>
      <w:marTop w:val="0"/>
      <w:marBottom w:val="0"/>
      <w:divBdr>
        <w:top w:val="none" w:sz="0" w:space="0" w:color="auto"/>
        <w:left w:val="none" w:sz="0" w:space="0" w:color="auto"/>
        <w:bottom w:val="none" w:sz="0" w:space="0" w:color="auto"/>
        <w:right w:val="none" w:sz="0" w:space="0" w:color="auto"/>
      </w:divBdr>
      <w:divsChild>
        <w:div w:id="1580672303">
          <w:marLeft w:val="0"/>
          <w:marRight w:val="0"/>
          <w:marTop w:val="0"/>
          <w:marBottom w:val="0"/>
          <w:divBdr>
            <w:top w:val="none" w:sz="0" w:space="0" w:color="auto"/>
            <w:left w:val="none" w:sz="0" w:space="0" w:color="auto"/>
            <w:bottom w:val="none" w:sz="0" w:space="0" w:color="auto"/>
            <w:right w:val="none" w:sz="0" w:space="0" w:color="auto"/>
          </w:divBdr>
        </w:div>
      </w:divsChild>
    </w:div>
    <w:div w:id="542639897">
      <w:bodyDiv w:val="1"/>
      <w:marLeft w:val="0"/>
      <w:marRight w:val="0"/>
      <w:marTop w:val="0"/>
      <w:marBottom w:val="0"/>
      <w:divBdr>
        <w:top w:val="none" w:sz="0" w:space="0" w:color="auto"/>
        <w:left w:val="none" w:sz="0" w:space="0" w:color="auto"/>
        <w:bottom w:val="none" w:sz="0" w:space="0" w:color="auto"/>
        <w:right w:val="none" w:sz="0" w:space="0" w:color="auto"/>
      </w:divBdr>
    </w:div>
    <w:div w:id="660085757">
      <w:bodyDiv w:val="1"/>
      <w:marLeft w:val="0"/>
      <w:marRight w:val="0"/>
      <w:marTop w:val="0"/>
      <w:marBottom w:val="0"/>
      <w:divBdr>
        <w:top w:val="none" w:sz="0" w:space="0" w:color="auto"/>
        <w:left w:val="none" w:sz="0" w:space="0" w:color="auto"/>
        <w:bottom w:val="none" w:sz="0" w:space="0" w:color="auto"/>
        <w:right w:val="none" w:sz="0" w:space="0" w:color="auto"/>
      </w:divBdr>
    </w:div>
    <w:div w:id="663553369">
      <w:bodyDiv w:val="1"/>
      <w:marLeft w:val="0"/>
      <w:marRight w:val="0"/>
      <w:marTop w:val="0"/>
      <w:marBottom w:val="0"/>
      <w:divBdr>
        <w:top w:val="none" w:sz="0" w:space="0" w:color="auto"/>
        <w:left w:val="none" w:sz="0" w:space="0" w:color="auto"/>
        <w:bottom w:val="none" w:sz="0" w:space="0" w:color="auto"/>
        <w:right w:val="none" w:sz="0" w:space="0" w:color="auto"/>
      </w:divBdr>
    </w:div>
    <w:div w:id="668824822">
      <w:bodyDiv w:val="1"/>
      <w:marLeft w:val="0"/>
      <w:marRight w:val="0"/>
      <w:marTop w:val="0"/>
      <w:marBottom w:val="0"/>
      <w:divBdr>
        <w:top w:val="none" w:sz="0" w:space="0" w:color="auto"/>
        <w:left w:val="none" w:sz="0" w:space="0" w:color="auto"/>
        <w:bottom w:val="none" w:sz="0" w:space="0" w:color="auto"/>
        <w:right w:val="none" w:sz="0" w:space="0" w:color="auto"/>
      </w:divBdr>
    </w:div>
    <w:div w:id="688485886">
      <w:bodyDiv w:val="1"/>
      <w:marLeft w:val="0"/>
      <w:marRight w:val="0"/>
      <w:marTop w:val="0"/>
      <w:marBottom w:val="0"/>
      <w:divBdr>
        <w:top w:val="none" w:sz="0" w:space="0" w:color="auto"/>
        <w:left w:val="none" w:sz="0" w:space="0" w:color="auto"/>
        <w:bottom w:val="none" w:sz="0" w:space="0" w:color="auto"/>
        <w:right w:val="none" w:sz="0" w:space="0" w:color="auto"/>
      </w:divBdr>
      <w:divsChild>
        <w:div w:id="337541933">
          <w:marLeft w:val="0"/>
          <w:marRight w:val="0"/>
          <w:marTop w:val="0"/>
          <w:marBottom w:val="0"/>
          <w:divBdr>
            <w:top w:val="none" w:sz="0" w:space="0" w:color="auto"/>
            <w:left w:val="none" w:sz="0" w:space="0" w:color="auto"/>
            <w:bottom w:val="none" w:sz="0" w:space="0" w:color="auto"/>
            <w:right w:val="none" w:sz="0" w:space="0" w:color="auto"/>
          </w:divBdr>
        </w:div>
        <w:div w:id="342440551">
          <w:marLeft w:val="0"/>
          <w:marRight w:val="0"/>
          <w:marTop w:val="0"/>
          <w:marBottom w:val="0"/>
          <w:divBdr>
            <w:top w:val="none" w:sz="0" w:space="0" w:color="auto"/>
            <w:left w:val="none" w:sz="0" w:space="0" w:color="auto"/>
            <w:bottom w:val="none" w:sz="0" w:space="0" w:color="auto"/>
            <w:right w:val="none" w:sz="0" w:space="0" w:color="auto"/>
          </w:divBdr>
        </w:div>
        <w:div w:id="870997669">
          <w:marLeft w:val="0"/>
          <w:marRight w:val="0"/>
          <w:marTop w:val="0"/>
          <w:marBottom w:val="0"/>
          <w:divBdr>
            <w:top w:val="none" w:sz="0" w:space="0" w:color="auto"/>
            <w:left w:val="none" w:sz="0" w:space="0" w:color="auto"/>
            <w:bottom w:val="none" w:sz="0" w:space="0" w:color="auto"/>
            <w:right w:val="none" w:sz="0" w:space="0" w:color="auto"/>
          </w:divBdr>
        </w:div>
      </w:divsChild>
    </w:div>
    <w:div w:id="699283294">
      <w:bodyDiv w:val="1"/>
      <w:marLeft w:val="0"/>
      <w:marRight w:val="0"/>
      <w:marTop w:val="0"/>
      <w:marBottom w:val="0"/>
      <w:divBdr>
        <w:top w:val="none" w:sz="0" w:space="0" w:color="auto"/>
        <w:left w:val="none" w:sz="0" w:space="0" w:color="auto"/>
        <w:bottom w:val="none" w:sz="0" w:space="0" w:color="auto"/>
        <w:right w:val="none" w:sz="0" w:space="0" w:color="auto"/>
      </w:divBdr>
    </w:div>
    <w:div w:id="702709525">
      <w:bodyDiv w:val="1"/>
      <w:marLeft w:val="0"/>
      <w:marRight w:val="0"/>
      <w:marTop w:val="0"/>
      <w:marBottom w:val="0"/>
      <w:divBdr>
        <w:top w:val="none" w:sz="0" w:space="0" w:color="auto"/>
        <w:left w:val="none" w:sz="0" w:space="0" w:color="auto"/>
        <w:bottom w:val="none" w:sz="0" w:space="0" w:color="auto"/>
        <w:right w:val="none" w:sz="0" w:space="0" w:color="auto"/>
      </w:divBdr>
    </w:div>
    <w:div w:id="707532719">
      <w:bodyDiv w:val="1"/>
      <w:marLeft w:val="0"/>
      <w:marRight w:val="0"/>
      <w:marTop w:val="0"/>
      <w:marBottom w:val="0"/>
      <w:divBdr>
        <w:top w:val="none" w:sz="0" w:space="0" w:color="auto"/>
        <w:left w:val="none" w:sz="0" w:space="0" w:color="auto"/>
        <w:bottom w:val="none" w:sz="0" w:space="0" w:color="auto"/>
        <w:right w:val="none" w:sz="0" w:space="0" w:color="auto"/>
      </w:divBdr>
      <w:divsChild>
        <w:div w:id="787700091">
          <w:marLeft w:val="0"/>
          <w:marRight w:val="0"/>
          <w:marTop w:val="0"/>
          <w:marBottom w:val="0"/>
          <w:divBdr>
            <w:top w:val="none" w:sz="0" w:space="0" w:color="auto"/>
            <w:left w:val="none" w:sz="0" w:space="0" w:color="auto"/>
            <w:bottom w:val="none" w:sz="0" w:space="0" w:color="auto"/>
            <w:right w:val="none" w:sz="0" w:space="0" w:color="auto"/>
          </w:divBdr>
        </w:div>
        <w:div w:id="903292828">
          <w:marLeft w:val="0"/>
          <w:marRight w:val="0"/>
          <w:marTop w:val="0"/>
          <w:marBottom w:val="0"/>
          <w:divBdr>
            <w:top w:val="none" w:sz="0" w:space="0" w:color="auto"/>
            <w:left w:val="none" w:sz="0" w:space="0" w:color="auto"/>
            <w:bottom w:val="none" w:sz="0" w:space="0" w:color="auto"/>
            <w:right w:val="none" w:sz="0" w:space="0" w:color="auto"/>
          </w:divBdr>
        </w:div>
        <w:div w:id="1547253952">
          <w:marLeft w:val="0"/>
          <w:marRight w:val="0"/>
          <w:marTop w:val="0"/>
          <w:marBottom w:val="0"/>
          <w:divBdr>
            <w:top w:val="none" w:sz="0" w:space="0" w:color="auto"/>
            <w:left w:val="none" w:sz="0" w:space="0" w:color="auto"/>
            <w:bottom w:val="none" w:sz="0" w:space="0" w:color="auto"/>
            <w:right w:val="none" w:sz="0" w:space="0" w:color="auto"/>
          </w:divBdr>
        </w:div>
        <w:div w:id="1755857750">
          <w:marLeft w:val="0"/>
          <w:marRight w:val="0"/>
          <w:marTop w:val="0"/>
          <w:marBottom w:val="0"/>
          <w:divBdr>
            <w:top w:val="none" w:sz="0" w:space="0" w:color="auto"/>
            <w:left w:val="none" w:sz="0" w:space="0" w:color="auto"/>
            <w:bottom w:val="none" w:sz="0" w:space="0" w:color="auto"/>
            <w:right w:val="none" w:sz="0" w:space="0" w:color="auto"/>
          </w:divBdr>
        </w:div>
      </w:divsChild>
    </w:div>
    <w:div w:id="723677923">
      <w:bodyDiv w:val="1"/>
      <w:marLeft w:val="0"/>
      <w:marRight w:val="0"/>
      <w:marTop w:val="0"/>
      <w:marBottom w:val="0"/>
      <w:divBdr>
        <w:top w:val="none" w:sz="0" w:space="0" w:color="auto"/>
        <w:left w:val="none" w:sz="0" w:space="0" w:color="auto"/>
        <w:bottom w:val="none" w:sz="0" w:space="0" w:color="auto"/>
        <w:right w:val="none" w:sz="0" w:space="0" w:color="auto"/>
      </w:divBdr>
    </w:div>
    <w:div w:id="756831918">
      <w:bodyDiv w:val="1"/>
      <w:marLeft w:val="0"/>
      <w:marRight w:val="0"/>
      <w:marTop w:val="0"/>
      <w:marBottom w:val="0"/>
      <w:divBdr>
        <w:top w:val="none" w:sz="0" w:space="0" w:color="auto"/>
        <w:left w:val="none" w:sz="0" w:space="0" w:color="auto"/>
        <w:bottom w:val="none" w:sz="0" w:space="0" w:color="auto"/>
        <w:right w:val="none" w:sz="0" w:space="0" w:color="auto"/>
      </w:divBdr>
    </w:div>
    <w:div w:id="775716683">
      <w:bodyDiv w:val="1"/>
      <w:marLeft w:val="0"/>
      <w:marRight w:val="0"/>
      <w:marTop w:val="0"/>
      <w:marBottom w:val="0"/>
      <w:divBdr>
        <w:top w:val="none" w:sz="0" w:space="0" w:color="auto"/>
        <w:left w:val="none" w:sz="0" w:space="0" w:color="auto"/>
        <w:bottom w:val="none" w:sz="0" w:space="0" w:color="auto"/>
        <w:right w:val="none" w:sz="0" w:space="0" w:color="auto"/>
      </w:divBdr>
    </w:div>
    <w:div w:id="843206603">
      <w:bodyDiv w:val="1"/>
      <w:marLeft w:val="0"/>
      <w:marRight w:val="0"/>
      <w:marTop w:val="0"/>
      <w:marBottom w:val="0"/>
      <w:divBdr>
        <w:top w:val="none" w:sz="0" w:space="0" w:color="auto"/>
        <w:left w:val="none" w:sz="0" w:space="0" w:color="auto"/>
        <w:bottom w:val="none" w:sz="0" w:space="0" w:color="auto"/>
        <w:right w:val="none" w:sz="0" w:space="0" w:color="auto"/>
      </w:divBdr>
    </w:div>
    <w:div w:id="843593079">
      <w:bodyDiv w:val="1"/>
      <w:marLeft w:val="0"/>
      <w:marRight w:val="0"/>
      <w:marTop w:val="0"/>
      <w:marBottom w:val="0"/>
      <w:divBdr>
        <w:top w:val="none" w:sz="0" w:space="0" w:color="auto"/>
        <w:left w:val="none" w:sz="0" w:space="0" w:color="auto"/>
        <w:bottom w:val="none" w:sz="0" w:space="0" w:color="auto"/>
        <w:right w:val="none" w:sz="0" w:space="0" w:color="auto"/>
      </w:divBdr>
    </w:div>
    <w:div w:id="893395830">
      <w:bodyDiv w:val="1"/>
      <w:marLeft w:val="0"/>
      <w:marRight w:val="0"/>
      <w:marTop w:val="0"/>
      <w:marBottom w:val="0"/>
      <w:divBdr>
        <w:top w:val="none" w:sz="0" w:space="0" w:color="auto"/>
        <w:left w:val="none" w:sz="0" w:space="0" w:color="auto"/>
        <w:bottom w:val="none" w:sz="0" w:space="0" w:color="auto"/>
        <w:right w:val="none" w:sz="0" w:space="0" w:color="auto"/>
      </w:divBdr>
    </w:div>
    <w:div w:id="906258422">
      <w:bodyDiv w:val="1"/>
      <w:marLeft w:val="0"/>
      <w:marRight w:val="0"/>
      <w:marTop w:val="0"/>
      <w:marBottom w:val="0"/>
      <w:divBdr>
        <w:top w:val="none" w:sz="0" w:space="0" w:color="auto"/>
        <w:left w:val="none" w:sz="0" w:space="0" w:color="auto"/>
        <w:bottom w:val="none" w:sz="0" w:space="0" w:color="auto"/>
        <w:right w:val="none" w:sz="0" w:space="0" w:color="auto"/>
      </w:divBdr>
    </w:div>
    <w:div w:id="959646068">
      <w:bodyDiv w:val="1"/>
      <w:marLeft w:val="0"/>
      <w:marRight w:val="0"/>
      <w:marTop w:val="0"/>
      <w:marBottom w:val="0"/>
      <w:divBdr>
        <w:top w:val="none" w:sz="0" w:space="0" w:color="auto"/>
        <w:left w:val="none" w:sz="0" w:space="0" w:color="auto"/>
        <w:bottom w:val="none" w:sz="0" w:space="0" w:color="auto"/>
        <w:right w:val="none" w:sz="0" w:space="0" w:color="auto"/>
      </w:divBdr>
    </w:div>
    <w:div w:id="980618641">
      <w:bodyDiv w:val="1"/>
      <w:marLeft w:val="0"/>
      <w:marRight w:val="0"/>
      <w:marTop w:val="0"/>
      <w:marBottom w:val="0"/>
      <w:divBdr>
        <w:top w:val="none" w:sz="0" w:space="0" w:color="auto"/>
        <w:left w:val="none" w:sz="0" w:space="0" w:color="auto"/>
        <w:bottom w:val="none" w:sz="0" w:space="0" w:color="auto"/>
        <w:right w:val="none" w:sz="0" w:space="0" w:color="auto"/>
      </w:divBdr>
    </w:div>
    <w:div w:id="1021738129">
      <w:bodyDiv w:val="1"/>
      <w:marLeft w:val="0"/>
      <w:marRight w:val="0"/>
      <w:marTop w:val="0"/>
      <w:marBottom w:val="0"/>
      <w:divBdr>
        <w:top w:val="none" w:sz="0" w:space="0" w:color="auto"/>
        <w:left w:val="none" w:sz="0" w:space="0" w:color="auto"/>
        <w:bottom w:val="none" w:sz="0" w:space="0" w:color="auto"/>
        <w:right w:val="none" w:sz="0" w:space="0" w:color="auto"/>
      </w:divBdr>
    </w:div>
    <w:div w:id="1029993662">
      <w:bodyDiv w:val="1"/>
      <w:marLeft w:val="0"/>
      <w:marRight w:val="0"/>
      <w:marTop w:val="0"/>
      <w:marBottom w:val="0"/>
      <w:divBdr>
        <w:top w:val="none" w:sz="0" w:space="0" w:color="auto"/>
        <w:left w:val="none" w:sz="0" w:space="0" w:color="auto"/>
        <w:bottom w:val="none" w:sz="0" w:space="0" w:color="auto"/>
        <w:right w:val="none" w:sz="0" w:space="0" w:color="auto"/>
      </w:divBdr>
    </w:div>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050567868">
      <w:bodyDiv w:val="1"/>
      <w:marLeft w:val="0"/>
      <w:marRight w:val="0"/>
      <w:marTop w:val="0"/>
      <w:marBottom w:val="0"/>
      <w:divBdr>
        <w:top w:val="none" w:sz="0" w:space="0" w:color="auto"/>
        <w:left w:val="none" w:sz="0" w:space="0" w:color="auto"/>
        <w:bottom w:val="none" w:sz="0" w:space="0" w:color="auto"/>
        <w:right w:val="none" w:sz="0" w:space="0" w:color="auto"/>
      </w:divBdr>
    </w:div>
    <w:div w:id="1100369979">
      <w:bodyDiv w:val="1"/>
      <w:marLeft w:val="0"/>
      <w:marRight w:val="0"/>
      <w:marTop w:val="0"/>
      <w:marBottom w:val="0"/>
      <w:divBdr>
        <w:top w:val="none" w:sz="0" w:space="0" w:color="auto"/>
        <w:left w:val="none" w:sz="0" w:space="0" w:color="auto"/>
        <w:bottom w:val="none" w:sz="0" w:space="0" w:color="auto"/>
        <w:right w:val="none" w:sz="0" w:space="0" w:color="auto"/>
      </w:divBdr>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219783716">
      <w:bodyDiv w:val="1"/>
      <w:marLeft w:val="0"/>
      <w:marRight w:val="0"/>
      <w:marTop w:val="0"/>
      <w:marBottom w:val="0"/>
      <w:divBdr>
        <w:top w:val="none" w:sz="0" w:space="0" w:color="auto"/>
        <w:left w:val="none" w:sz="0" w:space="0" w:color="auto"/>
        <w:bottom w:val="none" w:sz="0" w:space="0" w:color="auto"/>
        <w:right w:val="none" w:sz="0" w:space="0" w:color="auto"/>
      </w:divBdr>
    </w:div>
    <w:div w:id="1245844146">
      <w:bodyDiv w:val="1"/>
      <w:marLeft w:val="0"/>
      <w:marRight w:val="0"/>
      <w:marTop w:val="0"/>
      <w:marBottom w:val="0"/>
      <w:divBdr>
        <w:top w:val="none" w:sz="0" w:space="0" w:color="auto"/>
        <w:left w:val="none" w:sz="0" w:space="0" w:color="auto"/>
        <w:bottom w:val="none" w:sz="0" w:space="0" w:color="auto"/>
        <w:right w:val="none" w:sz="0" w:space="0" w:color="auto"/>
      </w:divBdr>
    </w:div>
    <w:div w:id="1278441612">
      <w:bodyDiv w:val="1"/>
      <w:marLeft w:val="0"/>
      <w:marRight w:val="0"/>
      <w:marTop w:val="0"/>
      <w:marBottom w:val="0"/>
      <w:divBdr>
        <w:top w:val="none" w:sz="0" w:space="0" w:color="auto"/>
        <w:left w:val="none" w:sz="0" w:space="0" w:color="auto"/>
        <w:bottom w:val="none" w:sz="0" w:space="0" w:color="auto"/>
        <w:right w:val="none" w:sz="0" w:space="0" w:color="auto"/>
      </w:divBdr>
    </w:div>
    <w:div w:id="1282033319">
      <w:bodyDiv w:val="1"/>
      <w:marLeft w:val="0"/>
      <w:marRight w:val="0"/>
      <w:marTop w:val="0"/>
      <w:marBottom w:val="0"/>
      <w:divBdr>
        <w:top w:val="none" w:sz="0" w:space="0" w:color="auto"/>
        <w:left w:val="none" w:sz="0" w:space="0" w:color="auto"/>
        <w:bottom w:val="none" w:sz="0" w:space="0" w:color="auto"/>
        <w:right w:val="none" w:sz="0" w:space="0" w:color="auto"/>
      </w:divBdr>
    </w:div>
    <w:div w:id="1347292779">
      <w:bodyDiv w:val="1"/>
      <w:marLeft w:val="0"/>
      <w:marRight w:val="0"/>
      <w:marTop w:val="0"/>
      <w:marBottom w:val="0"/>
      <w:divBdr>
        <w:top w:val="none" w:sz="0" w:space="0" w:color="auto"/>
        <w:left w:val="none" w:sz="0" w:space="0" w:color="auto"/>
        <w:bottom w:val="none" w:sz="0" w:space="0" w:color="auto"/>
        <w:right w:val="none" w:sz="0" w:space="0" w:color="auto"/>
      </w:divBdr>
    </w:div>
    <w:div w:id="1370955832">
      <w:bodyDiv w:val="1"/>
      <w:marLeft w:val="0"/>
      <w:marRight w:val="0"/>
      <w:marTop w:val="0"/>
      <w:marBottom w:val="0"/>
      <w:divBdr>
        <w:top w:val="none" w:sz="0" w:space="0" w:color="auto"/>
        <w:left w:val="none" w:sz="0" w:space="0" w:color="auto"/>
        <w:bottom w:val="none" w:sz="0" w:space="0" w:color="auto"/>
        <w:right w:val="none" w:sz="0" w:space="0" w:color="auto"/>
      </w:divBdr>
      <w:divsChild>
        <w:div w:id="363679438">
          <w:marLeft w:val="0"/>
          <w:marRight w:val="0"/>
          <w:marTop w:val="0"/>
          <w:marBottom w:val="0"/>
          <w:divBdr>
            <w:top w:val="none" w:sz="0" w:space="0" w:color="auto"/>
            <w:left w:val="none" w:sz="0" w:space="0" w:color="auto"/>
            <w:bottom w:val="none" w:sz="0" w:space="0" w:color="auto"/>
            <w:right w:val="none" w:sz="0" w:space="0" w:color="auto"/>
          </w:divBdr>
          <w:divsChild>
            <w:div w:id="1151093649">
              <w:marLeft w:val="0"/>
              <w:marRight w:val="0"/>
              <w:marTop w:val="0"/>
              <w:marBottom w:val="0"/>
              <w:divBdr>
                <w:top w:val="none" w:sz="0" w:space="0" w:color="auto"/>
                <w:left w:val="none" w:sz="0" w:space="0" w:color="auto"/>
                <w:bottom w:val="none" w:sz="0" w:space="0" w:color="auto"/>
                <w:right w:val="none" w:sz="0" w:space="0" w:color="auto"/>
              </w:divBdr>
              <w:divsChild>
                <w:div w:id="15470034">
                  <w:marLeft w:val="0"/>
                  <w:marRight w:val="0"/>
                  <w:marTop w:val="0"/>
                  <w:marBottom w:val="0"/>
                  <w:divBdr>
                    <w:top w:val="none" w:sz="0" w:space="0" w:color="auto"/>
                    <w:left w:val="none" w:sz="0" w:space="0" w:color="auto"/>
                    <w:bottom w:val="none" w:sz="0" w:space="0" w:color="auto"/>
                    <w:right w:val="none" w:sz="0" w:space="0" w:color="auto"/>
                  </w:divBdr>
                  <w:divsChild>
                    <w:div w:id="55184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882446">
          <w:marLeft w:val="0"/>
          <w:marRight w:val="0"/>
          <w:marTop w:val="0"/>
          <w:marBottom w:val="0"/>
          <w:divBdr>
            <w:top w:val="none" w:sz="0" w:space="0" w:color="auto"/>
            <w:left w:val="none" w:sz="0" w:space="0" w:color="auto"/>
            <w:bottom w:val="none" w:sz="0" w:space="0" w:color="auto"/>
            <w:right w:val="none" w:sz="0" w:space="0" w:color="auto"/>
          </w:divBdr>
          <w:divsChild>
            <w:div w:id="1216819465">
              <w:marLeft w:val="0"/>
              <w:marRight w:val="0"/>
              <w:marTop w:val="0"/>
              <w:marBottom w:val="0"/>
              <w:divBdr>
                <w:top w:val="none" w:sz="0" w:space="0" w:color="auto"/>
                <w:left w:val="none" w:sz="0" w:space="0" w:color="auto"/>
                <w:bottom w:val="none" w:sz="0" w:space="0" w:color="auto"/>
                <w:right w:val="none" w:sz="0" w:space="0" w:color="auto"/>
              </w:divBdr>
              <w:divsChild>
                <w:div w:id="1347368846">
                  <w:marLeft w:val="0"/>
                  <w:marRight w:val="0"/>
                  <w:marTop w:val="0"/>
                  <w:marBottom w:val="0"/>
                  <w:divBdr>
                    <w:top w:val="none" w:sz="0" w:space="0" w:color="auto"/>
                    <w:left w:val="none" w:sz="0" w:space="0" w:color="auto"/>
                    <w:bottom w:val="none" w:sz="0" w:space="0" w:color="auto"/>
                    <w:right w:val="none" w:sz="0" w:space="0" w:color="auto"/>
                  </w:divBdr>
                  <w:divsChild>
                    <w:div w:id="301662221">
                      <w:marLeft w:val="0"/>
                      <w:marRight w:val="0"/>
                      <w:marTop w:val="0"/>
                      <w:marBottom w:val="0"/>
                      <w:divBdr>
                        <w:top w:val="none" w:sz="0" w:space="0" w:color="auto"/>
                        <w:left w:val="none" w:sz="0" w:space="0" w:color="auto"/>
                        <w:bottom w:val="none" w:sz="0" w:space="0" w:color="auto"/>
                        <w:right w:val="none" w:sz="0" w:space="0" w:color="auto"/>
                      </w:divBdr>
                    </w:div>
                    <w:div w:id="1435396238">
                      <w:marLeft w:val="0"/>
                      <w:marRight w:val="0"/>
                      <w:marTop w:val="0"/>
                      <w:marBottom w:val="0"/>
                      <w:divBdr>
                        <w:top w:val="none" w:sz="0" w:space="0" w:color="auto"/>
                        <w:left w:val="none" w:sz="0" w:space="0" w:color="auto"/>
                        <w:bottom w:val="none" w:sz="0" w:space="0" w:color="auto"/>
                        <w:right w:val="none" w:sz="0" w:space="0" w:color="auto"/>
                      </w:divBdr>
                    </w:div>
                    <w:div w:id="11788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9144">
      <w:bodyDiv w:val="1"/>
      <w:marLeft w:val="0"/>
      <w:marRight w:val="0"/>
      <w:marTop w:val="0"/>
      <w:marBottom w:val="0"/>
      <w:divBdr>
        <w:top w:val="none" w:sz="0" w:space="0" w:color="auto"/>
        <w:left w:val="none" w:sz="0" w:space="0" w:color="auto"/>
        <w:bottom w:val="none" w:sz="0" w:space="0" w:color="auto"/>
        <w:right w:val="none" w:sz="0" w:space="0" w:color="auto"/>
      </w:divBdr>
    </w:div>
    <w:div w:id="1424643663">
      <w:bodyDiv w:val="1"/>
      <w:marLeft w:val="0"/>
      <w:marRight w:val="0"/>
      <w:marTop w:val="0"/>
      <w:marBottom w:val="0"/>
      <w:divBdr>
        <w:top w:val="none" w:sz="0" w:space="0" w:color="auto"/>
        <w:left w:val="none" w:sz="0" w:space="0" w:color="auto"/>
        <w:bottom w:val="none" w:sz="0" w:space="0" w:color="auto"/>
        <w:right w:val="none" w:sz="0" w:space="0" w:color="auto"/>
      </w:divBdr>
    </w:div>
    <w:div w:id="1444882680">
      <w:bodyDiv w:val="1"/>
      <w:marLeft w:val="0"/>
      <w:marRight w:val="0"/>
      <w:marTop w:val="0"/>
      <w:marBottom w:val="0"/>
      <w:divBdr>
        <w:top w:val="none" w:sz="0" w:space="0" w:color="auto"/>
        <w:left w:val="none" w:sz="0" w:space="0" w:color="auto"/>
        <w:bottom w:val="none" w:sz="0" w:space="0" w:color="auto"/>
        <w:right w:val="none" w:sz="0" w:space="0" w:color="auto"/>
      </w:divBdr>
    </w:div>
    <w:div w:id="1449738839">
      <w:bodyDiv w:val="1"/>
      <w:marLeft w:val="0"/>
      <w:marRight w:val="0"/>
      <w:marTop w:val="0"/>
      <w:marBottom w:val="0"/>
      <w:divBdr>
        <w:top w:val="none" w:sz="0" w:space="0" w:color="auto"/>
        <w:left w:val="none" w:sz="0" w:space="0" w:color="auto"/>
        <w:bottom w:val="none" w:sz="0" w:space="0" w:color="auto"/>
        <w:right w:val="none" w:sz="0" w:space="0" w:color="auto"/>
      </w:divBdr>
    </w:div>
    <w:div w:id="1461535582">
      <w:bodyDiv w:val="1"/>
      <w:marLeft w:val="0"/>
      <w:marRight w:val="0"/>
      <w:marTop w:val="0"/>
      <w:marBottom w:val="0"/>
      <w:divBdr>
        <w:top w:val="none" w:sz="0" w:space="0" w:color="auto"/>
        <w:left w:val="none" w:sz="0" w:space="0" w:color="auto"/>
        <w:bottom w:val="none" w:sz="0" w:space="0" w:color="auto"/>
        <w:right w:val="none" w:sz="0" w:space="0" w:color="auto"/>
      </w:divBdr>
      <w:divsChild>
        <w:div w:id="22026620">
          <w:marLeft w:val="0"/>
          <w:marRight w:val="0"/>
          <w:marTop w:val="0"/>
          <w:marBottom w:val="0"/>
          <w:divBdr>
            <w:top w:val="none" w:sz="0" w:space="0" w:color="auto"/>
            <w:left w:val="none" w:sz="0" w:space="0" w:color="auto"/>
            <w:bottom w:val="none" w:sz="0" w:space="0" w:color="auto"/>
            <w:right w:val="none" w:sz="0" w:space="0" w:color="auto"/>
          </w:divBdr>
        </w:div>
        <w:div w:id="229923387">
          <w:marLeft w:val="0"/>
          <w:marRight w:val="0"/>
          <w:marTop w:val="0"/>
          <w:marBottom w:val="0"/>
          <w:divBdr>
            <w:top w:val="none" w:sz="0" w:space="0" w:color="auto"/>
            <w:left w:val="none" w:sz="0" w:space="0" w:color="auto"/>
            <w:bottom w:val="none" w:sz="0" w:space="0" w:color="auto"/>
            <w:right w:val="none" w:sz="0" w:space="0" w:color="auto"/>
          </w:divBdr>
        </w:div>
        <w:div w:id="310645041">
          <w:marLeft w:val="0"/>
          <w:marRight w:val="0"/>
          <w:marTop w:val="0"/>
          <w:marBottom w:val="0"/>
          <w:divBdr>
            <w:top w:val="none" w:sz="0" w:space="0" w:color="auto"/>
            <w:left w:val="none" w:sz="0" w:space="0" w:color="auto"/>
            <w:bottom w:val="none" w:sz="0" w:space="0" w:color="auto"/>
            <w:right w:val="none" w:sz="0" w:space="0" w:color="auto"/>
          </w:divBdr>
        </w:div>
        <w:div w:id="569735842">
          <w:marLeft w:val="0"/>
          <w:marRight w:val="0"/>
          <w:marTop w:val="0"/>
          <w:marBottom w:val="105"/>
          <w:divBdr>
            <w:top w:val="none" w:sz="0" w:space="0" w:color="auto"/>
            <w:left w:val="none" w:sz="0" w:space="0" w:color="auto"/>
            <w:bottom w:val="none" w:sz="0" w:space="0" w:color="auto"/>
            <w:right w:val="none" w:sz="0" w:space="0" w:color="auto"/>
          </w:divBdr>
        </w:div>
        <w:div w:id="733044047">
          <w:marLeft w:val="0"/>
          <w:marRight w:val="0"/>
          <w:marTop w:val="0"/>
          <w:marBottom w:val="0"/>
          <w:divBdr>
            <w:top w:val="none" w:sz="0" w:space="0" w:color="auto"/>
            <w:left w:val="none" w:sz="0" w:space="0" w:color="auto"/>
            <w:bottom w:val="none" w:sz="0" w:space="0" w:color="auto"/>
            <w:right w:val="none" w:sz="0" w:space="0" w:color="auto"/>
          </w:divBdr>
        </w:div>
        <w:div w:id="779105295">
          <w:marLeft w:val="0"/>
          <w:marRight w:val="0"/>
          <w:marTop w:val="0"/>
          <w:marBottom w:val="0"/>
          <w:divBdr>
            <w:top w:val="none" w:sz="0" w:space="0" w:color="auto"/>
            <w:left w:val="none" w:sz="0" w:space="0" w:color="auto"/>
            <w:bottom w:val="none" w:sz="0" w:space="0" w:color="auto"/>
            <w:right w:val="none" w:sz="0" w:space="0" w:color="auto"/>
          </w:divBdr>
        </w:div>
        <w:div w:id="895360478">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959146937">
          <w:marLeft w:val="0"/>
          <w:marRight w:val="0"/>
          <w:marTop w:val="0"/>
          <w:marBottom w:val="0"/>
          <w:divBdr>
            <w:top w:val="none" w:sz="0" w:space="0" w:color="auto"/>
            <w:left w:val="none" w:sz="0" w:space="0" w:color="auto"/>
            <w:bottom w:val="none" w:sz="0" w:space="0" w:color="auto"/>
            <w:right w:val="none" w:sz="0" w:space="0" w:color="auto"/>
          </w:divBdr>
        </w:div>
        <w:div w:id="970407368">
          <w:marLeft w:val="0"/>
          <w:marRight w:val="0"/>
          <w:marTop w:val="0"/>
          <w:marBottom w:val="0"/>
          <w:divBdr>
            <w:top w:val="none" w:sz="0" w:space="0" w:color="auto"/>
            <w:left w:val="none" w:sz="0" w:space="0" w:color="auto"/>
            <w:bottom w:val="none" w:sz="0" w:space="0" w:color="auto"/>
            <w:right w:val="none" w:sz="0" w:space="0" w:color="auto"/>
          </w:divBdr>
        </w:div>
        <w:div w:id="1036007088">
          <w:marLeft w:val="0"/>
          <w:marRight w:val="0"/>
          <w:marTop w:val="0"/>
          <w:marBottom w:val="0"/>
          <w:divBdr>
            <w:top w:val="none" w:sz="0" w:space="0" w:color="auto"/>
            <w:left w:val="none" w:sz="0" w:space="0" w:color="auto"/>
            <w:bottom w:val="none" w:sz="0" w:space="0" w:color="auto"/>
            <w:right w:val="none" w:sz="0" w:space="0" w:color="auto"/>
          </w:divBdr>
        </w:div>
        <w:div w:id="1063135363">
          <w:marLeft w:val="0"/>
          <w:marRight w:val="0"/>
          <w:marTop w:val="0"/>
          <w:marBottom w:val="0"/>
          <w:divBdr>
            <w:top w:val="none" w:sz="0" w:space="0" w:color="auto"/>
            <w:left w:val="none" w:sz="0" w:space="0" w:color="auto"/>
            <w:bottom w:val="none" w:sz="0" w:space="0" w:color="auto"/>
            <w:right w:val="none" w:sz="0" w:space="0" w:color="auto"/>
          </w:divBdr>
        </w:div>
        <w:div w:id="1071974155">
          <w:marLeft w:val="0"/>
          <w:marRight w:val="0"/>
          <w:marTop w:val="0"/>
          <w:marBottom w:val="0"/>
          <w:divBdr>
            <w:top w:val="none" w:sz="0" w:space="0" w:color="auto"/>
            <w:left w:val="none" w:sz="0" w:space="0" w:color="auto"/>
            <w:bottom w:val="none" w:sz="0" w:space="0" w:color="auto"/>
            <w:right w:val="none" w:sz="0" w:space="0" w:color="auto"/>
          </w:divBdr>
        </w:div>
        <w:div w:id="1200170576">
          <w:marLeft w:val="0"/>
          <w:marRight w:val="0"/>
          <w:marTop w:val="0"/>
          <w:marBottom w:val="0"/>
          <w:divBdr>
            <w:top w:val="none" w:sz="0" w:space="0" w:color="auto"/>
            <w:left w:val="none" w:sz="0" w:space="0" w:color="auto"/>
            <w:bottom w:val="none" w:sz="0" w:space="0" w:color="auto"/>
            <w:right w:val="none" w:sz="0" w:space="0" w:color="auto"/>
          </w:divBdr>
        </w:div>
        <w:div w:id="1203058143">
          <w:marLeft w:val="0"/>
          <w:marRight w:val="0"/>
          <w:marTop w:val="0"/>
          <w:marBottom w:val="0"/>
          <w:divBdr>
            <w:top w:val="none" w:sz="0" w:space="0" w:color="auto"/>
            <w:left w:val="none" w:sz="0" w:space="0" w:color="auto"/>
            <w:bottom w:val="none" w:sz="0" w:space="0" w:color="auto"/>
            <w:right w:val="none" w:sz="0" w:space="0" w:color="auto"/>
          </w:divBdr>
        </w:div>
        <w:div w:id="1209998194">
          <w:marLeft w:val="0"/>
          <w:marRight w:val="0"/>
          <w:marTop w:val="0"/>
          <w:marBottom w:val="0"/>
          <w:divBdr>
            <w:top w:val="none" w:sz="0" w:space="0" w:color="auto"/>
            <w:left w:val="none" w:sz="0" w:space="0" w:color="auto"/>
            <w:bottom w:val="none" w:sz="0" w:space="0" w:color="auto"/>
            <w:right w:val="none" w:sz="0" w:space="0" w:color="auto"/>
          </w:divBdr>
        </w:div>
        <w:div w:id="1276642897">
          <w:marLeft w:val="0"/>
          <w:marRight w:val="0"/>
          <w:marTop w:val="0"/>
          <w:marBottom w:val="0"/>
          <w:divBdr>
            <w:top w:val="none" w:sz="0" w:space="0" w:color="auto"/>
            <w:left w:val="none" w:sz="0" w:space="0" w:color="auto"/>
            <w:bottom w:val="none" w:sz="0" w:space="0" w:color="auto"/>
            <w:right w:val="none" w:sz="0" w:space="0" w:color="auto"/>
          </w:divBdr>
        </w:div>
        <w:div w:id="1533493208">
          <w:marLeft w:val="0"/>
          <w:marRight w:val="0"/>
          <w:marTop w:val="0"/>
          <w:marBottom w:val="105"/>
          <w:divBdr>
            <w:top w:val="none" w:sz="0" w:space="0" w:color="auto"/>
            <w:left w:val="none" w:sz="0" w:space="0" w:color="auto"/>
            <w:bottom w:val="none" w:sz="0" w:space="0" w:color="auto"/>
            <w:right w:val="none" w:sz="0" w:space="0" w:color="auto"/>
          </w:divBdr>
        </w:div>
        <w:div w:id="1534730383">
          <w:marLeft w:val="0"/>
          <w:marRight w:val="0"/>
          <w:marTop w:val="0"/>
          <w:marBottom w:val="105"/>
          <w:divBdr>
            <w:top w:val="none" w:sz="0" w:space="0" w:color="auto"/>
            <w:left w:val="none" w:sz="0" w:space="0" w:color="auto"/>
            <w:bottom w:val="none" w:sz="0" w:space="0" w:color="auto"/>
            <w:right w:val="none" w:sz="0" w:space="0" w:color="auto"/>
          </w:divBdr>
        </w:div>
        <w:div w:id="1804076514">
          <w:marLeft w:val="0"/>
          <w:marRight w:val="0"/>
          <w:marTop w:val="0"/>
          <w:marBottom w:val="0"/>
          <w:divBdr>
            <w:top w:val="none" w:sz="0" w:space="0" w:color="auto"/>
            <w:left w:val="none" w:sz="0" w:space="0" w:color="auto"/>
            <w:bottom w:val="none" w:sz="0" w:space="0" w:color="auto"/>
            <w:right w:val="none" w:sz="0" w:space="0" w:color="auto"/>
          </w:divBdr>
        </w:div>
        <w:div w:id="1835610225">
          <w:marLeft w:val="0"/>
          <w:marRight w:val="0"/>
          <w:marTop w:val="0"/>
          <w:marBottom w:val="105"/>
          <w:divBdr>
            <w:top w:val="none" w:sz="0" w:space="0" w:color="auto"/>
            <w:left w:val="none" w:sz="0" w:space="0" w:color="auto"/>
            <w:bottom w:val="none" w:sz="0" w:space="0" w:color="auto"/>
            <w:right w:val="none" w:sz="0" w:space="0" w:color="auto"/>
          </w:divBdr>
        </w:div>
        <w:div w:id="1865439929">
          <w:marLeft w:val="0"/>
          <w:marRight w:val="0"/>
          <w:marTop w:val="0"/>
          <w:marBottom w:val="0"/>
          <w:divBdr>
            <w:top w:val="none" w:sz="0" w:space="0" w:color="auto"/>
            <w:left w:val="none" w:sz="0" w:space="0" w:color="auto"/>
            <w:bottom w:val="none" w:sz="0" w:space="0" w:color="auto"/>
            <w:right w:val="none" w:sz="0" w:space="0" w:color="auto"/>
          </w:divBdr>
        </w:div>
        <w:div w:id="2140878960">
          <w:marLeft w:val="0"/>
          <w:marRight w:val="0"/>
          <w:marTop w:val="0"/>
          <w:marBottom w:val="0"/>
          <w:divBdr>
            <w:top w:val="none" w:sz="0" w:space="0" w:color="auto"/>
            <w:left w:val="none" w:sz="0" w:space="0" w:color="auto"/>
            <w:bottom w:val="none" w:sz="0" w:space="0" w:color="auto"/>
            <w:right w:val="none" w:sz="0" w:space="0" w:color="auto"/>
          </w:divBdr>
        </w:div>
      </w:divsChild>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 w:id="1545560623">
      <w:bodyDiv w:val="1"/>
      <w:marLeft w:val="0"/>
      <w:marRight w:val="0"/>
      <w:marTop w:val="0"/>
      <w:marBottom w:val="0"/>
      <w:divBdr>
        <w:top w:val="none" w:sz="0" w:space="0" w:color="auto"/>
        <w:left w:val="none" w:sz="0" w:space="0" w:color="auto"/>
        <w:bottom w:val="none" w:sz="0" w:space="0" w:color="auto"/>
        <w:right w:val="none" w:sz="0" w:space="0" w:color="auto"/>
      </w:divBdr>
    </w:div>
    <w:div w:id="1565989373">
      <w:bodyDiv w:val="1"/>
      <w:marLeft w:val="0"/>
      <w:marRight w:val="0"/>
      <w:marTop w:val="0"/>
      <w:marBottom w:val="0"/>
      <w:divBdr>
        <w:top w:val="none" w:sz="0" w:space="0" w:color="auto"/>
        <w:left w:val="none" w:sz="0" w:space="0" w:color="auto"/>
        <w:bottom w:val="none" w:sz="0" w:space="0" w:color="auto"/>
        <w:right w:val="none" w:sz="0" w:space="0" w:color="auto"/>
      </w:divBdr>
    </w:div>
    <w:div w:id="1569457742">
      <w:bodyDiv w:val="1"/>
      <w:marLeft w:val="0"/>
      <w:marRight w:val="0"/>
      <w:marTop w:val="0"/>
      <w:marBottom w:val="0"/>
      <w:divBdr>
        <w:top w:val="none" w:sz="0" w:space="0" w:color="auto"/>
        <w:left w:val="none" w:sz="0" w:space="0" w:color="auto"/>
        <w:bottom w:val="none" w:sz="0" w:space="0" w:color="auto"/>
        <w:right w:val="none" w:sz="0" w:space="0" w:color="auto"/>
      </w:divBdr>
    </w:div>
    <w:div w:id="1596480342">
      <w:bodyDiv w:val="1"/>
      <w:marLeft w:val="0"/>
      <w:marRight w:val="0"/>
      <w:marTop w:val="0"/>
      <w:marBottom w:val="0"/>
      <w:divBdr>
        <w:top w:val="none" w:sz="0" w:space="0" w:color="auto"/>
        <w:left w:val="none" w:sz="0" w:space="0" w:color="auto"/>
        <w:bottom w:val="none" w:sz="0" w:space="0" w:color="auto"/>
        <w:right w:val="none" w:sz="0" w:space="0" w:color="auto"/>
      </w:divBdr>
    </w:div>
    <w:div w:id="1659268533">
      <w:bodyDiv w:val="1"/>
      <w:marLeft w:val="0"/>
      <w:marRight w:val="0"/>
      <w:marTop w:val="0"/>
      <w:marBottom w:val="0"/>
      <w:divBdr>
        <w:top w:val="none" w:sz="0" w:space="0" w:color="auto"/>
        <w:left w:val="none" w:sz="0" w:space="0" w:color="auto"/>
        <w:bottom w:val="none" w:sz="0" w:space="0" w:color="auto"/>
        <w:right w:val="none" w:sz="0" w:space="0" w:color="auto"/>
      </w:divBdr>
    </w:div>
    <w:div w:id="1695645143">
      <w:bodyDiv w:val="1"/>
      <w:marLeft w:val="0"/>
      <w:marRight w:val="0"/>
      <w:marTop w:val="0"/>
      <w:marBottom w:val="0"/>
      <w:divBdr>
        <w:top w:val="none" w:sz="0" w:space="0" w:color="auto"/>
        <w:left w:val="none" w:sz="0" w:space="0" w:color="auto"/>
        <w:bottom w:val="none" w:sz="0" w:space="0" w:color="auto"/>
        <w:right w:val="none" w:sz="0" w:space="0" w:color="auto"/>
      </w:divBdr>
    </w:div>
    <w:div w:id="1705253317">
      <w:bodyDiv w:val="1"/>
      <w:marLeft w:val="0"/>
      <w:marRight w:val="0"/>
      <w:marTop w:val="0"/>
      <w:marBottom w:val="0"/>
      <w:divBdr>
        <w:top w:val="none" w:sz="0" w:space="0" w:color="auto"/>
        <w:left w:val="none" w:sz="0" w:space="0" w:color="auto"/>
        <w:bottom w:val="none" w:sz="0" w:space="0" w:color="auto"/>
        <w:right w:val="none" w:sz="0" w:space="0" w:color="auto"/>
      </w:divBdr>
    </w:div>
    <w:div w:id="1746534974">
      <w:bodyDiv w:val="1"/>
      <w:marLeft w:val="0"/>
      <w:marRight w:val="0"/>
      <w:marTop w:val="0"/>
      <w:marBottom w:val="0"/>
      <w:divBdr>
        <w:top w:val="none" w:sz="0" w:space="0" w:color="auto"/>
        <w:left w:val="none" w:sz="0" w:space="0" w:color="auto"/>
        <w:bottom w:val="none" w:sz="0" w:space="0" w:color="auto"/>
        <w:right w:val="none" w:sz="0" w:space="0" w:color="auto"/>
      </w:divBdr>
    </w:div>
    <w:div w:id="1793013570">
      <w:bodyDiv w:val="1"/>
      <w:marLeft w:val="0"/>
      <w:marRight w:val="0"/>
      <w:marTop w:val="0"/>
      <w:marBottom w:val="0"/>
      <w:divBdr>
        <w:top w:val="none" w:sz="0" w:space="0" w:color="auto"/>
        <w:left w:val="none" w:sz="0" w:space="0" w:color="auto"/>
        <w:bottom w:val="none" w:sz="0" w:space="0" w:color="auto"/>
        <w:right w:val="none" w:sz="0" w:space="0" w:color="auto"/>
      </w:divBdr>
    </w:div>
    <w:div w:id="1818372730">
      <w:bodyDiv w:val="1"/>
      <w:marLeft w:val="0"/>
      <w:marRight w:val="0"/>
      <w:marTop w:val="0"/>
      <w:marBottom w:val="0"/>
      <w:divBdr>
        <w:top w:val="none" w:sz="0" w:space="0" w:color="auto"/>
        <w:left w:val="none" w:sz="0" w:space="0" w:color="auto"/>
        <w:bottom w:val="none" w:sz="0" w:space="0" w:color="auto"/>
        <w:right w:val="none" w:sz="0" w:space="0" w:color="auto"/>
      </w:divBdr>
    </w:div>
    <w:div w:id="1887401586">
      <w:bodyDiv w:val="1"/>
      <w:marLeft w:val="0"/>
      <w:marRight w:val="0"/>
      <w:marTop w:val="0"/>
      <w:marBottom w:val="0"/>
      <w:divBdr>
        <w:top w:val="none" w:sz="0" w:space="0" w:color="auto"/>
        <w:left w:val="none" w:sz="0" w:space="0" w:color="auto"/>
        <w:bottom w:val="none" w:sz="0" w:space="0" w:color="auto"/>
        <w:right w:val="none" w:sz="0" w:space="0" w:color="auto"/>
      </w:divBdr>
    </w:div>
    <w:div w:id="1939167602">
      <w:bodyDiv w:val="1"/>
      <w:marLeft w:val="0"/>
      <w:marRight w:val="0"/>
      <w:marTop w:val="0"/>
      <w:marBottom w:val="0"/>
      <w:divBdr>
        <w:top w:val="none" w:sz="0" w:space="0" w:color="auto"/>
        <w:left w:val="none" w:sz="0" w:space="0" w:color="auto"/>
        <w:bottom w:val="none" w:sz="0" w:space="0" w:color="auto"/>
        <w:right w:val="none" w:sz="0" w:space="0" w:color="auto"/>
      </w:divBdr>
    </w:div>
    <w:div w:id="1947426556">
      <w:bodyDiv w:val="1"/>
      <w:marLeft w:val="0"/>
      <w:marRight w:val="0"/>
      <w:marTop w:val="0"/>
      <w:marBottom w:val="0"/>
      <w:divBdr>
        <w:top w:val="none" w:sz="0" w:space="0" w:color="auto"/>
        <w:left w:val="none" w:sz="0" w:space="0" w:color="auto"/>
        <w:bottom w:val="none" w:sz="0" w:space="0" w:color="auto"/>
        <w:right w:val="none" w:sz="0" w:space="0" w:color="auto"/>
      </w:divBdr>
    </w:div>
    <w:div w:id="1988702075">
      <w:bodyDiv w:val="1"/>
      <w:marLeft w:val="0"/>
      <w:marRight w:val="0"/>
      <w:marTop w:val="0"/>
      <w:marBottom w:val="0"/>
      <w:divBdr>
        <w:top w:val="none" w:sz="0" w:space="0" w:color="auto"/>
        <w:left w:val="none" w:sz="0" w:space="0" w:color="auto"/>
        <w:bottom w:val="none" w:sz="0" w:space="0" w:color="auto"/>
        <w:right w:val="none" w:sz="0" w:space="0" w:color="auto"/>
      </w:divBdr>
    </w:div>
    <w:div w:id="211015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hyperlink" Target="https://docs.cntd.ru/document/1200107606" TargetMode="External"/><Relationship Id="rId39" Type="http://schemas.openxmlformats.org/officeDocument/2006/relationships/header" Target="header10.xml"/><Relationship Id="rId21" Type="http://schemas.openxmlformats.org/officeDocument/2006/relationships/image" Target="media/image6.jpg"/><Relationship Id="rId34" Type="http://schemas.openxmlformats.org/officeDocument/2006/relationships/image" Target="media/image9.png"/><Relationship Id="rId42" Type="http://schemas.openxmlformats.org/officeDocument/2006/relationships/image" Target="media/image10.jpg"/><Relationship Id="rId47" Type="http://schemas.openxmlformats.org/officeDocument/2006/relationships/image" Target="media/image14.png"/><Relationship Id="rId50" Type="http://schemas.openxmlformats.org/officeDocument/2006/relationships/chart" Target="charts/chart1.xml"/><Relationship Id="rId55" Type="http://schemas.openxmlformats.org/officeDocument/2006/relationships/image" Target="media/image19.jpeg"/><Relationship Id="rId63" Type="http://schemas.openxmlformats.org/officeDocument/2006/relationships/hyperlink" Target="tel:+73836625160"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s://docs.cntd.ru/document/12001210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yperlink" Target="https://docs.cntd.ru/document/1200105478" TargetMode="External"/><Relationship Id="rId37" Type="http://schemas.openxmlformats.org/officeDocument/2006/relationships/hyperlink" Target="tel:+73836625160" TargetMode="External"/><Relationship Id="rId40" Type="http://schemas.openxmlformats.org/officeDocument/2006/relationships/header" Target="header11.xml"/><Relationship Id="rId45" Type="http://schemas.openxmlformats.org/officeDocument/2006/relationships/image" Target="media/image12.png"/><Relationship Id="rId53" Type="http://schemas.openxmlformats.org/officeDocument/2006/relationships/chart" Target="charts/chart2.xml"/><Relationship Id="rId58" Type="http://schemas.openxmlformats.org/officeDocument/2006/relationships/header" Target="header16.xml"/><Relationship Id="rId66" Type="http://schemas.openxmlformats.org/officeDocument/2006/relationships/hyperlink" Target="mailto:jkh-novoselovo@mail.ru"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s://docs.cntd.ru/document/1200024044" TargetMode="External"/><Relationship Id="rId36" Type="http://schemas.openxmlformats.org/officeDocument/2006/relationships/header" Target="header9.xml"/><Relationship Id="rId49" Type="http://schemas.openxmlformats.org/officeDocument/2006/relationships/header" Target="header15.xml"/><Relationship Id="rId57" Type="http://schemas.openxmlformats.org/officeDocument/2006/relationships/image" Target="media/image21.jpeg"/><Relationship Id="rId61"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yperlink" Target="https://docs.cntd.ru/document/1200024047" TargetMode="External"/><Relationship Id="rId44" Type="http://schemas.openxmlformats.org/officeDocument/2006/relationships/image" Target="media/image11.png"/><Relationship Id="rId52" Type="http://schemas.openxmlformats.org/officeDocument/2006/relationships/image" Target="media/image16.jpeg"/><Relationship Id="rId60" Type="http://schemas.openxmlformats.org/officeDocument/2006/relationships/header" Target="header17.xml"/><Relationship Id="rId65" Type="http://schemas.openxmlformats.org/officeDocument/2006/relationships/hyperlink" Target="tel:+7383662516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7.jpg"/><Relationship Id="rId27" Type="http://schemas.openxmlformats.org/officeDocument/2006/relationships/hyperlink" Target="https://docs.cntd.ru/document/1200024051" TargetMode="External"/><Relationship Id="rId30" Type="http://schemas.openxmlformats.org/officeDocument/2006/relationships/hyperlink" Target="https://docs.cntd.ru/document/1200024245" TargetMode="External"/><Relationship Id="rId35" Type="http://schemas.openxmlformats.org/officeDocument/2006/relationships/header" Target="header8.xml"/><Relationship Id="rId43" Type="http://schemas.openxmlformats.org/officeDocument/2006/relationships/header" Target="header13.xml"/><Relationship Id="rId48" Type="http://schemas.openxmlformats.org/officeDocument/2006/relationships/header" Target="header14.xml"/><Relationship Id="rId56" Type="http://schemas.openxmlformats.org/officeDocument/2006/relationships/image" Target="media/image20.jpeg"/><Relationship Id="rId64" Type="http://schemas.openxmlformats.org/officeDocument/2006/relationships/hyperlink" Target="mailto:jkh-novoselovo@mail.ru" TargetMode="External"/><Relationship Id="rId69"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header" Target="header7.xml"/><Relationship Id="rId33" Type="http://schemas.openxmlformats.org/officeDocument/2006/relationships/hyperlink" Target="https://docs.cntd.ru/document/1200105476" TargetMode="External"/><Relationship Id="rId38" Type="http://schemas.openxmlformats.org/officeDocument/2006/relationships/hyperlink" Target="mailto:jkh-novoselovo@mail.ru" TargetMode="External"/><Relationship Id="rId46" Type="http://schemas.openxmlformats.org/officeDocument/2006/relationships/image" Target="media/image13.png"/><Relationship Id="rId59" Type="http://schemas.openxmlformats.org/officeDocument/2006/relationships/chart" Target="charts/chart3.xml"/><Relationship Id="rId67" Type="http://schemas.openxmlformats.org/officeDocument/2006/relationships/header" Target="header19.xml"/><Relationship Id="rId20" Type="http://schemas.openxmlformats.org/officeDocument/2006/relationships/image" Target="media/image5.jpg"/><Relationship Id="rId41" Type="http://schemas.openxmlformats.org/officeDocument/2006/relationships/header" Target="header12.xml"/><Relationship Id="rId54" Type="http://schemas.openxmlformats.org/officeDocument/2006/relationships/image" Target="media/image18.jpeg"/><Relationship Id="rId62" Type="http://schemas.openxmlformats.org/officeDocument/2006/relationships/chart" Target="charts/chart4.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17.jpe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200329224248"/>
          <c:y val="1.9841183974140638E-2"/>
        </c:manualLayout>
      </c:layout>
      <c:overlay val="0"/>
      <c:spPr>
        <a:noFill/>
        <a:ln w="25578">
          <a:noFill/>
        </a:ln>
      </c:spPr>
    </c:title>
    <c:autoTitleDeleted val="0"/>
    <c:plotArea>
      <c:layout/>
      <c:lineChart>
        <c:grouping val="standard"/>
        <c:varyColors val="0"/>
        <c:ser>
          <c:idx val="0"/>
          <c:order val="0"/>
          <c:tx>
            <c:strRef>
              <c:f>Лист1!$B$1</c:f>
              <c:strCache>
                <c:ptCount val="1"/>
                <c:pt idx="0">
                  <c:v>Ряд 1</c:v>
                </c:pt>
              </c:strCache>
            </c:strRef>
          </c:tx>
          <c:spPr>
            <a:ln w="28776"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7.9000000000000001E-2</c:v>
                </c:pt>
                <c:pt idx="1">
                  <c:v>6.3600000000000004E-2</c:v>
                </c:pt>
                <c:pt idx="2">
                  <c:v>0.05</c:v>
                </c:pt>
                <c:pt idx="3">
                  <c:v>0.05</c:v>
                </c:pt>
                <c:pt idx="4">
                  <c:v>0.05</c:v>
                </c:pt>
                <c:pt idx="5">
                  <c:v>0.05</c:v>
                </c:pt>
                <c:pt idx="6">
                  <c:v>0.05</c:v>
                </c:pt>
                <c:pt idx="7">
                  <c:v>0.05</c:v>
                </c:pt>
                <c:pt idx="8">
                  <c:v>0.106</c:v>
                </c:pt>
                <c:pt idx="9">
                  <c:v>0.218</c:v>
                </c:pt>
                <c:pt idx="10">
                  <c:v>0.71099999999999997</c:v>
                </c:pt>
              </c:numCache>
            </c:numRef>
          </c:val>
          <c:smooth val="0"/>
          <c:extLst>
            <c:ext xmlns:c16="http://schemas.microsoft.com/office/drawing/2014/chart" uri="{C3380CC4-5D6E-409C-BE32-E72D297353CC}">
              <c16:uniqueId val="{00000000-4EB5-41D7-9ED0-E5C9CE8C2231}"/>
            </c:ext>
          </c:extLst>
        </c:ser>
        <c:dLbls>
          <c:showLegendKey val="0"/>
          <c:showVal val="0"/>
          <c:showCatName val="0"/>
          <c:showSerName val="0"/>
          <c:showPercent val="0"/>
          <c:showBubbleSize val="0"/>
        </c:dLbls>
        <c:smooth val="0"/>
        <c:axId val="260046440"/>
        <c:axId val="1"/>
      </c:lineChart>
      <c:catAx>
        <c:axId val="260046440"/>
        <c:scaling>
          <c:orientation val="minMax"/>
        </c:scaling>
        <c:delete val="0"/>
        <c:axPos val="t"/>
        <c:numFmt formatCode="#,##0.00" sourceLinked="0"/>
        <c:majorTickMark val="none"/>
        <c:minorTickMark val="none"/>
        <c:tickLblPos val="nextTo"/>
        <c:spPr>
          <a:noFill/>
          <a:ln w="9592" cap="flat" cmpd="sng" algn="ctr">
            <a:solidFill>
              <a:schemeClr val="tx1">
                <a:lumMod val="15000"/>
                <a:lumOff val="85000"/>
              </a:schemeClr>
            </a:solidFill>
            <a:round/>
          </a:ln>
          <a:effectLst/>
        </c:spPr>
        <c:txPr>
          <a:bodyPr rot="-60000000" spcFirstLastPara="1" vertOverflow="ellipsis" vert="horz" wrap="square" anchor="ctr" anchorCtr="1"/>
          <a:lstStyle/>
          <a:p>
            <a:pPr>
              <a:defRPr sz="906"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
        <c:crosses val="max"/>
        <c:auto val="1"/>
        <c:lblAlgn val="ctr"/>
        <c:lblOffset val="100"/>
        <c:noMultiLvlLbl val="0"/>
      </c:catAx>
      <c:valAx>
        <c:axId val="1"/>
        <c:scaling>
          <c:orientation val="minMax"/>
        </c:scaling>
        <c:delete val="0"/>
        <c:axPos val="l"/>
        <c:majorGridlines>
          <c:spPr>
            <a:ln w="9592" cap="flat" cmpd="sng" algn="ctr">
              <a:solidFill>
                <a:schemeClr val="tx1">
                  <a:lumMod val="15000"/>
                  <a:lumOff val="85000"/>
                </a:schemeClr>
              </a:solidFill>
              <a:round/>
            </a:ln>
            <a:effectLst/>
          </c:spPr>
        </c:majorGridlines>
        <c:numFmt formatCode="#,##0" sourceLinked="0"/>
        <c:majorTickMark val="none"/>
        <c:minorTickMark val="none"/>
        <c:tickLblPos val="nextTo"/>
        <c:spPr>
          <a:ln w="6394">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260046440"/>
        <c:crosses val="autoZero"/>
        <c:crossBetween val="between"/>
        <c:majorUnit val="0.1"/>
        <c:dispUnits>
          <c:custUnit val="0.1"/>
          <c:dispUnitsLbl>
            <c:layout>
              <c:manualLayout>
                <c:xMode val="edge"/>
                <c:yMode val="edge"/>
                <c:x val="2.5462907770338886E-2"/>
                <c:y val="0.21995181002240907"/>
              </c:manualLayout>
            </c:layout>
            <c:tx>
              <c:rich>
                <a:bodyPr rot="-5400000" vert="horz"/>
                <a:lstStyle/>
                <a:p>
                  <a:pPr algn="ctr">
                    <a:defRPr sz="1100" b="0" i="0" u="none" strike="noStrike" baseline="0">
                      <a:solidFill>
                        <a:srgbClr val="000000"/>
                      </a:solidFill>
                      <a:latin typeface="Calibri"/>
                      <a:ea typeface="Calibri"/>
                      <a:cs typeface="Calibri"/>
                    </a:defRPr>
                  </a:pPr>
                  <a:r>
                    <a:rPr lang="ru-RU" sz="1005" b="0" i="0" u="none" strike="noStrike" baseline="0">
                      <a:solidFill>
                        <a:srgbClr val="000000"/>
                      </a:solidFill>
                      <a:latin typeface="Times New Roman"/>
                      <a:cs typeface="Times New Roman"/>
                    </a:rPr>
                    <a:t>Интенсивность отказов t 1/(км.год)</a:t>
                  </a:r>
                  <a:r>
                    <a:rPr lang="ru-RU" sz="1005" b="0" i="0" u="none" strike="noStrike" baseline="0">
                      <a:solidFill>
                        <a:srgbClr val="000000"/>
                      </a:solidFill>
                      <a:latin typeface="Calibri"/>
                      <a:cs typeface="Calibri"/>
                    </a:rPr>
                    <a:t>x 0,1</a:t>
                  </a:r>
                </a:p>
              </c:rich>
            </c:tx>
            <c:spPr>
              <a:noFill/>
              <a:ln w="25578">
                <a:noFill/>
              </a:ln>
            </c:spPr>
          </c:dispUnitsLbl>
        </c:dispUnits>
      </c:valAx>
      <c:spPr>
        <a:noFill/>
        <a:ln w="19050">
          <a:solidFill>
            <a:sysClr val="windowText" lastClr="000000"/>
          </a:solidFill>
        </a:ln>
      </c:spPr>
    </c:plotArea>
    <c:plotVisOnly val="1"/>
    <c:dispBlanksAs val="gap"/>
    <c:showDLblsOverMax val="0"/>
  </c:chart>
  <c:spPr>
    <a:solidFill>
      <a:schemeClr val="bg1"/>
    </a:solidFill>
    <a:ln w="19050" cap="flat" cmpd="sng" algn="ctr">
      <a:solidFill>
        <a:sysClr val="windowText" lastClr="000000">
          <a:lumMod val="95000"/>
          <a:lumOff val="5000"/>
        </a:sysClr>
      </a:solidFill>
      <a:round/>
    </a:ln>
    <a:effectLst>
      <a:glow rad="12700">
        <a:schemeClr val="accent1">
          <a:alpha val="40000"/>
        </a:schemeClr>
      </a:glow>
      <a:softEdge rad="25400"/>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198E-2"/>
        </c:manualLayout>
      </c:layout>
      <c:overlay val="0"/>
      <c:spPr>
        <a:noFill/>
        <a:ln w="25400">
          <a:noFill/>
        </a:ln>
      </c:spPr>
    </c:title>
    <c:autoTitleDeleted val="0"/>
    <c:plotArea>
      <c:layout>
        <c:manualLayout>
          <c:layoutTarget val="inner"/>
          <c:xMode val="edge"/>
          <c:yMode val="edge"/>
          <c:x val="0.11338659145559406"/>
          <c:y val="0.21429248234332798"/>
          <c:w val="0.86248161369501053"/>
          <c:h val="0.64049641944839142"/>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11.842883888509185</c:v>
                </c:pt>
                <c:pt idx="5">
                  <c:v>10.046035238213221</c:v>
                </c:pt>
                <c:pt idx="6">
                  <c:v>8.3368199306773008</c:v>
                </c:pt>
                <c:pt idx="7">
                  <c:v>6.7109640373421087</c:v>
                </c:pt>
                <c:pt idx="8">
                  <c:v>5.1644020716037673</c:v>
                </c:pt>
                <c:pt idx="9">
                  <c:v>3.6932668229797976</c:v>
                </c:pt>
                <c:pt idx="10">
                  <c:v>2.2938796870685039</c:v>
                </c:pt>
                <c:pt idx="11">
                  <c:v>0.96274146712190145</c:v>
                </c:pt>
                <c:pt idx="12">
                  <c:v>-0.3034763757688097</c:v>
                </c:pt>
                <c:pt idx="13">
                  <c:v>-1.5079400457542782</c:v>
                </c:pt>
                <c:pt idx="14">
                  <c:v>-2.6536613293865727</c:v>
                </c:pt>
                <c:pt idx="15">
                  <c:v>-3.7435051266543411</c:v>
                </c:pt>
              </c:numCache>
            </c:numRef>
          </c:yVal>
          <c:smooth val="1"/>
          <c:extLst>
            <c:ext xmlns:c16="http://schemas.microsoft.com/office/drawing/2014/chart" uri="{C3380CC4-5D6E-409C-BE32-E72D297353CC}">
              <c16:uniqueId val="{00000000-D0E9-4501-BBE0-003F9741C29D}"/>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D0E9-4501-BBE0-003F9741C29D}"/>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D0E9-4501-BBE0-003F9741C29D}"/>
            </c:ext>
          </c:extLst>
        </c:ser>
        <c:dLbls>
          <c:showLegendKey val="0"/>
          <c:showVal val="0"/>
          <c:showCatName val="0"/>
          <c:showSerName val="0"/>
          <c:showPercent val="0"/>
          <c:showBubbleSize val="0"/>
        </c:dLbls>
        <c:axId val="1392780992"/>
        <c:axId val="1"/>
      </c:scatterChart>
      <c:valAx>
        <c:axId val="1392780992"/>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
        <c:crossesAt val="-30"/>
        <c:crossBetween val="midCat"/>
        <c:majorUnit val="2"/>
      </c:valAx>
      <c:valAx>
        <c:axId val="1"/>
        <c:scaling>
          <c:orientation val="minMax"/>
        </c:scaling>
        <c:delete val="0"/>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336E-3"/>
              <c:y val="0.300009475280659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392780992"/>
        <c:crosses val="autoZero"/>
        <c:crossBetween val="midCat"/>
        <c:majorUnit val="2"/>
      </c:valAx>
      <c:spPr>
        <a:gradFill rotWithShape="0">
          <a:gsLst>
            <a:gs pos="0">
              <a:srgbClr xmlns:mc="http://schemas.openxmlformats.org/markup-compatibility/2006" xmlns:a14="http://schemas.microsoft.com/office/drawing/2010/main" val="00FFFF" mc:Ignorable="a14" a14:legacySpreadsheetColorIndex="15"/>
            </a:gs>
            <a:gs pos="5000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FFFF" mc:Ignorable="a14" a14:legacySpreadsheetColorIndex="15"/>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204252930925695E-2"/>
          <c:y val="1.2757699872076226E-2"/>
          <c:w val="0.94382225259678154"/>
          <c:h val="0.86347821616396014"/>
        </c:manualLayout>
      </c:layout>
      <c:lineChart>
        <c:grouping val="standard"/>
        <c:varyColors val="0"/>
        <c:ser>
          <c:idx val="0"/>
          <c:order val="0"/>
          <c:tx>
            <c:strRef>
              <c:f>Лист1!$B$1</c:f>
              <c:strCache>
                <c:ptCount val="1"/>
                <c:pt idx="0">
                  <c:v>Показатель ВБР</c:v>
                </c:pt>
              </c:strCache>
            </c:strRef>
          </c:tx>
          <c:spPr>
            <a:ln w="28575" cap="rnd">
              <a:solidFill>
                <a:schemeClr val="accent1"/>
              </a:solidFill>
              <a:round/>
            </a:ln>
            <a:effectLst/>
          </c:spPr>
          <c:marker>
            <c:symbol val="none"/>
          </c:marker>
          <c:cat>
            <c:strRef>
              <c:f>Лист1!$A$2:$A$3</c:f>
              <c:strCache>
                <c:ptCount val="2"/>
                <c:pt idx="0">
                  <c:v>ВОК</c:v>
                </c:pt>
                <c:pt idx="1">
                  <c:v>СОШ</c:v>
                </c:pt>
              </c:strCache>
            </c:strRef>
          </c:cat>
          <c:val>
            <c:numRef>
              <c:f>Лист1!$B$2:$B$3</c:f>
              <c:numCache>
                <c:formatCode>General</c:formatCode>
                <c:ptCount val="2"/>
                <c:pt idx="0">
                  <c:v>0.99867399999999995</c:v>
                </c:pt>
                <c:pt idx="1">
                  <c:v>0.99867399999999995</c:v>
                </c:pt>
              </c:numCache>
            </c:numRef>
          </c:val>
          <c:smooth val="0"/>
          <c:extLst>
            <c:ext xmlns:c16="http://schemas.microsoft.com/office/drawing/2014/chart" uri="{C3380CC4-5D6E-409C-BE32-E72D297353CC}">
              <c16:uniqueId val="{00000000-E0CA-4860-AFAE-FFCF55EF54B4}"/>
            </c:ext>
          </c:extLst>
        </c:ser>
        <c:ser>
          <c:idx val="1"/>
          <c:order val="1"/>
          <c:tx>
            <c:strRef>
              <c:f>Лист1!$C$1</c:f>
              <c:strCache>
                <c:ptCount val="1"/>
                <c:pt idx="0">
                  <c:v>Минимально допустимый ВБР</c:v>
                </c:pt>
              </c:strCache>
            </c:strRef>
          </c:tx>
          <c:spPr>
            <a:ln w="28575" cap="rnd">
              <a:solidFill>
                <a:srgbClr val="C00000"/>
              </a:solidFill>
              <a:round/>
            </a:ln>
            <a:effectLst/>
          </c:spPr>
          <c:marker>
            <c:symbol val="none"/>
          </c:marker>
          <c:cat>
            <c:strRef>
              <c:f>Лист1!$A$2:$A$3</c:f>
              <c:strCache>
                <c:ptCount val="2"/>
                <c:pt idx="0">
                  <c:v>ВОК</c:v>
                </c:pt>
                <c:pt idx="1">
                  <c:v>СОШ</c:v>
                </c:pt>
              </c:strCache>
            </c:strRef>
          </c:cat>
          <c:val>
            <c:numRef>
              <c:f>Лист1!$C$2:$C$3</c:f>
              <c:numCache>
                <c:formatCode>General</c:formatCode>
                <c:ptCount val="2"/>
                <c:pt idx="0">
                  <c:v>0.9</c:v>
                </c:pt>
                <c:pt idx="1">
                  <c:v>0.9</c:v>
                </c:pt>
              </c:numCache>
            </c:numRef>
          </c:val>
          <c:smooth val="0"/>
          <c:extLst>
            <c:ext xmlns:c16="http://schemas.microsoft.com/office/drawing/2014/chart" uri="{C3380CC4-5D6E-409C-BE32-E72D297353CC}">
              <c16:uniqueId val="{00000001-E0CA-4860-AFAE-FFCF55EF54B4}"/>
            </c:ext>
          </c:extLst>
        </c:ser>
        <c:dLbls>
          <c:showLegendKey val="0"/>
          <c:showVal val="0"/>
          <c:showCatName val="0"/>
          <c:showSerName val="0"/>
          <c:showPercent val="0"/>
          <c:showBubbleSize val="0"/>
        </c:dLbls>
        <c:smooth val="0"/>
        <c:axId val="419944096"/>
        <c:axId val="419943768"/>
      </c:lineChart>
      <c:catAx>
        <c:axId val="41994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9943768"/>
        <c:crosses val="autoZero"/>
        <c:auto val="1"/>
        <c:lblAlgn val="ctr"/>
        <c:lblOffset val="100"/>
        <c:noMultiLvlLbl val="0"/>
      </c:catAx>
      <c:valAx>
        <c:axId val="419943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994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Тариф на передачу тепловой энергии для потребителей </a:t>
            </a:r>
            <a:r>
              <a:rPr lang="ru-RU" sz="1400" b="1" i="1" u="none" strike="noStrike" kern="1200" spc="0" baseline="0">
                <a:solidFill>
                  <a:schemeClr val="tx1"/>
                </a:solidFill>
                <a:effectLst/>
                <a:latin typeface="Times New Roman" panose="02020603050405020304" pitchFamily="18" charset="0"/>
                <a:ea typeface="+mn-ea"/>
                <a:cs typeface="Times New Roman" panose="02020603050405020304" pitchFamily="18" charset="0"/>
              </a:rPr>
              <a:t>Колмаковского</a:t>
            </a: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 сельсовета </a:t>
            </a:r>
            <a:endParaRPr lang="ru-RU">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2300519970341158E-2"/>
          <c:y val="0.13593556634436241"/>
          <c:w val="0.92646383068331872"/>
          <c:h val="0.72831622978458166"/>
        </c:manualLayout>
      </c:layout>
      <c:lineChart>
        <c:grouping val="standard"/>
        <c:varyColors val="0"/>
        <c:ser>
          <c:idx val="0"/>
          <c:order val="0"/>
          <c:tx>
            <c:strRef>
              <c:f>Лист1!$B$1</c:f>
              <c:strCache>
                <c:ptCount val="1"/>
                <c:pt idx="0">
                  <c:v>Тариф на передачу тепловой энергии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Лист1!$A$2:$A$14</c:f>
              <c:numCache>
                <c:formatCode>0</c:formatCode>
                <c:ptCount val="13"/>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numCache>
            </c:numRef>
          </c:cat>
          <c:val>
            <c:numRef>
              <c:f>Лист1!$B$2:$B$14</c:f>
              <c:numCache>
                <c:formatCode>0.00</c:formatCode>
                <c:ptCount val="13"/>
                <c:pt idx="0">
                  <c:v>1801.23</c:v>
                </c:pt>
                <c:pt idx="1">
                  <c:v>1857.77</c:v>
                </c:pt>
                <c:pt idx="2">
                  <c:v>2058</c:v>
                </c:pt>
                <c:pt idx="3">
                  <c:v>2635.58</c:v>
                </c:pt>
                <c:pt idx="4">
                  <c:v>3023.08</c:v>
                </c:pt>
                <c:pt idx="5">
                  <c:v>3125.86472</c:v>
                </c:pt>
                <c:pt idx="6">
                  <c:v>3229.0182557599996</c:v>
                </c:pt>
                <c:pt idx="7">
                  <c:v>3329.1178216885592</c:v>
                </c:pt>
                <c:pt idx="8">
                  <c:v>3425.6622385175278</c:v>
                </c:pt>
                <c:pt idx="9">
                  <c:v>3538.7090923886058</c:v>
                </c:pt>
                <c:pt idx="10">
                  <c:v>3609.4832742363778</c:v>
                </c:pt>
                <c:pt idx="11">
                  <c:v>3620.3117240590864</c:v>
                </c:pt>
                <c:pt idx="12">
                  <c:v>3627.5523475072046</c:v>
                </c:pt>
              </c:numCache>
            </c:numRef>
          </c:val>
          <c:smooth val="0"/>
          <c:extLst>
            <c:ext xmlns:c16="http://schemas.microsoft.com/office/drawing/2014/chart" uri="{C3380CC4-5D6E-409C-BE32-E72D297353CC}">
              <c16:uniqueId val="{00000000-C725-4EA7-9B10-0D0EEA3DC1E0}"/>
            </c:ext>
          </c:extLst>
        </c:ser>
        <c:dLbls>
          <c:dLblPos val="t"/>
          <c:showLegendKey val="0"/>
          <c:showVal val="1"/>
          <c:showCatName val="0"/>
          <c:showSerName val="0"/>
          <c:showPercent val="0"/>
          <c:showBubbleSize val="0"/>
        </c:dLbls>
        <c:smooth val="0"/>
        <c:axId val="415229272"/>
        <c:axId val="415230256"/>
      </c:lineChart>
      <c:catAx>
        <c:axId val="41522927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5230256"/>
        <c:crosses val="autoZero"/>
        <c:auto val="1"/>
        <c:lblAlgn val="ctr"/>
        <c:lblOffset val="100"/>
        <c:noMultiLvlLbl val="0"/>
      </c:catAx>
      <c:valAx>
        <c:axId val="415230256"/>
        <c:scaling>
          <c:orientation val="minMax"/>
          <c:min val="17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15229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lumMod val="95000"/>
          <a:lumOff val="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426C2FFB42C44E2965157F8EAADA703"/>
        <w:category>
          <w:name w:val="Общие"/>
          <w:gallery w:val="placeholder"/>
        </w:category>
        <w:types>
          <w:type w:val="bbPlcHdr"/>
        </w:types>
        <w:behaviors>
          <w:behavior w:val="content"/>
        </w:behaviors>
        <w:guid w:val="{43B707C7-2763-4085-840F-470AAE590CFC}"/>
      </w:docPartPr>
      <w:docPartBody>
        <w:p w:rsidR="002662AF" w:rsidRDefault="002662AF" w:rsidP="002662AF">
          <w:pPr>
            <w:pStyle w:val="6426C2FFB42C44E2965157F8EAADA703"/>
          </w:pPr>
          <w:r>
            <w:rPr>
              <w:caps/>
              <w:color w:val="FFFFFF" w:themeColor="background1"/>
            </w:rPr>
            <w:t>[Название документа]</w:t>
          </w:r>
        </w:p>
      </w:docPartBody>
    </w:docPart>
    <w:docPart>
      <w:docPartPr>
        <w:name w:val="8BFD813710AF440299E1F349F128707B"/>
        <w:category>
          <w:name w:val="Общие"/>
          <w:gallery w:val="placeholder"/>
        </w:category>
        <w:types>
          <w:type w:val="bbPlcHdr"/>
        </w:types>
        <w:behaviors>
          <w:behavior w:val="content"/>
        </w:behaviors>
        <w:guid w:val="{D69E78CB-05BE-471B-92BF-C896A3863DE1}"/>
      </w:docPartPr>
      <w:docPartBody>
        <w:p w:rsidR="002662AF" w:rsidRDefault="002662AF" w:rsidP="002662AF">
          <w:pPr>
            <w:pStyle w:val="8BFD813710AF440299E1F349F128707B"/>
          </w:pPr>
          <w:r>
            <w:rPr>
              <w:caps/>
              <w:color w:val="FFFFFF" w:themeColor="background1"/>
            </w:rPr>
            <w:t>[Название документа]</w:t>
          </w:r>
        </w:p>
      </w:docPartBody>
    </w:docPart>
    <w:docPart>
      <w:docPartPr>
        <w:name w:val="210CF646E4204A7CA6BF96A8AA359178"/>
        <w:category>
          <w:name w:val="Общие"/>
          <w:gallery w:val="placeholder"/>
        </w:category>
        <w:types>
          <w:type w:val="bbPlcHdr"/>
        </w:types>
        <w:behaviors>
          <w:behavior w:val="content"/>
        </w:behaviors>
        <w:guid w:val="{D946B56E-51F3-46BB-B69F-9E12D5D30A4F}"/>
      </w:docPartPr>
      <w:docPartBody>
        <w:p w:rsidR="002662AF" w:rsidRDefault="002662AF" w:rsidP="002662AF">
          <w:pPr>
            <w:pStyle w:val="210CF646E4204A7CA6BF96A8AA359178"/>
          </w:pPr>
          <w:r>
            <w:rPr>
              <w:caps/>
              <w:color w:val="FFFFFF" w:themeColor="background1"/>
            </w:rPr>
            <w:t>[Название документа]</w:t>
          </w:r>
        </w:p>
      </w:docPartBody>
    </w:docPart>
    <w:docPart>
      <w:docPartPr>
        <w:name w:val="CA7E2A1C180842B8830F233CB844AFD0"/>
        <w:category>
          <w:name w:val="Общие"/>
          <w:gallery w:val="placeholder"/>
        </w:category>
        <w:types>
          <w:type w:val="bbPlcHdr"/>
        </w:types>
        <w:behaviors>
          <w:behavior w:val="content"/>
        </w:behaviors>
        <w:guid w:val="{A2B0C833-946D-4675-8E7E-25026F35C418}"/>
      </w:docPartPr>
      <w:docPartBody>
        <w:p w:rsidR="002662AF" w:rsidRDefault="002662AF" w:rsidP="002662AF">
          <w:pPr>
            <w:pStyle w:val="CA7E2A1C180842B8830F233CB844AFD0"/>
          </w:pPr>
          <w:r>
            <w:rPr>
              <w:caps/>
              <w:color w:val="FFFFFF" w:themeColor="background1"/>
            </w:rPr>
            <w:t>[Название документа]</w:t>
          </w:r>
        </w:p>
      </w:docPartBody>
    </w:docPart>
    <w:docPart>
      <w:docPartPr>
        <w:name w:val="FAACE00F834C489799F36ACA6E088A20"/>
        <w:category>
          <w:name w:val="Общие"/>
          <w:gallery w:val="placeholder"/>
        </w:category>
        <w:types>
          <w:type w:val="bbPlcHdr"/>
        </w:types>
        <w:behaviors>
          <w:behavior w:val="content"/>
        </w:behaviors>
        <w:guid w:val="{96E45BBC-C384-4A92-BF15-37F5634D68E0}"/>
      </w:docPartPr>
      <w:docPartBody>
        <w:p w:rsidR="002662AF" w:rsidRDefault="002662AF" w:rsidP="002662AF">
          <w:pPr>
            <w:pStyle w:val="FAACE00F834C489799F36ACA6E088A20"/>
          </w:pPr>
          <w:r>
            <w:rPr>
              <w:caps/>
              <w:color w:val="FFFFFF" w:themeColor="background1"/>
            </w:rPr>
            <w:t>[Название документа]</w:t>
          </w:r>
        </w:p>
      </w:docPartBody>
    </w:docPart>
    <w:docPart>
      <w:docPartPr>
        <w:name w:val="ED5BBFBA48AC4B22ABBA6E8037E0EF88"/>
        <w:category>
          <w:name w:val="Общие"/>
          <w:gallery w:val="placeholder"/>
        </w:category>
        <w:types>
          <w:type w:val="bbPlcHdr"/>
        </w:types>
        <w:behaviors>
          <w:behavior w:val="content"/>
        </w:behaviors>
        <w:guid w:val="{E1C04744-44DE-43B5-BE23-6074F4F4DB23}"/>
      </w:docPartPr>
      <w:docPartBody>
        <w:p w:rsidR="002662AF" w:rsidRDefault="002662AF" w:rsidP="002662AF">
          <w:pPr>
            <w:pStyle w:val="ED5BBFBA48AC4B22ABBA6E8037E0EF88"/>
          </w:pPr>
          <w:r>
            <w:rPr>
              <w:caps/>
              <w:color w:val="FFFFFF" w:themeColor="background1"/>
            </w:rPr>
            <w:t>[Название документа]</w:t>
          </w:r>
        </w:p>
      </w:docPartBody>
    </w:docPart>
    <w:docPart>
      <w:docPartPr>
        <w:name w:val="C46525AB7DDC4784B930F33AE48146B9"/>
        <w:category>
          <w:name w:val="Общие"/>
          <w:gallery w:val="placeholder"/>
        </w:category>
        <w:types>
          <w:type w:val="bbPlcHdr"/>
        </w:types>
        <w:behaviors>
          <w:behavior w:val="content"/>
        </w:behaviors>
        <w:guid w:val="{9AF45BB2-72B9-4024-85F6-FB13AB0FD659}"/>
      </w:docPartPr>
      <w:docPartBody>
        <w:p w:rsidR="002662AF" w:rsidRDefault="002662AF" w:rsidP="002662AF">
          <w:pPr>
            <w:pStyle w:val="C46525AB7DDC4784B930F33AE48146B9"/>
          </w:pPr>
          <w:r>
            <w:rPr>
              <w:caps/>
              <w:color w:val="FFFFFF" w:themeColor="background1"/>
            </w:rPr>
            <w:t>[Название документа]</w:t>
          </w:r>
        </w:p>
      </w:docPartBody>
    </w:docPart>
    <w:docPart>
      <w:docPartPr>
        <w:name w:val="089E2A0D55DF46ED8335F1F21FC4A9CB"/>
        <w:category>
          <w:name w:val="Общие"/>
          <w:gallery w:val="placeholder"/>
        </w:category>
        <w:types>
          <w:type w:val="bbPlcHdr"/>
        </w:types>
        <w:behaviors>
          <w:behavior w:val="content"/>
        </w:behaviors>
        <w:guid w:val="{92817126-5871-4D28-99DE-EBAB18CC7C77}"/>
      </w:docPartPr>
      <w:docPartBody>
        <w:p w:rsidR="002662AF" w:rsidRDefault="002662AF" w:rsidP="002662AF">
          <w:pPr>
            <w:pStyle w:val="089E2A0D55DF46ED8335F1F21FC4A9CB"/>
          </w:pPr>
          <w:r>
            <w:rPr>
              <w:caps/>
              <w:color w:val="FFFFFF" w:themeColor="background1"/>
            </w:rPr>
            <w:t>[Название документа]</w:t>
          </w:r>
        </w:p>
      </w:docPartBody>
    </w:docPart>
    <w:docPart>
      <w:docPartPr>
        <w:name w:val="336D418ACD1544B69D35CD737D682772"/>
        <w:category>
          <w:name w:val="Общие"/>
          <w:gallery w:val="placeholder"/>
        </w:category>
        <w:types>
          <w:type w:val="bbPlcHdr"/>
        </w:types>
        <w:behaviors>
          <w:behavior w:val="content"/>
        </w:behaviors>
        <w:guid w:val="{DED00D95-9A31-40F0-9455-C8391EE07B93}"/>
      </w:docPartPr>
      <w:docPartBody>
        <w:p w:rsidR="002662AF" w:rsidRDefault="002662AF" w:rsidP="002662AF">
          <w:pPr>
            <w:pStyle w:val="336D418ACD1544B69D35CD737D682772"/>
          </w:pPr>
          <w:r>
            <w:rPr>
              <w:caps/>
              <w:color w:val="FFFFFF" w:themeColor="background1"/>
            </w:rPr>
            <w:t>[Название документа]</w:t>
          </w:r>
        </w:p>
      </w:docPartBody>
    </w:docPart>
    <w:docPart>
      <w:docPartPr>
        <w:name w:val="6FBEE1C77E654022AEA604081C8735CD"/>
        <w:category>
          <w:name w:val="Общие"/>
          <w:gallery w:val="placeholder"/>
        </w:category>
        <w:types>
          <w:type w:val="bbPlcHdr"/>
        </w:types>
        <w:behaviors>
          <w:behavior w:val="content"/>
        </w:behaviors>
        <w:guid w:val="{D2194F88-1665-477B-BB40-4FD22CBE4E2F}"/>
      </w:docPartPr>
      <w:docPartBody>
        <w:p w:rsidR="00A073A3" w:rsidRDefault="00B1548E">
          <w:pPr>
            <w:pStyle w:val="6FBEE1C77E654022AEA604081C8735CD"/>
          </w:pPr>
          <w:r>
            <w:rPr>
              <w:caps/>
              <w:color w:val="FFFFFF" w:themeColor="background1"/>
            </w:rPr>
            <w:t>[Название документа]</w:t>
          </w:r>
        </w:p>
      </w:docPartBody>
    </w:docPart>
    <w:docPart>
      <w:docPartPr>
        <w:name w:val="820088D83F9B4542ABCA69DBABA80BC4"/>
        <w:category>
          <w:name w:val="Общие"/>
          <w:gallery w:val="placeholder"/>
        </w:category>
        <w:types>
          <w:type w:val="bbPlcHdr"/>
        </w:types>
        <w:behaviors>
          <w:behavior w:val="content"/>
        </w:behaviors>
        <w:guid w:val="{661B31EF-E748-4665-AD1D-CC0C2DDFDE4F}"/>
      </w:docPartPr>
      <w:docPartBody>
        <w:p w:rsidR="00A073A3" w:rsidRDefault="00B1548E">
          <w:pPr>
            <w:pStyle w:val="820088D83F9B4542ABCA69DBABA80BC4"/>
          </w:pPr>
          <w:r>
            <w:rPr>
              <w:caps/>
              <w:color w:val="FFFFFF" w:themeColor="background1"/>
            </w:rPr>
            <w:t>[Название документа]</w:t>
          </w:r>
        </w:p>
      </w:docPartBody>
    </w:docPart>
    <w:docPart>
      <w:docPartPr>
        <w:name w:val="AF52026ED4B841C8B930E2734692D858"/>
        <w:category>
          <w:name w:val="Общие"/>
          <w:gallery w:val="placeholder"/>
        </w:category>
        <w:types>
          <w:type w:val="bbPlcHdr"/>
        </w:types>
        <w:behaviors>
          <w:behavior w:val="content"/>
        </w:behaviors>
        <w:guid w:val="{A271BF6D-4A90-4559-9246-3263A6D9F46E}"/>
      </w:docPartPr>
      <w:docPartBody>
        <w:p w:rsidR="00A073A3" w:rsidRDefault="00B1548E">
          <w:pPr>
            <w:pStyle w:val="AF52026ED4B841C8B930E2734692D858"/>
          </w:pPr>
          <w:r>
            <w:rPr>
              <w:caps/>
              <w:color w:val="FFFFFF" w:themeColor="background1"/>
            </w:rPr>
            <w:t>[Название документа]</w:t>
          </w:r>
        </w:p>
      </w:docPartBody>
    </w:docPart>
    <w:docPart>
      <w:docPartPr>
        <w:name w:val="18ADC48D4BC04B64A7163019E678C74F"/>
        <w:category>
          <w:name w:val="Общие"/>
          <w:gallery w:val="placeholder"/>
        </w:category>
        <w:types>
          <w:type w:val="bbPlcHdr"/>
        </w:types>
        <w:behaviors>
          <w:behavior w:val="content"/>
        </w:behaviors>
        <w:guid w:val="{34BDB461-2F9B-4120-81B2-C4BE94AEE2FC}"/>
      </w:docPartPr>
      <w:docPartBody>
        <w:p w:rsidR="00A073A3" w:rsidRDefault="00B1548E">
          <w:pPr>
            <w:pStyle w:val="18ADC48D4BC04B64A7163019E678C74F"/>
          </w:pPr>
          <w:r>
            <w:rPr>
              <w:caps/>
              <w:color w:val="FFFFFF" w:themeColor="background1"/>
            </w:rPr>
            <w:t>[Название документа]</w:t>
          </w:r>
        </w:p>
      </w:docPartBody>
    </w:docPart>
    <w:docPart>
      <w:docPartPr>
        <w:name w:val="4155732602324C6CA278DE7F246BE734"/>
        <w:category>
          <w:name w:val="Общие"/>
          <w:gallery w:val="placeholder"/>
        </w:category>
        <w:types>
          <w:type w:val="bbPlcHdr"/>
        </w:types>
        <w:behaviors>
          <w:behavior w:val="content"/>
        </w:behaviors>
        <w:guid w:val="{0D8BCD25-7682-4D08-A513-A8805C5CDF76}"/>
      </w:docPartPr>
      <w:docPartBody>
        <w:p w:rsidR="00A073A3" w:rsidRDefault="00B1548E">
          <w:pPr>
            <w:pStyle w:val="4155732602324C6CA278DE7F246BE734"/>
          </w:pPr>
          <w:r>
            <w:rPr>
              <w:caps/>
              <w:color w:val="FFFFFF" w:themeColor="background1"/>
            </w:rPr>
            <w:t>[Название документа]</w:t>
          </w:r>
        </w:p>
      </w:docPartBody>
    </w:docPart>
    <w:docPart>
      <w:docPartPr>
        <w:name w:val="9841A1325F334E0FA557D15ED78DB477"/>
        <w:category>
          <w:name w:val="Общие"/>
          <w:gallery w:val="placeholder"/>
        </w:category>
        <w:types>
          <w:type w:val="bbPlcHdr"/>
        </w:types>
        <w:behaviors>
          <w:behavior w:val="content"/>
        </w:behaviors>
        <w:guid w:val="{C512A6A2-F197-4B16-9E0B-AB9DF67A93B6}"/>
      </w:docPartPr>
      <w:docPartBody>
        <w:p w:rsidR="00A073A3" w:rsidRDefault="00B1548E">
          <w:pPr>
            <w:pStyle w:val="9841A1325F334E0FA557D15ED78DB477"/>
          </w:pPr>
          <w:r>
            <w:rPr>
              <w:caps/>
              <w:color w:val="FFFFFF" w:themeColor="background1"/>
            </w:rPr>
            <w:t>[Название документа]</w:t>
          </w:r>
        </w:p>
      </w:docPartBody>
    </w:docPart>
    <w:docPart>
      <w:docPartPr>
        <w:name w:val="0AB2219BC9074962A0C99C70625C48D9"/>
        <w:category>
          <w:name w:val="Общие"/>
          <w:gallery w:val="placeholder"/>
        </w:category>
        <w:types>
          <w:type w:val="bbPlcHdr"/>
        </w:types>
        <w:behaviors>
          <w:behavior w:val="content"/>
        </w:behaviors>
        <w:guid w:val="{1FC23890-1088-48DC-8C97-6828F4CC550D}"/>
      </w:docPartPr>
      <w:docPartBody>
        <w:p w:rsidR="00A073A3" w:rsidRDefault="00B1548E">
          <w:pPr>
            <w:pStyle w:val="0AB2219BC9074962A0C99C70625C48D9"/>
          </w:pPr>
          <w:r>
            <w:rPr>
              <w:caps/>
              <w:color w:val="FFFFFF" w:themeColor="background1"/>
            </w:rPr>
            <w:t>[Название документа]</w:t>
          </w:r>
        </w:p>
      </w:docPartBody>
    </w:docPart>
    <w:docPart>
      <w:docPartPr>
        <w:name w:val="1689FC9E6CBA490BA27F1AADBBDAD914"/>
        <w:category>
          <w:name w:val="Общие"/>
          <w:gallery w:val="placeholder"/>
        </w:category>
        <w:types>
          <w:type w:val="bbPlcHdr"/>
        </w:types>
        <w:behaviors>
          <w:behavior w:val="content"/>
        </w:behaviors>
        <w:guid w:val="{374E4486-7BE0-4A65-8159-A9C6533F66D2}"/>
      </w:docPartPr>
      <w:docPartBody>
        <w:p w:rsidR="00A073A3" w:rsidRDefault="00B1548E">
          <w:pPr>
            <w:pStyle w:val="1689FC9E6CBA490BA27F1AADBBDAD914"/>
          </w:pPr>
          <w:r>
            <w:rPr>
              <w:caps/>
              <w:color w:val="FFFFFF" w:themeColor="background1"/>
            </w:rPr>
            <w:t>[Название документа]</w:t>
          </w:r>
        </w:p>
      </w:docPartBody>
    </w:docPart>
    <w:docPart>
      <w:docPartPr>
        <w:name w:val="142DDB2C66194E7496C38BE8FBF1925B"/>
        <w:category>
          <w:name w:val="Общие"/>
          <w:gallery w:val="placeholder"/>
        </w:category>
        <w:types>
          <w:type w:val="bbPlcHdr"/>
        </w:types>
        <w:behaviors>
          <w:behavior w:val="content"/>
        </w:behaviors>
        <w:guid w:val="{47F7999E-4E11-4EBB-88C3-3A2739454261}"/>
      </w:docPartPr>
      <w:docPartBody>
        <w:p w:rsidR="00A073A3" w:rsidRDefault="00B1548E">
          <w:pPr>
            <w:pStyle w:val="142DDB2C66194E7496C38BE8FBF1925B"/>
          </w:pPr>
          <w:r>
            <w:rPr>
              <w:caps/>
              <w:color w:val="FFFFFF" w:themeColor="background1"/>
            </w:rPr>
            <w:t>[Название документа]</w:t>
          </w:r>
        </w:p>
      </w:docPartBody>
    </w:docPart>
    <w:docPart>
      <w:docPartPr>
        <w:name w:val="65BF593A65664A9E8C57B8BA81BC1E7C"/>
        <w:category>
          <w:name w:val="Общие"/>
          <w:gallery w:val="placeholder"/>
        </w:category>
        <w:types>
          <w:type w:val="bbPlcHdr"/>
        </w:types>
        <w:behaviors>
          <w:behavior w:val="content"/>
        </w:behaviors>
        <w:guid w:val="{8436BC6D-04BE-4CD1-AF9E-5EE0C98A1DD2}"/>
      </w:docPartPr>
      <w:docPartBody>
        <w:p w:rsidR="00A073A3" w:rsidRDefault="00B1548E">
          <w:pPr>
            <w:pStyle w:val="65BF593A65664A9E8C57B8BA81BC1E7C"/>
          </w:pPr>
          <w:r>
            <w:rPr>
              <w:caps/>
              <w:color w:val="FFFFFF" w:themeColor="background1"/>
            </w:rPr>
            <w:t>[Название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2AF"/>
    <w:rsid w:val="00216931"/>
    <w:rsid w:val="002662AF"/>
    <w:rsid w:val="00377B14"/>
    <w:rsid w:val="003A64F3"/>
    <w:rsid w:val="003E5319"/>
    <w:rsid w:val="00443B00"/>
    <w:rsid w:val="0044522F"/>
    <w:rsid w:val="004B4146"/>
    <w:rsid w:val="00725D69"/>
    <w:rsid w:val="008525B0"/>
    <w:rsid w:val="008D5C10"/>
    <w:rsid w:val="009C7F9E"/>
    <w:rsid w:val="00A073A3"/>
    <w:rsid w:val="00B10FF0"/>
    <w:rsid w:val="00B1548E"/>
    <w:rsid w:val="00B54A1C"/>
    <w:rsid w:val="00C90849"/>
    <w:rsid w:val="00C94AB2"/>
    <w:rsid w:val="00CE36B0"/>
    <w:rsid w:val="00DD768A"/>
    <w:rsid w:val="00EF5C0C"/>
    <w:rsid w:val="00F90DFE"/>
    <w:rsid w:val="00FE62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26C2FFB42C44E2965157F8EAADA703">
    <w:name w:val="6426C2FFB42C44E2965157F8EAADA703"/>
    <w:rsid w:val="002662AF"/>
  </w:style>
  <w:style w:type="paragraph" w:customStyle="1" w:styleId="8BFD813710AF440299E1F349F128707B">
    <w:name w:val="8BFD813710AF440299E1F349F128707B"/>
    <w:rsid w:val="002662AF"/>
  </w:style>
  <w:style w:type="paragraph" w:customStyle="1" w:styleId="210CF646E4204A7CA6BF96A8AA359178">
    <w:name w:val="210CF646E4204A7CA6BF96A8AA359178"/>
    <w:rsid w:val="002662AF"/>
  </w:style>
  <w:style w:type="paragraph" w:customStyle="1" w:styleId="CA7E2A1C180842B8830F233CB844AFD0">
    <w:name w:val="CA7E2A1C180842B8830F233CB844AFD0"/>
    <w:rsid w:val="002662AF"/>
  </w:style>
  <w:style w:type="paragraph" w:customStyle="1" w:styleId="FAACE00F834C489799F36ACA6E088A20">
    <w:name w:val="FAACE00F834C489799F36ACA6E088A20"/>
    <w:rsid w:val="002662AF"/>
  </w:style>
  <w:style w:type="paragraph" w:customStyle="1" w:styleId="ED5BBFBA48AC4B22ABBA6E8037E0EF88">
    <w:name w:val="ED5BBFBA48AC4B22ABBA6E8037E0EF88"/>
    <w:rsid w:val="002662AF"/>
  </w:style>
  <w:style w:type="paragraph" w:customStyle="1" w:styleId="C46525AB7DDC4784B930F33AE48146B9">
    <w:name w:val="C46525AB7DDC4784B930F33AE48146B9"/>
    <w:rsid w:val="002662AF"/>
  </w:style>
  <w:style w:type="paragraph" w:customStyle="1" w:styleId="089E2A0D55DF46ED8335F1F21FC4A9CB">
    <w:name w:val="089E2A0D55DF46ED8335F1F21FC4A9CB"/>
    <w:rsid w:val="002662AF"/>
  </w:style>
  <w:style w:type="paragraph" w:customStyle="1" w:styleId="336D418ACD1544B69D35CD737D682772">
    <w:name w:val="336D418ACD1544B69D35CD737D682772"/>
    <w:rsid w:val="002662AF"/>
  </w:style>
  <w:style w:type="paragraph" w:customStyle="1" w:styleId="6FBEE1C77E654022AEA604081C8735CD">
    <w:name w:val="6FBEE1C77E654022AEA604081C8735CD"/>
  </w:style>
  <w:style w:type="paragraph" w:customStyle="1" w:styleId="820088D83F9B4542ABCA69DBABA80BC4">
    <w:name w:val="820088D83F9B4542ABCA69DBABA80BC4"/>
  </w:style>
  <w:style w:type="paragraph" w:customStyle="1" w:styleId="AF52026ED4B841C8B930E2734692D858">
    <w:name w:val="AF52026ED4B841C8B930E2734692D858"/>
  </w:style>
  <w:style w:type="paragraph" w:customStyle="1" w:styleId="18ADC48D4BC04B64A7163019E678C74F">
    <w:name w:val="18ADC48D4BC04B64A7163019E678C74F"/>
  </w:style>
  <w:style w:type="paragraph" w:customStyle="1" w:styleId="4155732602324C6CA278DE7F246BE734">
    <w:name w:val="4155732602324C6CA278DE7F246BE734"/>
  </w:style>
  <w:style w:type="paragraph" w:customStyle="1" w:styleId="9841A1325F334E0FA557D15ED78DB477">
    <w:name w:val="9841A1325F334E0FA557D15ED78DB477"/>
  </w:style>
  <w:style w:type="paragraph" w:customStyle="1" w:styleId="0AB2219BC9074962A0C99C70625C48D9">
    <w:name w:val="0AB2219BC9074962A0C99C70625C48D9"/>
  </w:style>
  <w:style w:type="paragraph" w:customStyle="1" w:styleId="1689FC9E6CBA490BA27F1AADBBDAD914">
    <w:name w:val="1689FC9E6CBA490BA27F1AADBBDAD914"/>
  </w:style>
  <w:style w:type="paragraph" w:customStyle="1" w:styleId="142DDB2C66194E7496C38BE8FBF1925B">
    <w:name w:val="142DDB2C66194E7496C38BE8FBF1925B"/>
  </w:style>
  <w:style w:type="paragraph" w:customStyle="1" w:styleId="65BF593A65664A9E8C57B8BA81BC1E7C">
    <w:name w:val="65BF593A65664A9E8C57B8BA81BC1E7C"/>
  </w:style>
  <w:style w:type="character" w:styleId="a3">
    <w:name w:val="Placeholder Text"/>
    <w:basedOn w:val="a0"/>
    <w:uiPriority w:val="99"/>
    <w:semiHidden/>
    <w:rsid w:val="00C94AB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5DC2C-67CB-4548-B53E-1693E8DFD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130</Pages>
  <Words>28083</Words>
  <Characters>160078</Characters>
  <Application>Microsoft Office Word</Application>
  <DocSecurity>0</DocSecurity>
  <Lines>1333</Lines>
  <Paragraphs>375</Paragraphs>
  <ScaleCrop>false</ScaleCrop>
  <HeadingPairs>
    <vt:vector size="2" baseType="variant">
      <vt:variant>
        <vt:lpstr>Название</vt:lpstr>
      </vt:variant>
      <vt:variant>
        <vt:i4>1</vt:i4>
      </vt:variant>
    </vt:vector>
  </HeadingPairs>
  <TitlesOfParts>
    <vt:vector size="1" baseType="lpstr">
      <vt:lpstr>СХЕМА ТЕПЛОСНАБЖЕНИЯ КОЛМАКОВСКОГО СЕЛЬСОВЕТА УБИНСКОГО РАЙОНА НОВОСИБИРСКОЙ ОБЛАСТИ</vt:lpstr>
    </vt:vector>
  </TitlesOfParts>
  <Company>diakov.net</Company>
  <LinksUpToDate>false</LinksUpToDate>
  <CharactersWithSpaces>187786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КОЛМАКОВСКОГО СЕЛЬСОВЕТА УБИНСКОГО РАЙОНА НОВОСИБИРСКОЙ ОБЛАСТИ</dc:title>
  <dc:subject/>
  <dc:creator>Дмитрий Миленин</dc:creator>
  <cp:keywords/>
  <dc:description/>
  <cp:lastModifiedBy>Дмитрий Миленин</cp:lastModifiedBy>
  <cp:revision>17</cp:revision>
  <cp:lastPrinted>2023-03-22T09:39:00Z</cp:lastPrinted>
  <dcterms:created xsi:type="dcterms:W3CDTF">2023-02-14T07:31:00Z</dcterms:created>
  <dcterms:modified xsi:type="dcterms:W3CDTF">2023-03-22T09:40:00Z</dcterms:modified>
</cp:coreProperties>
</file>