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Default="00CD6E5D" w:rsidP="00886888"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361283">
        <w:rPr>
          <w:b/>
          <w:sz w:val="32"/>
          <w:szCs w:val="32"/>
        </w:rPr>
        <w:t xml:space="preserve"> </w:t>
      </w:r>
      <w:r w:rsidR="0082319E">
        <w:rPr>
          <w:b/>
          <w:sz w:val="32"/>
          <w:szCs w:val="32"/>
        </w:rPr>
        <w:t xml:space="preserve">первое полугодие </w:t>
      </w:r>
      <w:r w:rsidR="00361283">
        <w:rPr>
          <w:b/>
          <w:sz w:val="32"/>
          <w:szCs w:val="32"/>
        </w:rPr>
        <w:t>2021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F83AA2" w:rsidRPr="00716B6C" w:rsidRDefault="00F83AA2" w:rsidP="00F83AA2">
      <w:pPr>
        <w:ind w:left="20" w:right="-1" w:firstLine="406"/>
        <w:jc w:val="both"/>
        <w:rPr>
          <w:sz w:val="32"/>
          <w:szCs w:val="32"/>
        </w:rPr>
      </w:pPr>
      <w:proofErr w:type="gramStart"/>
      <w:r w:rsidRPr="00716B6C">
        <w:rPr>
          <w:sz w:val="32"/>
          <w:szCs w:val="32"/>
        </w:rPr>
        <w:t>Во исполнение положений Федерального закона от 26.12.2008№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в соответствии с постановлением  Правительства Новосибирской области от 02.07.2012№ 309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администрацией Колмаковского сельсовета Убинского района Новосибирской области были разработаны</w:t>
      </w:r>
      <w:proofErr w:type="gramEnd"/>
      <w:r w:rsidRPr="00716B6C">
        <w:rPr>
          <w:sz w:val="32"/>
          <w:szCs w:val="32"/>
        </w:rPr>
        <w:t xml:space="preserve"> и применяются административные регламенты исполнения  функций по осуществлению муниципального контроля.</w:t>
      </w:r>
    </w:p>
    <w:p w:rsidR="00F83AA2" w:rsidRPr="00716B6C" w:rsidRDefault="00F83AA2" w:rsidP="00F83AA2">
      <w:pPr>
        <w:ind w:left="20" w:right="-1" w:firstLine="40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Все муниципальные нормативные правовые акты в установленном порядке прошли процедуру проведения антикоррупционной экспертизы. </w:t>
      </w:r>
    </w:p>
    <w:p w:rsidR="00F83AA2" w:rsidRPr="00716B6C" w:rsidRDefault="00F83AA2" w:rsidP="00F83AA2">
      <w:pPr>
        <w:ind w:left="20" w:right="-1" w:firstLine="406"/>
        <w:jc w:val="both"/>
        <w:rPr>
          <w:sz w:val="32"/>
          <w:szCs w:val="32"/>
        </w:rPr>
      </w:pPr>
      <w:r w:rsidRPr="00716B6C">
        <w:rPr>
          <w:bCs/>
          <w:sz w:val="32"/>
          <w:szCs w:val="32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муниципальные правовые акты были опубликованы и размещены в свободном доступе в информационно-коммуникационной сети Интернет на официальном сайте администрации Колмаковского сельсовета Убинского района Новосибирской области.</w:t>
      </w:r>
    </w:p>
    <w:p w:rsidR="00F83AA2" w:rsidRPr="00716B6C" w:rsidRDefault="00F83AA2" w:rsidP="00F83AA2">
      <w:pPr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  При осуществлении муниципального контроля администрация </w:t>
      </w:r>
      <w:r w:rsidRPr="00716B6C">
        <w:rPr>
          <w:bCs/>
          <w:sz w:val="32"/>
          <w:szCs w:val="32"/>
        </w:rPr>
        <w:t>Колмаковского</w:t>
      </w:r>
      <w:r w:rsidRPr="00716B6C">
        <w:rPr>
          <w:sz w:val="32"/>
          <w:szCs w:val="32"/>
        </w:rPr>
        <w:t xml:space="preserve"> сельсовета Убинского района Новосибирской области руководствуется: 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1) Конституцией Российской Федерации; 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2) Жилищным кодексом Российской Федерации; 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3) Кодексом Российской Федерации об административно-правовых нарушениях; 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lastRenderedPageBreak/>
        <w:t xml:space="preserve">4) Федеральным законом от 06.10.2003 г. № 131-ФЗ «Об общих принципах организации местного самоуправления в Российской Федерации»; 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5) Федеральным законом от 08.11.2007 г.  № 257 «Об автомобильных дорогах и о дорожной деятельности в РФ и о внесении изменений в отдельные законодательные акты РФ»; 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6)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F83AA2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7) Уставом Колмаковского сельсовета Убинского района Новосибирской области;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</w:p>
    <w:p w:rsidR="00F83AA2" w:rsidRPr="00716B6C" w:rsidRDefault="00F83AA2" w:rsidP="00F83AA2">
      <w:pPr>
        <w:rPr>
          <w:sz w:val="32"/>
          <w:szCs w:val="32"/>
        </w:rPr>
      </w:pPr>
      <w:r w:rsidRPr="00716B6C">
        <w:rPr>
          <w:sz w:val="32"/>
          <w:szCs w:val="32"/>
        </w:rPr>
        <w:t>При осуществлении муниципального контроля администрация Колмаковского сельсовета руководствуется:</w:t>
      </w:r>
    </w:p>
    <w:p w:rsidR="00F83AA2" w:rsidRPr="00716B6C" w:rsidRDefault="00F83AA2" w:rsidP="00F83AA2">
      <w:pPr>
        <w:ind w:left="360"/>
        <w:rPr>
          <w:sz w:val="32"/>
          <w:szCs w:val="32"/>
        </w:rPr>
      </w:pPr>
    </w:p>
    <w:p w:rsidR="00F83AA2" w:rsidRPr="00716B6C" w:rsidRDefault="00F83AA2" w:rsidP="00F83AA2">
      <w:pPr>
        <w:rPr>
          <w:sz w:val="32"/>
          <w:szCs w:val="32"/>
        </w:rPr>
      </w:pPr>
      <w:r w:rsidRPr="00716B6C">
        <w:rPr>
          <w:sz w:val="32"/>
          <w:szCs w:val="32"/>
        </w:rPr>
        <w:t xml:space="preserve">«Положением о муниципальном лесном контроле» утвержденным </w:t>
      </w:r>
      <w:r>
        <w:rPr>
          <w:sz w:val="32"/>
          <w:szCs w:val="32"/>
        </w:rPr>
        <w:t>Постановлением</w:t>
      </w:r>
      <w:r w:rsidRPr="00716B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администрации </w:t>
      </w:r>
      <w:r w:rsidRPr="00716B6C">
        <w:rPr>
          <w:sz w:val="32"/>
          <w:szCs w:val="32"/>
        </w:rPr>
        <w:t xml:space="preserve"> Колмаковского сельсовета Убинского района Новосибирской области № </w:t>
      </w:r>
      <w:r>
        <w:rPr>
          <w:sz w:val="32"/>
          <w:szCs w:val="32"/>
        </w:rPr>
        <w:t>8-па</w:t>
      </w:r>
      <w:r w:rsidRPr="00716B6C">
        <w:rPr>
          <w:sz w:val="32"/>
          <w:szCs w:val="32"/>
        </w:rPr>
        <w:t xml:space="preserve"> от </w:t>
      </w:r>
      <w:r>
        <w:rPr>
          <w:sz w:val="32"/>
          <w:szCs w:val="32"/>
        </w:rPr>
        <w:t>04</w:t>
      </w:r>
      <w:r w:rsidRPr="00716B6C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716B6C">
        <w:rPr>
          <w:sz w:val="32"/>
          <w:szCs w:val="32"/>
        </w:rPr>
        <w:t>.20</w:t>
      </w:r>
      <w:r>
        <w:rPr>
          <w:sz w:val="32"/>
          <w:szCs w:val="32"/>
        </w:rPr>
        <w:t>20</w:t>
      </w:r>
      <w:r w:rsidR="00361283">
        <w:rPr>
          <w:sz w:val="32"/>
          <w:szCs w:val="32"/>
        </w:rPr>
        <w:t xml:space="preserve"> </w:t>
      </w:r>
      <w:r w:rsidRPr="00716B6C">
        <w:rPr>
          <w:sz w:val="32"/>
          <w:szCs w:val="32"/>
        </w:rPr>
        <w:t>г</w:t>
      </w:r>
    </w:p>
    <w:p w:rsidR="00F83AA2" w:rsidRDefault="00F83AA2" w:rsidP="00F83AA2">
      <w:pPr>
        <w:jc w:val="both"/>
        <w:rPr>
          <w:sz w:val="32"/>
          <w:szCs w:val="32"/>
        </w:rPr>
      </w:pPr>
    </w:p>
    <w:p w:rsidR="00F83AA2" w:rsidRPr="00716B6C" w:rsidRDefault="00F83AA2" w:rsidP="00F83AA2">
      <w:pPr>
        <w:jc w:val="both"/>
        <w:rPr>
          <w:sz w:val="32"/>
          <w:szCs w:val="32"/>
        </w:rPr>
      </w:pPr>
      <w:r w:rsidRPr="00716B6C">
        <w:rPr>
          <w:sz w:val="32"/>
          <w:szCs w:val="32"/>
        </w:rPr>
        <w:t>Административным регламентом осуществления муниципального контроля при осуществлении муниципального лесного контроля  в отношении лесных участков, находящихся в муниципальной собственности Колмаковского сельсовета Убинского района Новосибирской области (</w:t>
      </w:r>
      <w:proofErr w:type="gramStart"/>
      <w:r w:rsidRPr="00716B6C">
        <w:rPr>
          <w:sz w:val="32"/>
          <w:szCs w:val="32"/>
        </w:rPr>
        <w:t>утвержденный</w:t>
      </w:r>
      <w:proofErr w:type="gramEnd"/>
      <w:r w:rsidRPr="00716B6C">
        <w:rPr>
          <w:sz w:val="32"/>
          <w:szCs w:val="32"/>
        </w:rPr>
        <w:t xml:space="preserve"> постановлением администрации № 44-па от 02.08.2017 года).</w:t>
      </w:r>
    </w:p>
    <w:p w:rsidR="00F83AA2" w:rsidRPr="00716B6C" w:rsidRDefault="00F83AA2" w:rsidP="00F83AA2">
      <w:pPr>
        <w:rPr>
          <w:sz w:val="32"/>
          <w:szCs w:val="32"/>
        </w:rPr>
      </w:pPr>
    </w:p>
    <w:p w:rsidR="00F83AA2" w:rsidRPr="00716B6C" w:rsidRDefault="00F83AA2" w:rsidP="00F83AA2">
      <w:pPr>
        <w:rPr>
          <w:sz w:val="32"/>
          <w:szCs w:val="32"/>
        </w:rPr>
      </w:pPr>
      <w:r w:rsidRPr="00716B6C">
        <w:rPr>
          <w:sz w:val="32"/>
          <w:szCs w:val="32"/>
        </w:rPr>
        <w:t>Административным регламентом по осуществлению муниципального жилищного контроля на территории Колмаковского сельсовета, (</w:t>
      </w:r>
      <w:proofErr w:type="gramStart"/>
      <w:r w:rsidRPr="00716B6C">
        <w:rPr>
          <w:sz w:val="32"/>
          <w:szCs w:val="32"/>
        </w:rPr>
        <w:t>утвержденный</w:t>
      </w:r>
      <w:proofErr w:type="gramEnd"/>
      <w:r w:rsidRPr="00716B6C">
        <w:rPr>
          <w:sz w:val="32"/>
          <w:szCs w:val="32"/>
        </w:rPr>
        <w:t xml:space="preserve"> постановлением администрации № 43 от 02.08.2017г)</w:t>
      </w:r>
    </w:p>
    <w:p w:rsidR="00F83AA2" w:rsidRPr="00716B6C" w:rsidRDefault="00F83AA2" w:rsidP="00F83AA2">
      <w:pPr>
        <w:rPr>
          <w:sz w:val="32"/>
          <w:szCs w:val="32"/>
        </w:rPr>
      </w:pPr>
    </w:p>
    <w:p w:rsidR="00F83AA2" w:rsidRPr="00716B6C" w:rsidRDefault="00F83AA2" w:rsidP="00F83AA2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- Положением о порядке осуществления муниципального жилищного контроля на территории Колмаковского сельсовета Убинского района Новосибирской области, утвержденным постановлением администрации Колмаковского сельсовета Убинского района Новосибирской области № 8-па от 14.03.2014г. </w:t>
      </w:r>
    </w:p>
    <w:p w:rsidR="00F83AA2" w:rsidRPr="00716B6C" w:rsidRDefault="00F83AA2" w:rsidP="00F83AA2">
      <w:pPr>
        <w:rPr>
          <w:sz w:val="32"/>
          <w:szCs w:val="32"/>
        </w:rPr>
      </w:pPr>
    </w:p>
    <w:p w:rsidR="00F83AA2" w:rsidRPr="00716B6C" w:rsidRDefault="00F83AA2" w:rsidP="00F83AA2">
      <w:pPr>
        <w:rPr>
          <w:sz w:val="32"/>
          <w:szCs w:val="32"/>
        </w:rPr>
      </w:pPr>
      <w:r w:rsidRPr="00716B6C">
        <w:rPr>
          <w:sz w:val="32"/>
          <w:szCs w:val="32"/>
        </w:rPr>
        <w:lastRenderedPageBreak/>
        <w:t>Административным регламентом осуществления муниципального контроля за сохранностью автомобильных дорог местного значения в границах населенных пунктов Колмаковского сельсовета Убинского района Новосибирской области (</w:t>
      </w:r>
      <w:proofErr w:type="gramStart"/>
      <w:r w:rsidRPr="00716B6C">
        <w:rPr>
          <w:sz w:val="32"/>
          <w:szCs w:val="32"/>
        </w:rPr>
        <w:t>утвержденный</w:t>
      </w:r>
      <w:proofErr w:type="gramEnd"/>
      <w:r w:rsidRPr="00716B6C">
        <w:rPr>
          <w:sz w:val="32"/>
          <w:szCs w:val="32"/>
        </w:rPr>
        <w:t xml:space="preserve"> постановлением администрации № 42-па от 02.08.2017 года).</w:t>
      </w:r>
    </w:p>
    <w:p w:rsidR="00F83AA2" w:rsidRDefault="00F83AA2" w:rsidP="00F83AA2">
      <w:pPr>
        <w:rPr>
          <w:sz w:val="32"/>
          <w:szCs w:val="32"/>
        </w:rPr>
      </w:pPr>
    </w:p>
    <w:p w:rsidR="00F83AA2" w:rsidRPr="008548D5" w:rsidRDefault="00F83AA2" w:rsidP="00F83AA2">
      <w:pPr>
        <w:widowControl w:val="0"/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8548D5">
        <w:rPr>
          <w:sz w:val="32"/>
          <w:szCs w:val="32"/>
        </w:rPr>
        <w:t>Порядком</w:t>
      </w:r>
      <w:r w:rsidRPr="008548D5">
        <w:rPr>
          <w:bCs/>
          <w:sz w:val="32"/>
          <w:szCs w:val="32"/>
        </w:rPr>
        <w:t xml:space="preserve"> организации и осуществления муниципального </w:t>
      </w:r>
      <w:proofErr w:type="gramStart"/>
      <w:r w:rsidRPr="008548D5">
        <w:rPr>
          <w:bCs/>
          <w:sz w:val="32"/>
          <w:szCs w:val="32"/>
        </w:rPr>
        <w:t>контроля за</w:t>
      </w:r>
      <w:proofErr w:type="gramEnd"/>
      <w:r w:rsidRPr="008548D5">
        <w:rPr>
          <w:bCs/>
          <w:sz w:val="32"/>
          <w:szCs w:val="32"/>
        </w:rPr>
        <w:t xml:space="preserve"> сохранностью автомобильных дорог местного значения в границах Колмаковского сельсовета Убинского района Новосибирской области</w:t>
      </w:r>
      <w:r>
        <w:rPr>
          <w:bCs/>
          <w:sz w:val="32"/>
          <w:szCs w:val="32"/>
        </w:rPr>
        <w:t xml:space="preserve"> №7-па № 04.03.2020</w:t>
      </w:r>
    </w:p>
    <w:p w:rsidR="00F83AA2" w:rsidRPr="00716B6C" w:rsidRDefault="00F83AA2" w:rsidP="00F83AA2">
      <w:pPr>
        <w:rPr>
          <w:sz w:val="32"/>
          <w:szCs w:val="32"/>
        </w:rPr>
      </w:pPr>
    </w:p>
    <w:p w:rsidR="00F83AA2" w:rsidRPr="00716B6C" w:rsidRDefault="00F83AA2" w:rsidP="00F83AA2">
      <w:pPr>
        <w:rPr>
          <w:sz w:val="32"/>
          <w:szCs w:val="32"/>
        </w:rPr>
      </w:pPr>
      <w:r w:rsidRPr="00716B6C">
        <w:rPr>
          <w:sz w:val="32"/>
          <w:szCs w:val="32"/>
        </w:rPr>
        <w:t xml:space="preserve">Нормативные правовые акты размещены на официальном сайте администрации Колмаковского сельсовета Убинского района Новосибирской области в сети Интернет по электронному адресу: </w:t>
      </w:r>
      <w:r w:rsidRPr="00716B6C">
        <w:rPr>
          <w:sz w:val="32"/>
          <w:szCs w:val="32"/>
          <w:lang w:val="en-US"/>
        </w:rPr>
        <w:t>http</w:t>
      </w:r>
      <w:r w:rsidRPr="00716B6C">
        <w:rPr>
          <w:sz w:val="32"/>
          <w:szCs w:val="32"/>
        </w:rPr>
        <w:t xml:space="preserve">:// </w:t>
      </w:r>
      <w:hyperlink r:id="rId6" w:history="1">
        <w:proofErr w:type="gramStart"/>
        <w:r w:rsidRPr="00716B6C">
          <w:rPr>
            <w:rStyle w:val="a9"/>
            <w:color w:val="000000"/>
            <w:sz w:val="32"/>
            <w:szCs w:val="32"/>
            <w:lang w:val="en-US"/>
          </w:rPr>
          <w:t>WWW</w:t>
        </w:r>
        <w:r w:rsidRPr="00716B6C">
          <w:rPr>
            <w:rStyle w:val="a9"/>
            <w:color w:val="000000"/>
            <w:sz w:val="32"/>
            <w:szCs w:val="32"/>
          </w:rPr>
          <w:t>.</w:t>
        </w:r>
        <w:proofErr w:type="spellStart"/>
        <w:r w:rsidRPr="00716B6C">
          <w:rPr>
            <w:rStyle w:val="a9"/>
            <w:color w:val="000000"/>
            <w:sz w:val="32"/>
            <w:szCs w:val="32"/>
            <w:lang w:val="en-US"/>
          </w:rPr>
          <w:t>kolmsovet</w:t>
        </w:r>
        <w:proofErr w:type="spellEnd"/>
        <w:r w:rsidRPr="00716B6C">
          <w:rPr>
            <w:rStyle w:val="a9"/>
            <w:color w:val="000000"/>
            <w:sz w:val="32"/>
            <w:szCs w:val="32"/>
          </w:rPr>
          <w:t>.</w:t>
        </w:r>
        <w:proofErr w:type="spellStart"/>
        <w:r w:rsidRPr="00716B6C">
          <w:rPr>
            <w:rStyle w:val="a9"/>
            <w:color w:val="000000"/>
            <w:sz w:val="32"/>
            <w:szCs w:val="32"/>
            <w:lang w:val="en-US"/>
          </w:rPr>
          <w:t>nso</w:t>
        </w:r>
        <w:proofErr w:type="spellEnd"/>
        <w:r w:rsidRPr="00716B6C">
          <w:rPr>
            <w:rStyle w:val="a9"/>
            <w:color w:val="000000"/>
            <w:sz w:val="32"/>
            <w:szCs w:val="32"/>
          </w:rPr>
          <w:t>.</w:t>
        </w:r>
        <w:proofErr w:type="spellStart"/>
        <w:r w:rsidRPr="00716B6C">
          <w:rPr>
            <w:rStyle w:val="a9"/>
            <w:color w:val="000000"/>
            <w:sz w:val="32"/>
            <w:szCs w:val="32"/>
            <w:lang w:val="en-US"/>
          </w:rPr>
          <w:t>ru</w:t>
        </w:r>
        <w:proofErr w:type="spellEnd"/>
      </w:hyperlink>
      <w:r w:rsidRPr="00716B6C">
        <w:rPr>
          <w:sz w:val="32"/>
          <w:szCs w:val="32"/>
        </w:rPr>
        <w:t xml:space="preserve"> в разделе «Нормативные документы».</w:t>
      </w:r>
      <w:proofErr w:type="gramEnd"/>
    </w:p>
    <w:p w:rsidR="00F83AA2" w:rsidRPr="00716B6C" w:rsidRDefault="00F83AA2" w:rsidP="00F83AA2">
      <w:pPr>
        <w:rPr>
          <w:sz w:val="32"/>
          <w:szCs w:val="32"/>
        </w:rPr>
      </w:pPr>
      <w:r w:rsidRPr="00716B6C">
        <w:rPr>
          <w:sz w:val="32"/>
          <w:szCs w:val="32"/>
        </w:rPr>
        <w:t>Муниципальный контроль предусматривает соблюдение законодательства Российской Федерации юридическими лицами и индивидуальными предпринимателями.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83AA2" w:rsidRPr="00716B6C" w:rsidRDefault="00F83AA2" w:rsidP="00F83AA2">
      <w:pPr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1. </w:t>
      </w:r>
      <w:proofErr w:type="gramStart"/>
      <w:r w:rsidRPr="00716B6C">
        <w:rPr>
          <w:sz w:val="32"/>
          <w:szCs w:val="32"/>
        </w:rPr>
        <w:t>Под муниципальным контролем понимается деятельность органов местного самоуправления, уполномоченных в соответствии с федеральными законами на организацию и проведение на территории Колмаковского сельсовета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Новосибирской области, в случаях, если соответствующие виды контроля отнесены федеральными законами к полномочиям органов местного самоуправления.</w:t>
      </w:r>
      <w:proofErr w:type="gramEnd"/>
    </w:p>
    <w:p w:rsidR="00F83AA2" w:rsidRPr="00716B6C" w:rsidRDefault="00F83AA2" w:rsidP="00F83AA2">
      <w:pPr>
        <w:ind w:firstLine="720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2. Органом муниципального контроля Ко</w:t>
      </w:r>
      <w:r>
        <w:rPr>
          <w:sz w:val="32"/>
          <w:szCs w:val="32"/>
        </w:rPr>
        <w:t>лмаков</w:t>
      </w:r>
      <w:r w:rsidRPr="00716B6C">
        <w:rPr>
          <w:sz w:val="32"/>
          <w:szCs w:val="32"/>
        </w:rPr>
        <w:t>ского сельсовета является администрация.</w:t>
      </w:r>
    </w:p>
    <w:p w:rsidR="00F83AA2" w:rsidRPr="00716B6C" w:rsidRDefault="00F83AA2" w:rsidP="00F83AA2">
      <w:pPr>
        <w:ind w:firstLine="720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3. Полномочия руководителя органа муниципального контроля, в том числе утверждение ежегодного плана проведения плановых проверок, осуществляет глава администрации.</w:t>
      </w:r>
    </w:p>
    <w:p w:rsidR="00F83AA2" w:rsidRPr="00716B6C" w:rsidRDefault="00F83AA2" w:rsidP="00F83AA2">
      <w:pPr>
        <w:ind w:firstLine="720"/>
        <w:jc w:val="both"/>
        <w:rPr>
          <w:sz w:val="32"/>
          <w:szCs w:val="32"/>
        </w:rPr>
      </w:pPr>
      <w:r w:rsidRPr="00716B6C">
        <w:rPr>
          <w:sz w:val="32"/>
          <w:szCs w:val="32"/>
        </w:rPr>
        <w:lastRenderedPageBreak/>
        <w:t>4. При организации проведения проверок, глава администрации издает распоряжение о проведении проверок.</w:t>
      </w:r>
    </w:p>
    <w:p w:rsidR="00F83AA2" w:rsidRPr="00716B6C" w:rsidRDefault="00F83AA2" w:rsidP="00F83AA2">
      <w:pPr>
        <w:ind w:firstLine="720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5. Порядок организации и проведения проверок юридических лиц, индивидуальных предпринимателей администрацией осуществляется в соответствии с положениями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83AA2" w:rsidRPr="00716B6C" w:rsidRDefault="00F83AA2" w:rsidP="00F83AA2">
      <w:pPr>
        <w:ind w:firstLine="709"/>
        <w:jc w:val="both"/>
        <w:outlineLvl w:val="2"/>
        <w:rPr>
          <w:bCs/>
          <w:sz w:val="32"/>
          <w:szCs w:val="32"/>
        </w:rPr>
      </w:pPr>
      <w:r w:rsidRPr="00716B6C">
        <w:rPr>
          <w:bCs/>
          <w:sz w:val="32"/>
          <w:szCs w:val="32"/>
        </w:rPr>
        <w:t>На территории Колмаковского сельсовета Убинского района Новосибирской области осуществляются следующие виды контроля: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716B6C">
        <w:rPr>
          <w:sz w:val="32"/>
          <w:szCs w:val="32"/>
        </w:rPr>
        <w:t>лесной контроль  в отношении лесных участков, находящихся в муниципальной собственности Колмаковского сельсовета Убинского района Новосибирской области;</w:t>
      </w:r>
    </w:p>
    <w:p w:rsidR="00F83AA2" w:rsidRPr="00716B6C" w:rsidRDefault="00F83AA2" w:rsidP="00F83AA2">
      <w:pPr>
        <w:ind w:firstLine="709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- жилищный контроль;</w:t>
      </w:r>
    </w:p>
    <w:p w:rsidR="00F83AA2" w:rsidRDefault="00F83AA2" w:rsidP="00F83AA2">
      <w:pPr>
        <w:ind w:firstLine="709"/>
        <w:jc w:val="both"/>
        <w:rPr>
          <w:bCs/>
          <w:sz w:val="32"/>
          <w:szCs w:val="32"/>
        </w:rPr>
      </w:pPr>
      <w:r w:rsidRPr="00716B6C">
        <w:rPr>
          <w:sz w:val="32"/>
          <w:szCs w:val="32"/>
        </w:rPr>
        <w:t>-</w:t>
      </w:r>
      <w:proofErr w:type="gramStart"/>
      <w:r w:rsidRPr="00716B6C">
        <w:rPr>
          <w:sz w:val="32"/>
          <w:szCs w:val="32"/>
        </w:rPr>
        <w:t xml:space="preserve">контроль </w:t>
      </w:r>
      <w:r w:rsidRPr="00716B6C">
        <w:rPr>
          <w:bCs/>
          <w:sz w:val="32"/>
          <w:szCs w:val="32"/>
        </w:rPr>
        <w:t>за</w:t>
      </w:r>
      <w:proofErr w:type="gramEnd"/>
      <w:r w:rsidRPr="00716B6C">
        <w:rPr>
          <w:sz w:val="32"/>
          <w:szCs w:val="32"/>
        </w:rPr>
        <w:t xml:space="preserve"> обе</w:t>
      </w:r>
      <w:r w:rsidRPr="00716B6C">
        <w:rPr>
          <w:bCs/>
          <w:sz w:val="32"/>
          <w:szCs w:val="32"/>
        </w:rPr>
        <w:t>спечением сохранности автомобильных дорог местного значения;</w:t>
      </w:r>
    </w:p>
    <w:p w:rsidR="00F83AA2" w:rsidRPr="00716B6C" w:rsidRDefault="00F83AA2" w:rsidP="00F83AA2">
      <w:pPr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-контроль использования и охраны особо охраняемых природных территорий местного значения.</w:t>
      </w:r>
    </w:p>
    <w:p w:rsidR="00F83AA2" w:rsidRPr="00716B6C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color w:val="000000"/>
          <w:sz w:val="32"/>
          <w:szCs w:val="32"/>
        </w:rPr>
        <w:t>При осуществлении муниципального контроля администрацией Ко</w:t>
      </w:r>
      <w:r>
        <w:rPr>
          <w:color w:val="000000"/>
          <w:sz w:val="32"/>
          <w:szCs w:val="32"/>
        </w:rPr>
        <w:t>лмаков</w:t>
      </w:r>
      <w:r w:rsidRPr="00716B6C">
        <w:rPr>
          <w:color w:val="000000"/>
          <w:sz w:val="32"/>
          <w:szCs w:val="32"/>
        </w:rPr>
        <w:t>ского сельсовета выполняются следующие административные процедуры:</w:t>
      </w:r>
    </w:p>
    <w:p w:rsidR="00F83AA2" w:rsidRPr="00716B6C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color w:val="000000"/>
          <w:sz w:val="32"/>
          <w:szCs w:val="32"/>
        </w:rPr>
        <w:t>планирование проверок деятельности юридических лиц и индивидуальных предпринимателей;</w:t>
      </w:r>
    </w:p>
    <w:p w:rsidR="00F83AA2" w:rsidRPr="00716B6C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color w:val="000000"/>
          <w:sz w:val="32"/>
          <w:szCs w:val="32"/>
        </w:rPr>
        <w:t>издание распоряжения о проведении проверки;</w:t>
      </w:r>
    </w:p>
    <w:p w:rsidR="00F83AA2" w:rsidRPr="00716B6C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color w:val="000000"/>
          <w:sz w:val="32"/>
          <w:szCs w:val="32"/>
        </w:rPr>
        <w:t>согласование внеплановой выездной проверки с органом прокуратуры (при проверках юридических лиц и индивидуальных предпринимателей);</w:t>
      </w:r>
    </w:p>
    <w:p w:rsidR="00F83AA2" w:rsidRPr="00716B6C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color w:val="000000"/>
          <w:sz w:val="32"/>
          <w:szCs w:val="32"/>
        </w:rPr>
        <w:t>проведение проверки и оформление ее результатов;</w:t>
      </w:r>
    </w:p>
    <w:p w:rsidR="00F83AA2" w:rsidRPr="00716B6C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color w:val="000000"/>
          <w:sz w:val="32"/>
          <w:szCs w:val="32"/>
        </w:rPr>
        <w:t>выдача предписаний об устранении выявленных нарушений;</w:t>
      </w:r>
    </w:p>
    <w:p w:rsidR="00F83AA2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proofErr w:type="gramStart"/>
      <w:r w:rsidRPr="00716B6C">
        <w:rPr>
          <w:color w:val="000000"/>
          <w:sz w:val="32"/>
          <w:szCs w:val="32"/>
        </w:rPr>
        <w:t>контроль за</w:t>
      </w:r>
      <w:proofErr w:type="gramEnd"/>
      <w:r w:rsidRPr="00716B6C">
        <w:rPr>
          <w:color w:val="000000"/>
          <w:sz w:val="32"/>
          <w:szCs w:val="32"/>
        </w:rPr>
        <w:t xml:space="preserve"> устранением выявленных нарушений</w:t>
      </w:r>
      <w:r>
        <w:rPr>
          <w:color w:val="000000"/>
          <w:sz w:val="32"/>
          <w:szCs w:val="32"/>
        </w:rPr>
        <w:t>.</w:t>
      </w:r>
    </w:p>
    <w:p w:rsidR="00F83AA2" w:rsidRPr="00B93B3F" w:rsidRDefault="00F83AA2" w:rsidP="00F83AA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2"/>
          <w:szCs w:val="32"/>
        </w:rPr>
      </w:pPr>
      <w:r w:rsidRPr="00716B6C">
        <w:rPr>
          <w:b/>
          <w:sz w:val="32"/>
          <w:szCs w:val="32"/>
        </w:rPr>
        <w:t xml:space="preserve">     </w:t>
      </w:r>
      <w:proofErr w:type="gramStart"/>
      <w:r w:rsidRPr="00716B6C">
        <w:rPr>
          <w:color w:val="000000"/>
          <w:sz w:val="32"/>
          <w:szCs w:val="32"/>
        </w:rPr>
        <w:t xml:space="preserve">При выявлении нарушений требований, установленных муниципальными правовыми актами, за которые предусмотрена административная ответственность в соответствии со </w:t>
      </w:r>
      <w:hyperlink r:id="rId7" w:history="1">
        <w:r w:rsidRPr="00716B6C">
          <w:rPr>
            <w:rStyle w:val="ab"/>
            <w:b w:val="0"/>
            <w:bCs/>
            <w:color w:val="000000"/>
            <w:sz w:val="32"/>
            <w:szCs w:val="32"/>
          </w:rPr>
          <w:t>статьей 5</w:t>
        </w:r>
      </w:hyperlink>
      <w:r w:rsidRPr="00716B6C">
        <w:rPr>
          <w:color w:val="000000"/>
          <w:sz w:val="32"/>
          <w:szCs w:val="32"/>
        </w:rPr>
        <w:t xml:space="preserve"> областного закона от 1 июля </w:t>
      </w:r>
      <w:smartTag w:uri="urn:schemas-microsoft-com:office:smarttags" w:element="metricconverter">
        <w:smartTagPr>
          <w:attr w:name="ProductID" w:val="2010 г"/>
        </w:smartTagPr>
        <w:r w:rsidRPr="00716B6C">
          <w:rPr>
            <w:color w:val="000000"/>
            <w:sz w:val="32"/>
            <w:szCs w:val="32"/>
          </w:rPr>
          <w:t>2010 г</w:t>
        </w:r>
      </w:smartTag>
      <w:r w:rsidRPr="00716B6C">
        <w:rPr>
          <w:color w:val="000000"/>
          <w:sz w:val="32"/>
          <w:szCs w:val="32"/>
        </w:rPr>
        <w:t xml:space="preserve">. N 791-ОЗ "Об административных правонарушениях", акт проверки, а при необходимости, и иные материалы проверки направляются в орган, уполномоченный составлять протокол об административном правонарушении для привлечения нарушителя к административной </w:t>
      </w:r>
      <w:r w:rsidRPr="00716B6C">
        <w:rPr>
          <w:color w:val="000000"/>
          <w:sz w:val="32"/>
          <w:szCs w:val="32"/>
        </w:rPr>
        <w:lastRenderedPageBreak/>
        <w:t>ответственности.</w:t>
      </w:r>
      <w:proofErr w:type="gramEnd"/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F83AA2" w:rsidRPr="00716B6C" w:rsidRDefault="00F83AA2" w:rsidP="00361283">
      <w:pPr>
        <w:jc w:val="both"/>
        <w:rPr>
          <w:sz w:val="32"/>
          <w:szCs w:val="32"/>
        </w:rPr>
      </w:pPr>
      <w:r w:rsidRPr="00716B6C">
        <w:rPr>
          <w:sz w:val="32"/>
          <w:szCs w:val="32"/>
        </w:rPr>
        <w:t>Финансовое обеспечение исполнения функций муниципального контроля осуществляется за счет средств, выделяемых на обеспечение текущей деятельности органа местного самоуправления. В</w:t>
      </w:r>
      <w:r>
        <w:rPr>
          <w:sz w:val="32"/>
          <w:szCs w:val="32"/>
        </w:rPr>
        <w:t>о</w:t>
      </w:r>
      <w:r w:rsidRPr="00716B6C">
        <w:rPr>
          <w:sz w:val="32"/>
          <w:szCs w:val="32"/>
        </w:rPr>
        <w:t xml:space="preserve"> </w:t>
      </w:r>
      <w:r>
        <w:rPr>
          <w:sz w:val="32"/>
          <w:szCs w:val="32"/>
        </w:rPr>
        <w:t>втором</w:t>
      </w:r>
      <w:r w:rsidRPr="00716B6C">
        <w:rPr>
          <w:sz w:val="32"/>
          <w:szCs w:val="32"/>
        </w:rPr>
        <w:t xml:space="preserve"> полугодии 20</w:t>
      </w:r>
      <w:r>
        <w:rPr>
          <w:sz w:val="32"/>
          <w:szCs w:val="32"/>
        </w:rPr>
        <w:t>2</w:t>
      </w:r>
      <w:r w:rsidR="00361283">
        <w:rPr>
          <w:sz w:val="32"/>
          <w:szCs w:val="32"/>
        </w:rPr>
        <w:t>1</w:t>
      </w:r>
      <w:r w:rsidRPr="00716B6C">
        <w:rPr>
          <w:sz w:val="32"/>
          <w:szCs w:val="32"/>
        </w:rPr>
        <w:t xml:space="preserve"> года администрацией Ко</w:t>
      </w:r>
      <w:r>
        <w:rPr>
          <w:sz w:val="32"/>
          <w:szCs w:val="32"/>
        </w:rPr>
        <w:t>лмаков</w:t>
      </w:r>
      <w:r w:rsidRPr="00716B6C">
        <w:rPr>
          <w:sz w:val="32"/>
          <w:szCs w:val="32"/>
        </w:rPr>
        <w:t>ского сельсовета Убинского района Новосибирской области проверок по муниципальному контролю запланировано не было. Специалист администрации Колмаковского сельсовета Убинского района Новосибирской области исполняет функции по осуществлению муниципального контроля, как дополнительные к своим должностным обязанностям.</w:t>
      </w: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Отдельных штатных единиц по осуществлению муниципального контроля в штатном расписании администрации Колмаковского сельсовета Убинского района Новосибирской области не предусмотрено. </w:t>
      </w: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Специалист, осуществляющий функции муниципального контроля, имеет среднее профессиональное образование. Мероприятия по повышению квалификации  работников, исполняющих функции контроля в</w:t>
      </w:r>
      <w:r>
        <w:rPr>
          <w:sz w:val="32"/>
          <w:szCs w:val="32"/>
        </w:rPr>
        <w:t>о</w:t>
      </w:r>
      <w:r w:rsidRPr="00716B6C">
        <w:rPr>
          <w:sz w:val="32"/>
          <w:szCs w:val="32"/>
        </w:rPr>
        <w:t xml:space="preserve"> </w:t>
      </w:r>
      <w:r>
        <w:rPr>
          <w:sz w:val="32"/>
          <w:szCs w:val="32"/>
        </w:rPr>
        <w:t>втором</w:t>
      </w:r>
      <w:r w:rsidRPr="00716B6C">
        <w:rPr>
          <w:sz w:val="32"/>
          <w:szCs w:val="32"/>
        </w:rPr>
        <w:t xml:space="preserve"> полугодии 20</w:t>
      </w:r>
      <w:r>
        <w:rPr>
          <w:sz w:val="32"/>
          <w:szCs w:val="32"/>
        </w:rPr>
        <w:t>2</w:t>
      </w:r>
      <w:r w:rsidR="00361283">
        <w:rPr>
          <w:sz w:val="32"/>
          <w:szCs w:val="32"/>
        </w:rPr>
        <w:t>1</w:t>
      </w:r>
      <w:r w:rsidRPr="00716B6C">
        <w:rPr>
          <w:sz w:val="32"/>
          <w:szCs w:val="32"/>
        </w:rPr>
        <w:t xml:space="preserve"> года не проводились.</w:t>
      </w: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Эксперты и представители экспертных организаций не привлекались к проведению мероприятий по муниципальному контролю за отчётный период.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  <w:lang w:eastAsia="ar-SA"/>
        </w:rPr>
        <w:t xml:space="preserve">    </w:t>
      </w:r>
      <w:r w:rsidRPr="00716B6C">
        <w:rPr>
          <w:sz w:val="32"/>
          <w:szCs w:val="32"/>
        </w:rPr>
        <w:t xml:space="preserve">В </w:t>
      </w:r>
      <w:r w:rsidR="0082319E">
        <w:rPr>
          <w:sz w:val="32"/>
          <w:szCs w:val="32"/>
        </w:rPr>
        <w:t>первом</w:t>
      </w:r>
      <w:r w:rsidRPr="00716B6C">
        <w:rPr>
          <w:sz w:val="32"/>
          <w:szCs w:val="32"/>
        </w:rPr>
        <w:t xml:space="preserve"> полугодии 20</w:t>
      </w:r>
      <w:r>
        <w:rPr>
          <w:sz w:val="32"/>
          <w:szCs w:val="32"/>
        </w:rPr>
        <w:t>2</w:t>
      </w:r>
      <w:r w:rsidR="00361283">
        <w:rPr>
          <w:sz w:val="32"/>
          <w:szCs w:val="32"/>
        </w:rPr>
        <w:t>1</w:t>
      </w:r>
      <w:r w:rsidRPr="00716B6C">
        <w:rPr>
          <w:sz w:val="32"/>
          <w:szCs w:val="32"/>
        </w:rPr>
        <w:t xml:space="preserve"> года администрацией Колмаковского сельсовета Убинского района Новосибирской </w:t>
      </w:r>
      <w:r w:rsidRPr="00716B6C">
        <w:rPr>
          <w:sz w:val="32"/>
          <w:szCs w:val="32"/>
        </w:rPr>
        <w:lastRenderedPageBreak/>
        <w:t>области проверок по муниципальному контролю запланировано не было. Специалист администрации Колмаковского сельсовета Убинского района Новосибирской области исполняет функции по осуществлению муниципального контроля, как дополнительные к своим должностным обязанностям.</w:t>
      </w: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Эксперты и представители экспертных организаций не привлекались к проведению мероприятий по муниципальному контролю за отчётный период.</w:t>
      </w:r>
    </w:p>
    <w:p w:rsidR="00F83AA2" w:rsidRPr="00716B6C" w:rsidRDefault="00F83AA2" w:rsidP="00F83AA2">
      <w:pPr>
        <w:suppressAutoHyphens/>
        <w:jc w:val="both"/>
        <w:rPr>
          <w:sz w:val="32"/>
          <w:szCs w:val="32"/>
          <w:lang w:eastAsia="ar-SA"/>
        </w:rPr>
      </w:pPr>
      <w:r w:rsidRPr="00716B6C">
        <w:rPr>
          <w:sz w:val="32"/>
          <w:szCs w:val="32"/>
          <w:lang w:eastAsia="ar-SA"/>
        </w:rPr>
        <w:t xml:space="preserve">         </w:t>
      </w:r>
      <w:proofErr w:type="gramStart"/>
      <w:r w:rsidRPr="00716B6C">
        <w:rPr>
          <w:sz w:val="32"/>
          <w:szCs w:val="32"/>
          <w:lang w:eastAsia="ar-SA"/>
        </w:rPr>
        <w:t xml:space="preserve">Случаев </w:t>
      </w:r>
      <w:r w:rsidRPr="00716B6C">
        <w:rPr>
          <w:color w:val="000000"/>
          <w:sz w:val="32"/>
          <w:szCs w:val="32"/>
        </w:rPr>
        <w:t xml:space="preserve">причинения юридическими лицами и индивидуальными предпринимателями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 на территории </w:t>
      </w:r>
      <w:r w:rsidRPr="00716B6C">
        <w:rPr>
          <w:sz w:val="32"/>
          <w:szCs w:val="32"/>
        </w:rPr>
        <w:t>Колмаковского</w:t>
      </w:r>
      <w:r w:rsidRPr="00716B6C">
        <w:rPr>
          <w:color w:val="000000"/>
          <w:sz w:val="32"/>
          <w:szCs w:val="32"/>
        </w:rPr>
        <w:t xml:space="preserve"> сельсовета  в</w:t>
      </w:r>
      <w:r>
        <w:rPr>
          <w:color w:val="000000"/>
          <w:sz w:val="32"/>
          <w:szCs w:val="32"/>
        </w:rPr>
        <w:t>о</w:t>
      </w:r>
      <w:r w:rsidRPr="00716B6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втором</w:t>
      </w:r>
      <w:r w:rsidRPr="00716B6C">
        <w:rPr>
          <w:color w:val="000000"/>
          <w:sz w:val="32"/>
          <w:szCs w:val="32"/>
        </w:rPr>
        <w:t xml:space="preserve"> полугодии 20</w:t>
      </w:r>
      <w:r>
        <w:rPr>
          <w:color w:val="000000"/>
          <w:sz w:val="32"/>
          <w:szCs w:val="32"/>
        </w:rPr>
        <w:t>2</w:t>
      </w:r>
      <w:r w:rsidR="00361283">
        <w:rPr>
          <w:color w:val="000000"/>
          <w:sz w:val="32"/>
          <w:szCs w:val="32"/>
        </w:rPr>
        <w:t>1</w:t>
      </w:r>
      <w:r w:rsidRPr="00716B6C">
        <w:rPr>
          <w:color w:val="000000"/>
          <w:sz w:val="32"/>
          <w:szCs w:val="32"/>
        </w:rPr>
        <w:t xml:space="preserve"> года не выявлены.</w:t>
      </w:r>
      <w:proofErr w:type="gramEnd"/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5542D8" w:rsidP="00886888">
      <w:pPr>
        <w:rPr>
          <w:sz w:val="32"/>
          <w:szCs w:val="32"/>
        </w:rPr>
      </w:pPr>
    </w:p>
    <w:p w:rsidR="00F83AA2" w:rsidRPr="00886888" w:rsidRDefault="00F83AA2" w:rsidP="00F83AA2">
      <w:pPr>
        <w:tabs>
          <w:tab w:val="left" w:pos="2160"/>
        </w:tabs>
        <w:ind w:firstLine="567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Проверки в отношении индивидуальных предпринимателей и юридических лиц </w:t>
      </w:r>
      <w:r>
        <w:rPr>
          <w:sz w:val="32"/>
          <w:szCs w:val="32"/>
        </w:rPr>
        <w:t xml:space="preserve">в </w:t>
      </w:r>
      <w:r w:rsidR="0082319E">
        <w:rPr>
          <w:sz w:val="32"/>
          <w:szCs w:val="32"/>
        </w:rPr>
        <w:t>первом</w:t>
      </w:r>
      <w:r w:rsidRPr="00716B6C">
        <w:rPr>
          <w:sz w:val="32"/>
          <w:szCs w:val="32"/>
        </w:rPr>
        <w:t xml:space="preserve"> полугодии 20</w:t>
      </w:r>
      <w:r>
        <w:rPr>
          <w:sz w:val="32"/>
          <w:szCs w:val="32"/>
        </w:rPr>
        <w:t>2</w:t>
      </w:r>
      <w:r w:rsidR="00361283">
        <w:rPr>
          <w:sz w:val="32"/>
          <w:szCs w:val="32"/>
        </w:rPr>
        <w:t>1</w:t>
      </w:r>
      <w:r w:rsidRPr="00716B6C">
        <w:rPr>
          <w:sz w:val="32"/>
          <w:szCs w:val="32"/>
        </w:rPr>
        <w:t xml:space="preserve"> года не проводились. Результаты и основания проведения проверок в отношении юридических лиц, индивидуальных предпринимателей и физических лиц в суде не оспаривались.</w:t>
      </w:r>
    </w:p>
    <w:p w:rsidR="005542D8" w:rsidRPr="005542D8" w:rsidRDefault="005542D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7"/>
        <w:gridCol w:w="1944"/>
      </w:tblGrid>
      <w:tr w:rsidR="00F83AA2" w:rsidRPr="00716B6C" w:rsidTr="00F51BC0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Показатели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%</w:t>
            </w:r>
          </w:p>
        </w:tc>
      </w:tr>
      <w:tr w:rsidR="00F83AA2" w:rsidRPr="00716B6C" w:rsidTr="00F51BC0">
        <w:trPr>
          <w:trHeight w:val="863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color w:val="222222"/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Процент выполнения утвержденного плана проведения проверок за отчетный период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361283">
            <w:pPr>
              <w:jc w:val="center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На 20</w:t>
            </w:r>
            <w:r>
              <w:rPr>
                <w:sz w:val="32"/>
                <w:szCs w:val="32"/>
              </w:rPr>
              <w:t>2</w:t>
            </w:r>
            <w:r w:rsidR="00361283">
              <w:rPr>
                <w:sz w:val="32"/>
                <w:szCs w:val="32"/>
              </w:rPr>
              <w:t>1</w:t>
            </w:r>
            <w:r w:rsidRPr="00716B6C">
              <w:rPr>
                <w:sz w:val="32"/>
                <w:szCs w:val="32"/>
              </w:rPr>
              <w:t xml:space="preserve"> год план не </w:t>
            </w:r>
            <w:r w:rsidRPr="00716B6C">
              <w:rPr>
                <w:sz w:val="32"/>
                <w:szCs w:val="32"/>
              </w:rPr>
              <w:lastRenderedPageBreak/>
              <w:t>утверждался</w:t>
            </w:r>
          </w:p>
        </w:tc>
      </w:tr>
      <w:tr w:rsidR="00F83AA2" w:rsidRPr="00716B6C" w:rsidTr="00F51BC0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lastRenderedPageBreak/>
              <w:t>доля юридических лиц, индивидуальных предпринимателей, в отношении которых службой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муниципального образования)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 xml:space="preserve"> </w:t>
            </w:r>
            <w:r w:rsidRPr="00716B6C">
              <w:rPr>
                <w:color w:val="222222"/>
                <w:sz w:val="32"/>
                <w:szCs w:val="32"/>
              </w:rPr>
              <w:sym w:font="Symbol" w:char="00BE"/>
            </w:r>
          </w:p>
        </w:tc>
      </w:tr>
      <w:tr w:rsidR="00F83AA2" w:rsidRPr="00716B6C" w:rsidTr="00F51BC0">
        <w:trPr>
          <w:trHeight w:val="415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доля проведенных внеплановых проверок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1271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111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доля заявлений органов муниципального жилищного контроля, направленных в органы прокуратуры о согласовании проведения внеплановых проверок, в согласовании которых было отказано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846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доля проверок в рамках исполнения предписаний, выданных по результатам проведенных ранее проверок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55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proofErr w:type="gramStart"/>
            <w:r w:rsidRPr="00716B6C">
              <w:rPr>
                <w:sz w:val="32"/>
                <w:szCs w:val="32"/>
              </w:rPr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      </w:r>
            <w:proofErr w:type="gramEnd"/>
            <w:r w:rsidRPr="00716B6C">
              <w:rPr>
                <w:sz w:val="32"/>
                <w:szCs w:val="32"/>
              </w:rPr>
              <w:t xml:space="preserve"> проведенных внеплановых проверок)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342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proofErr w:type="gramStart"/>
            <w:r w:rsidRPr="00716B6C">
              <w:rPr>
                <w:sz w:val="32"/>
                <w:szCs w:val="32"/>
              </w:rPr>
              <w:lastRenderedPageBreak/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      </w:r>
            <w:proofErr w:type="gramEnd"/>
            <w:r w:rsidRPr="00716B6C">
              <w:rPr>
                <w:sz w:val="32"/>
                <w:szCs w:val="32"/>
              </w:rPr>
              <w:t xml:space="preserve"> (в процентах общего количества проведенных внеплановых проверок)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1160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rPr>
          <w:trHeight w:val="1415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</w:p>
        </w:tc>
      </w:tr>
      <w:tr w:rsidR="00F83AA2" w:rsidRPr="00716B6C" w:rsidTr="00F51BC0">
        <w:trPr>
          <w:trHeight w:val="2107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sz w:val="32"/>
                <w:szCs w:val="32"/>
              </w:rPr>
            </w:pPr>
            <w:r w:rsidRPr="00716B6C">
              <w:rPr>
                <w:sz w:val="32"/>
                <w:szCs w:val="32"/>
              </w:rPr>
              <w:t xml:space="preserve">доля проверок, проведенных органом муниципального жилищного контроля с нарушением требований законодательства о порядке их проведения, по </w:t>
            </w:r>
            <w:proofErr w:type="gramStart"/>
            <w:r w:rsidRPr="00716B6C">
              <w:rPr>
                <w:sz w:val="32"/>
                <w:szCs w:val="32"/>
              </w:rPr>
              <w:t>результатам</w:t>
            </w:r>
            <w:proofErr w:type="gramEnd"/>
            <w:r w:rsidRPr="00716B6C">
              <w:rPr>
                <w:sz w:val="32"/>
                <w:szCs w:val="32"/>
              </w:rPr>
              <w:t xml:space="preserve"> выявления которых к должностным лицам органа муниципального контроля, осуществившим такие проверки, применены меры дисциплинарного наказания (в процентах от общего числа проведенных проверок)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  <w:tr w:rsidR="00F83AA2" w:rsidRPr="00716B6C" w:rsidTr="00F51BC0"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both"/>
              <w:rPr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A2" w:rsidRPr="00716B6C" w:rsidRDefault="00F83AA2" w:rsidP="00F51BC0">
            <w:pPr>
              <w:jc w:val="center"/>
              <w:rPr>
                <w:color w:val="222222"/>
                <w:sz w:val="32"/>
                <w:szCs w:val="32"/>
              </w:rPr>
            </w:pPr>
            <w:r w:rsidRPr="00716B6C">
              <w:rPr>
                <w:color w:val="222222"/>
                <w:sz w:val="32"/>
                <w:szCs w:val="32"/>
              </w:rPr>
              <w:t>0</w:t>
            </w:r>
          </w:p>
        </w:tc>
      </w:tr>
    </w:tbl>
    <w:p w:rsidR="00F83AA2" w:rsidRPr="00716B6C" w:rsidRDefault="00F83AA2" w:rsidP="00F83AA2">
      <w:pPr>
        <w:jc w:val="both"/>
        <w:rPr>
          <w:sz w:val="32"/>
          <w:szCs w:val="32"/>
        </w:rPr>
      </w:pPr>
      <w:r w:rsidRPr="00716B6C">
        <w:rPr>
          <w:sz w:val="32"/>
          <w:szCs w:val="32"/>
        </w:rPr>
        <w:t>Внеплановые проверки в отношении юридических лиц и индивидуальных предпринимателей не проводились.</w:t>
      </w:r>
    </w:p>
    <w:p w:rsidR="00F83AA2" w:rsidRPr="00886888" w:rsidRDefault="00F83AA2" w:rsidP="00F83AA2">
      <w:pPr>
        <w:rPr>
          <w:sz w:val="32"/>
          <w:szCs w:val="32"/>
        </w:rPr>
      </w:pPr>
    </w:p>
    <w:p w:rsidR="00886888" w:rsidRDefault="00886888" w:rsidP="00886888">
      <w:pPr>
        <w:rPr>
          <w:sz w:val="32"/>
          <w:szCs w:val="32"/>
        </w:rPr>
      </w:pP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F83AA2" w:rsidRDefault="00886888" w:rsidP="00886888">
      <w:pPr>
        <w:rPr>
          <w:sz w:val="32"/>
          <w:szCs w:val="32"/>
        </w:rPr>
      </w:pPr>
    </w:p>
    <w:p w:rsidR="00F83AA2" w:rsidRPr="00716B6C" w:rsidRDefault="00F83AA2" w:rsidP="00F83AA2">
      <w:pPr>
        <w:ind w:firstLine="567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Основными задачами по вопросам осуществления муниципального контроля на территории Колмаковского сельсовета Убинского района Новосибирской области в  </w:t>
      </w:r>
      <w:r w:rsidR="0082319E">
        <w:rPr>
          <w:sz w:val="32"/>
          <w:szCs w:val="32"/>
        </w:rPr>
        <w:t xml:space="preserve">первом </w:t>
      </w:r>
      <w:r>
        <w:rPr>
          <w:sz w:val="32"/>
          <w:szCs w:val="32"/>
        </w:rPr>
        <w:t xml:space="preserve">полугодии </w:t>
      </w:r>
      <w:r w:rsidRPr="00716B6C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361283">
        <w:rPr>
          <w:sz w:val="32"/>
          <w:szCs w:val="32"/>
        </w:rPr>
        <w:t>1</w:t>
      </w:r>
      <w:r w:rsidRPr="00716B6C">
        <w:rPr>
          <w:sz w:val="32"/>
          <w:szCs w:val="32"/>
        </w:rPr>
        <w:t xml:space="preserve"> году необходимо считать:</w:t>
      </w:r>
    </w:p>
    <w:p w:rsidR="00F83AA2" w:rsidRPr="00716B6C" w:rsidRDefault="00F83AA2" w:rsidP="00F83AA2">
      <w:pPr>
        <w:ind w:firstLine="567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- своевременную подготовку проектов планов проведения плановых проверок по всем видам муниципального контроля на </w:t>
      </w:r>
      <w:r w:rsidR="0082319E">
        <w:rPr>
          <w:sz w:val="32"/>
          <w:szCs w:val="32"/>
        </w:rPr>
        <w:t xml:space="preserve">первое полугодие </w:t>
      </w:r>
      <w:r w:rsidRPr="00716B6C">
        <w:rPr>
          <w:sz w:val="32"/>
          <w:szCs w:val="32"/>
        </w:rPr>
        <w:t>202</w:t>
      </w:r>
      <w:r w:rsidR="0082319E">
        <w:rPr>
          <w:sz w:val="32"/>
          <w:szCs w:val="32"/>
        </w:rPr>
        <w:t>1</w:t>
      </w:r>
      <w:r w:rsidRPr="00716B6C">
        <w:rPr>
          <w:sz w:val="32"/>
          <w:szCs w:val="32"/>
        </w:rPr>
        <w:t xml:space="preserve"> год;</w:t>
      </w:r>
    </w:p>
    <w:p w:rsidR="00F83AA2" w:rsidRPr="00716B6C" w:rsidRDefault="00F83AA2" w:rsidP="00F83AA2">
      <w:pPr>
        <w:ind w:firstLine="567"/>
        <w:jc w:val="both"/>
        <w:rPr>
          <w:sz w:val="32"/>
          <w:szCs w:val="32"/>
        </w:rPr>
      </w:pPr>
      <w:r w:rsidRPr="00716B6C">
        <w:rPr>
          <w:sz w:val="32"/>
          <w:szCs w:val="32"/>
        </w:rPr>
        <w:t xml:space="preserve">- организацию взаимодействия с органами, проводящими государственный контроль, которые при обнаружении нарушений проводят процедуру наказания, т.е. наложение штрафов; </w:t>
      </w:r>
    </w:p>
    <w:p w:rsidR="00F83AA2" w:rsidRPr="00716B6C" w:rsidRDefault="00F83AA2" w:rsidP="00F83AA2">
      <w:pPr>
        <w:ind w:firstLine="567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- организацию и проведение профилактической работы с юридическими лицами и индивидуальными предпринимателями  по предотвращению нарушений законодательства путем привлечения средств массовой информации, возможностей освещения через сеть «Интернет»  актуальных вопросов муниципального контроля, разъяснения положений законодательства;</w:t>
      </w:r>
    </w:p>
    <w:p w:rsidR="00F83AA2" w:rsidRPr="00716B6C" w:rsidRDefault="00F83AA2" w:rsidP="00F83AA2">
      <w:pPr>
        <w:ind w:firstLine="567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- систематическое проведение практических семинаров по вопросам осуществления муниципального контроля, подготовка специалистов, особенно сельских, по вопросам осуществления контрольных функций.</w:t>
      </w: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- проведение профилактической работы с юридическими лицами индивидуальными предпринимателями по предотвращению нарушений путем привлечения средств массовой информации, освещения актуальных вопросов муниципального контроля, разъяснения положений законодательства;</w:t>
      </w:r>
    </w:p>
    <w:p w:rsidR="00F83AA2" w:rsidRPr="00716B6C" w:rsidRDefault="00F83AA2" w:rsidP="00F83AA2">
      <w:pPr>
        <w:tabs>
          <w:tab w:val="left" w:pos="851"/>
        </w:tabs>
        <w:ind w:firstLine="426"/>
        <w:jc w:val="both"/>
        <w:rPr>
          <w:sz w:val="32"/>
          <w:szCs w:val="32"/>
        </w:rPr>
      </w:pPr>
      <w:r w:rsidRPr="00716B6C">
        <w:rPr>
          <w:sz w:val="32"/>
          <w:szCs w:val="32"/>
        </w:rPr>
        <w:t>- взаимодействие с органами государственного контроля, органами прокуратуры, иными органами и должностными лицами, чья деятельность связана с реализацией функций в области муниципального контроля;</w:t>
      </w:r>
    </w:p>
    <w:p w:rsidR="00404177" w:rsidRPr="00F83AA2" w:rsidRDefault="00404177" w:rsidP="00886888">
      <w:pPr>
        <w:rPr>
          <w:sz w:val="32"/>
          <w:szCs w:val="32"/>
        </w:rPr>
      </w:pPr>
    </w:p>
    <w:p w:rsidR="00404177" w:rsidRPr="00F83AA2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  <w:bookmarkStart w:id="0" w:name="_GoBack"/>
      <w:bookmarkEnd w:id="0"/>
    </w:p>
    <w:sectPr w:rsidR="00404177" w:rsidRPr="00886888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191" w:rsidRDefault="00265191" w:rsidP="00404177">
      <w:r>
        <w:separator/>
      </w:r>
    </w:p>
  </w:endnote>
  <w:endnote w:type="continuationSeparator" w:id="0">
    <w:p w:rsidR="00265191" w:rsidRDefault="00265191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D84409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82319E">
      <w:rPr>
        <w:noProof/>
      </w:rPr>
      <w:t>8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191" w:rsidRDefault="00265191" w:rsidP="00404177">
      <w:r>
        <w:separator/>
      </w:r>
    </w:p>
  </w:footnote>
  <w:footnote w:type="continuationSeparator" w:id="0">
    <w:p w:rsidR="00265191" w:rsidRDefault="00265191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265191"/>
    <w:rsid w:val="002A2208"/>
    <w:rsid w:val="00361283"/>
    <w:rsid w:val="00404177"/>
    <w:rsid w:val="0042029C"/>
    <w:rsid w:val="00427F29"/>
    <w:rsid w:val="005542D8"/>
    <w:rsid w:val="005A1F26"/>
    <w:rsid w:val="005B5D4B"/>
    <w:rsid w:val="006961EB"/>
    <w:rsid w:val="00755FAF"/>
    <w:rsid w:val="0082319E"/>
    <w:rsid w:val="0083213D"/>
    <w:rsid w:val="00843529"/>
    <w:rsid w:val="00886888"/>
    <w:rsid w:val="008A0EF2"/>
    <w:rsid w:val="008E7D6B"/>
    <w:rsid w:val="00A6696F"/>
    <w:rsid w:val="00B628C6"/>
    <w:rsid w:val="00CD6E5D"/>
    <w:rsid w:val="00D524F4"/>
    <w:rsid w:val="00D84409"/>
    <w:rsid w:val="00DA0BF9"/>
    <w:rsid w:val="00DD671F"/>
    <w:rsid w:val="00E14580"/>
    <w:rsid w:val="00E823FF"/>
    <w:rsid w:val="00F31C3C"/>
    <w:rsid w:val="00F83AA2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rsid w:val="00F83AA2"/>
    <w:rPr>
      <w:color w:val="0000FF"/>
      <w:u w:val="single"/>
    </w:rPr>
  </w:style>
  <w:style w:type="paragraph" w:styleId="aa">
    <w:name w:val="Normal (Web)"/>
    <w:basedOn w:val="a"/>
    <w:uiPriority w:val="99"/>
    <w:rsid w:val="00F83AA2"/>
    <w:pPr>
      <w:spacing w:before="100" w:beforeAutospacing="1" w:after="100" w:afterAutospacing="1"/>
    </w:pPr>
  </w:style>
  <w:style w:type="character" w:customStyle="1" w:styleId="ab">
    <w:name w:val="Гипертекстовая ссылка"/>
    <w:rsid w:val="00F83AA2"/>
    <w:rPr>
      <w:b/>
      <w:bCs w:val="0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6438966.5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msovet.ns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2022-05-31T09:52:00Z</dcterms:modified>
</cp:coreProperties>
</file>